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DCA9" w14:textId="29C31E9B" w:rsidR="00243A5F" w:rsidRPr="009D48AA" w:rsidRDefault="00241E00" w:rsidP="00007748">
      <w:pPr>
        <w:spacing w:line="276" w:lineRule="auto"/>
        <w:rPr>
          <w:sz w:val="20"/>
          <w:szCs w:val="20"/>
          <w:lang w:val="ro-RO"/>
        </w:rPr>
      </w:pPr>
      <w:r w:rsidRPr="009D48AA">
        <w:rPr>
          <w:b/>
          <w:bCs/>
          <w:sz w:val="20"/>
          <w:szCs w:val="20"/>
          <w:lang w:val="en-GB"/>
        </w:rPr>
        <w:t>Master’s degree program</w:t>
      </w:r>
      <w:r w:rsidR="00243A5F" w:rsidRPr="009D48AA">
        <w:rPr>
          <w:b/>
          <w:bCs/>
          <w:sz w:val="20"/>
          <w:szCs w:val="20"/>
          <w:lang w:val="en-GB"/>
        </w:rPr>
        <w:t>:</w:t>
      </w:r>
      <w:r w:rsidR="00243A5F" w:rsidRPr="009D48AA">
        <w:rPr>
          <w:b/>
          <w:sz w:val="20"/>
          <w:szCs w:val="20"/>
          <w:lang w:val="en-GB"/>
        </w:rPr>
        <w:t xml:space="preserve"> </w:t>
      </w:r>
      <w:r w:rsidRPr="00241E00">
        <w:rPr>
          <w:b/>
          <w:bCs/>
          <w:caps/>
          <w:sz w:val="20"/>
          <w:szCs w:val="20"/>
          <w:lang w:val="ro-RO"/>
        </w:rPr>
        <w:t>APPLIED COMPUTER SCIENCE IN SCIENCES, TECHNOLOGY, AND ECONOMICS</w:t>
      </w:r>
    </w:p>
    <w:p w14:paraId="79470687" w14:textId="15143F0C" w:rsidR="00243A5F" w:rsidRDefault="00241E00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9D48AA">
        <w:rPr>
          <w:b/>
          <w:bCs/>
          <w:sz w:val="20"/>
          <w:szCs w:val="20"/>
        </w:rPr>
        <w:t>Qualification Obtained Upon Graduatio</w:t>
      </w:r>
      <w:r w:rsidR="0050705C">
        <w:rPr>
          <w:b/>
          <w:bCs/>
          <w:sz w:val="20"/>
          <w:szCs w:val="20"/>
        </w:rPr>
        <w:t>n</w:t>
      </w:r>
      <w:r w:rsidR="00243A5F" w:rsidRPr="009D48AA">
        <w:rPr>
          <w:b/>
          <w:bCs/>
          <w:sz w:val="20"/>
          <w:szCs w:val="20"/>
          <w:lang w:val="en-GB"/>
        </w:rPr>
        <w:t>: MASTER</w:t>
      </w:r>
    </w:p>
    <w:p w14:paraId="17C5D7E3" w14:textId="7F7AC1CE" w:rsidR="00C34547" w:rsidRPr="009D48AA" w:rsidRDefault="00C34547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C34547">
        <w:rPr>
          <w:b/>
          <w:bCs/>
          <w:sz w:val="20"/>
          <w:szCs w:val="20"/>
        </w:rPr>
        <w:t>Type of Master's Degree: PROFESSIONAL</w:t>
      </w:r>
    </w:p>
    <w:p w14:paraId="0AF58438" w14:textId="669E577B" w:rsidR="00243A5F" w:rsidRPr="009D48AA" w:rsidRDefault="00241E00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9D48AA">
        <w:rPr>
          <w:b/>
          <w:bCs/>
          <w:sz w:val="20"/>
          <w:szCs w:val="20"/>
        </w:rPr>
        <w:t>Duration of Studies</w:t>
      </w:r>
      <w:r w:rsidR="00243A5F" w:rsidRPr="009D48AA">
        <w:rPr>
          <w:b/>
          <w:bCs/>
          <w:sz w:val="20"/>
          <w:szCs w:val="20"/>
          <w:lang w:val="en-GB"/>
        </w:rPr>
        <w:t xml:space="preserve">: 2 </w:t>
      </w:r>
      <w:r w:rsidRPr="009D48AA">
        <w:rPr>
          <w:b/>
          <w:bCs/>
          <w:sz w:val="20"/>
          <w:szCs w:val="20"/>
        </w:rPr>
        <w:t>years</w:t>
      </w:r>
    </w:p>
    <w:p w14:paraId="7FF5B463" w14:textId="5CA720EB" w:rsidR="00243A5F" w:rsidRPr="009D48AA" w:rsidRDefault="00241E00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9D48AA">
        <w:rPr>
          <w:b/>
          <w:bCs/>
          <w:sz w:val="20"/>
          <w:szCs w:val="20"/>
        </w:rPr>
        <w:t>Number of ECTS Credits</w:t>
      </w:r>
      <w:r w:rsidR="00243A5F" w:rsidRPr="009D48AA">
        <w:rPr>
          <w:b/>
          <w:bCs/>
          <w:sz w:val="20"/>
          <w:szCs w:val="20"/>
          <w:lang w:val="en-GB"/>
        </w:rPr>
        <w:t>: 120</w:t>
      </w:r>
    </w:p>
    <w:p w14:paraId="32D1C731" w14:textId="77777777" w:rsidR="00241E00" w:rsidRPr="009D48AA" w:rsidRDefault="00241E00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</w:rPr>
      </w:pPr>
      <w:r w:rsidRPr="009D48AA">
        <w:rPr>
          <w:b/>
          <w:bCs/>
          <w:sz w:val="20"/>
          <w:szCs w:val="20"/>
        </w:rPr>
        <w:t>Form of Education: Full-time (FT)</w:t>
      </w:r>
    </w:p>
    <w:p w14:paraId="00D6CB1D" w14:textId="77777777" w:rsidR="00241E00" w:rsidRPr="009D48AA" w:rsidRDefault="00241E00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</w:rPr>
      </w:pPr>
      <w:r w:rsidRPr="009D48AA">
        <w:rPr>
          <w:b/>
          <w:bCs/>
          <w:sz w:val="20"/>
          <w:szCs w:val="20"/>
        </w:rPr>
        <w:t>Language of Instruction: Romanian</w:t>
      </w:r>
    </w:p>
    <w:p w14:paraId="4A8211AC" w14:textId="7AECD93C" w:rsidR="00241E00" w:rsidRPr="009D48AA" w:rsidRDefault="00241E00" w:rsidP="00241E00">
      <w:pPr>
        <w:pStyle w:val="Listparagraf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48AA">
        <w:rPr>
          <w:rFonts w:ascii="Times New Roman" w:eastAsia="Times New Roman" w:hAnsi="Times New Roman" w:cs="Times New Roman"/>
          <w:b/>
          <w:bCs/>
          <w:sz w:val="20"/>
          <w:szCs w:val="20"/>
        </w:rPr>
        <w:t>Program Classification in Scientific Fields:</w:t>
      </w:r>
    </w:p>
    <w:p w14:paraId="0A36FBF5" w14:textId="77777777" w:rsidR="00241E00" w:rsidRPr="009D48AA" w:rsidRDefault="00241E00" w:rsidP="00007748">
      <w:pPr>
        <w:pStyle w:val="Listparagraf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48AA">
        <w:rPr>
          <w:rFonts w:ascii="Times New Roman" w:hAnsi="Times New Roman" w:cs="Times New Roman"/>
          <w:b/>
          <w:bCs/>
          <w:sz w:val="20"/>
          <w:szCs w:val="20"/>
        </w:rPr>
        <w:t>Fundamental Field: Mathematics and Natural Sciences</w:t>
      </w:r>
    </w:p>
    <w:p w14:paraId="08136817" w14:textId="77777777" w:rsidR="00241E00" w:rsidRPr="009D48AA" w:rsidRDefault="00241E00" w:rsidP="00007748">
      <w:pPr>
        <w:pStyle w:val="Listparagraf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r w:rsidRPr="009D48AA">
        <w:rPr>
          <w:rFonts w:ascii="Times New Roman" w:hAnsi="Times New Roman" w:cs="Times New Roman"/>
          <w:b/>
          <w:bCs/>
          <w:sz w:val="20"/>
          <w:szCs w:val="20"/>
        </w:rPr>
        <w:t>Branch of Science: Computer Science</w:t>
      </w:r>
    </w:p>
    <w:p w14:paraId="1B43D3EB" w14:textId="77777777" w:rsidR="00241E00" w:rsidRPr="009D48AA" w:rsidRDefault="00241E00" w:rsidP="00007748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48AA">
        <w:rPr>
          <w:rFonts w:ascii="Times New Roman" w:hAnsi="Times New Roman" w:cs="Times New Roman"/>
          <w:b/>
          <w:bCs/>
          <w:sz w:val="20"/>
          <w:szCs w:val="20"/>
        </w:rPr>
        <w:t>Master's Degree Field of Study: Computer Science</w:t>
      </w:r>
    </w:p>
    <w:p w14:paraId="58CC0DD6" w14:textId="312EF9EB" w:rsidR="00241E00" w:rsidRPr="009D48AA" w:rsidRDefault="00243A5F" w:rsidP="00241E00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48AA">
        <w:rPr>
          <w:rFonts w:ascii="Times New Roman" w:hAnsi="Times New Roman" w:cs="Times New Roman"/>
          <w:b/>
          <w:bCs/>
          <w:sz w:val="20"/>
          <w:szCs w:val="20"/>
          <w:lang w:val="en-GB"/>
        </w:rPr>
        <w:t>ISCED F-2013</w:t>
      </w:r>
      <w:r w:rsidR="00241E00" w:rsidRPr="009D48AA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241E00" w:rsidRPr="009D48AA">
        <w:rPr>
          <w:rFonts w:ascii="Times New Roman" w:hAnsi="Times New Roman" w:cs="Times New Roman"/>
          <w:b/>
          <w:bCs/>
          <w:sz w:val="20"/>
          <w:szCs w:val="20"/>
        </w:rPr>
        <w:t>Classification</w:t>
      </w:r>
      <w:r w:rsidRPr="009D48AA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</w:p>
    <w:p w14:paraId="52C43B4C" w14:textId="77777777" w:rsidR="00241E00" w:rsidRPr="009D48AA" w:rsidRDefault="00241E00" w:rsidP="00241E00">
      <w:pPr>
        <w:pStyle w:val="Listparagraf"/>
        <w:numPr>
          <w:ilvl w:val="1"/>
          <w:numId w:val="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241E00">
        <w:rPr>
          <w:rFonts w:ascii="Times New Roman" w:hAnsi="Times New Roman" w:cs="Times New Roman"/>
          <w:sz w:val="20"/>
          <w:szCs w:val="20"/>
          <w:lang w:val="ro-RO"/>
        </w:rPr>
        <w:t>Broad</w:t>
      </w:r>
      <w:proofErr w:type="spellEnd"/>
      <w:r w:rsidRPr="00241E00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241E00">
        <w:rPr>
          <w:rFonts w:ascii="Times New Roman" w:hAnsi="Times New Roman" w:cs="Times New Roman"/>
          <w:sz w:val="20"/>
          <w:szCs w:val="20"/>
          <w:lang w:val="ro-RO"/>
        </w:rPr>
        <w:t>Field</w:t>
      </w:r>
      <w:proofErr w:type="spellEnd"/>
      <w:r w:rsidRPr="00241E00">
        <w:rPr>
          <w:rFonts w:ascii="Times New Roman" w:hAnsi="Times New Roman" w:cs="Times New Roman"/>
          <w:sz w:val="20"/>
          <w:szCs w:val="20"/>
          <w:lang w:val="ro-RO"/>
        </w:rPr>
        <w:t xml:space="preserve"> of </w:t>
      </w:r>
      <w:proofErr w:type="spellStart"/>
      <w:r w:rsidRPr="00241E00">
        <w:rPr>
          <w:rFonts w:ascii="Times New Roman" w:hAnsi="Times New Roman" w:cs="Times New Roman"/>
          <w:sz w:val="20"/>
          <w:szCs w:val="20"/>
          <w:lang w:val="ro-RO"/>
        </w:rPr>
        <w:t>Study</w:t>
      </w:r>
      <w:proofErr w:type="spellEnd"/>
      <w:r w:rsidRPr="00241E00">
        <w:rPr>
          <w:rFonts w:ascii="Times New Roman" w:hAnsi="Times New Roman" w:cs="Times New Roman"/>
          <w:sz w:val="20"/>
          <w:szCs w:val="20"/>
          <w:lang w:val="ro-RO"/>
        </w:rPr>
        <w:t xml:space="preserve">: 06 Information </w:t>
      </w:r>
      <w:proofErr w:type="spellStart"/>
      <w:r w:rsidRPr="00241E00">
        <w:rPr>
          <w:rFonts w:ascii="Times New Roman" w:hAnsi="Times New Roman" w:cs="Times New Roman"/>
          <w:sz w:val="20"/>
          <w:szCs w:val="20"/>
          <w:lang w:val="ro-RO"/>
        </w:rPr>
        <w:t>and</w:t>
      </w:r>
      <w:proofErr w:type="spellEnd"/>
      <w:r w:rsidRPr="00241E00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241E00">
        <w:rPr>
          <w:rFonts w:ascii="Times New Roman" w:hAnsi="Times New Roman" w:cs="Times New Roman"/>
          <w:sz w:val="20"/>
          <w:szCs w:val="20"/>
          <w:lang w:val="ro-RO"/>
        </w:rPr>
        <w:t>Communication</w:t>
      </w:r>
      <w:proofErr w:type="spellEnd"/>
      <w:r w:rsidRPr="00241E00">
        <w:rPr>
          <w:rFonts w:ascii="Times New Roman" w:hAnsi="Times New Roman" w:cs="Times New Roman"/>
          <w:sz w:val="20"/>
          <w:szCs w:val="20"/>
          <w:lang w:val="ro-RO"/>
        </w:rPr>
        <w:t xml:space="preserve"> Technology (ICT)</w:t>
      </w:r>
    </w:p>
    <w:p w14:paraId="2C5582E4" w14:textId="77777777" w:rsidR="00241E00" w:rsidRPr="009D48AA" w:rsidRDefault="00241E00" w:rsidP="00241E00">
      <w:pPr>
        <w:pStyle w:val="Listparagraf"/>
        <w:numPr>
          <w:ilvl w:val="1"/>
          <w:numId w:val="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D48AA">
        <w:rPr>
          <w:rFonts w:ascii="Times New Roman" w:hAnsi="Times New Roman" w:cs="Times New Roman"/>
          <w:sz w:val="20"/>
          <w:szCs w:val="20"/>
        </w:rPr>
        <w:t>Narrow Field of Study: 061 Information and Communication Technology (ICT)</w:t>
      </w:r>
    </w:p>
    <w:p w14:paraId="2A024699" w14:textId="497D3C18" w:rsidR="00241E00" w:rsidRPr="009D48AA" w:rsidRDefault="00241E00" w:rsidP="00241E00">
      <w:pPr>
        <w:pStyle w:val="Listparagraf"/>
        <w:numPr>
          <w:ilvl w:val="1"/>
          <w:numId w:val="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D48AA">
        <w:rPr>
          <w:rFonts w:ascii="Times New Roman" w:hAnsi="Times New Roman" w:cs="Times New Roman"/>
          <w:sz w:val="20"/>
          <w:szCs w:val="20"/>
        </w:rPr>
        <w:t>Detailed Field of Study: 0613 Software Development and Applications Analysis</w:t>
      </w:r>
    </w:p>
    <w:p w14:paraId="165D982A" w14:textId="77777777" w:rsidR="00690DB8" w:rsidRPr="009D48AA" w:rsidRDefault="00690DB8" w:rsidP="00C34547">
      <w:pPr>
        <w:jc w:val="both"/>
        <w:rPr>
          <w:b/>
          <w:bCs/>
          <w:sz w:val="20"/>
          <w:szCs w:val="20"/>
        </w:rPr>
      </w:pPr>
      <w:r w:rsidRPr="009D48AA">
        <w:rPr>
          <w:b/>
          <w:bCs/>
          <w:sz w:val="20"/>
          <w:szCs w:val="20"/>
        </w:rPr>
        <w:t>MISSION STATEMENT</w:t>
      </w:r>
    </w:p>
    <w:p w14:paraId="1FA350D0" w14:textId="77777777" w:rsidR="00690DB8" w:rsidRPr="00C34547" w:rsidRDefault="00690DB8" w:rsidP="00690DB8">
      <w:pPr>
        <w:rPr>
          <w:sz w:val="16"/>
          <w:szCs w:val="16"/>
        </w:rPr>
      </w:pPr>
    </w:p>
    <w:p w14:paraId="575FEEF6" w14:textId="77777777" w:rsidR="00690DB8" w:rsidRPr="009D48AA" w:rsidRDefault="00690DB8" w:rsidP="00690DB8">
      <w:pPr>
        <w:pStyle w:val="Default"/>
        <w:jc w:val="both"/>
        <w:rPr>
          <w:rFonts w:ascii="Times New Roman" w:eastAsia="Arial Unicode MS" w:hAnsi="Times New Roman" w:cs="Times New Roman"/>
          <w:b/>
          <w:bCs/>
          <w:i/>
          <w:color w:val="auto"/>
          <w:sz w:val="20"/>
          <w:szCs w:val="20"/>
          <w:lang w:val="ro-RO"/>
        </w:rPr>
      </w:pPr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An integral part of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the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Faculty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of Exact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Sciences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,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the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master's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program,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Applied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Computer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Science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in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Science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, Technology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and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Economics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has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as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main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mission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the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training of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specialists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in computer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science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,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programming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,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databases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, in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the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spirit of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democracy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,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equal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opportunities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and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human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personality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development</w:t>
      </w:r>
      <w:proofErr w:type="spellEnd"/>
      <w:r w:rsidRPr="009D48AA">
        <w:rPr>
          <w:rFonts w:ascii="Times New Roman" w:hAnsi="Times New Roman" w:cs="Times New Roman"/>
          <w:color w:val="auto"/>
          <w:sz w:val="20"/>
          <w:szCs w:val="20"/>
          <w:lang w:val="ro-RO"/>
        </w:rPr>
        <w:t>.</w:t>
      </w:r>
    </w:p>
    <w:p w14:paraId="165F4470" w14:textId="77777777" w:rsidR="00690DB8" w:rsidRPr="00C34547" w:rsidRDefault="00690DB8" w:rsidP="00690DB8">
      <w:pPr>
        <w:ind w:right="-7"/>
        <w:jc w:val="both"/>
        <w:rPr>
          <w:rFonts w:eastAsia="Arial Unicode MS"/>
          <w:sz w:val="16"/>
          <w:szCs w:val="16"/>
          <w:lang w:val="ro-RO"/>
        </w:rPr>
      </w:pPr>
    </w:p>
    <w:p w14:paraId="77BE6697" w14:textId="4CEB256D" w:rsidR="00690DB8" w:rsidRDefault="00DD0B96" w:rsidP="00690DB8">
      <w:pPr>
        <w:jc w:val="both"/>
        <w:rPr>
          <w:b/>
          <w:bCs/>
          <w:sz w:val="20"/>
          <w:szCs w:val="20"/>
        </w:rPr>
      </w:pPr>
      <w:r w:rsidRPr="00DD0B96">
        <w:rPr>
          <w:b/>
          <w:bCs/>
          <w:sz w:val="20"/>
          <w:szCs w:val="20"/>
        </w:rPr>
        <w:t>OBJECTIVES OF THE STUDY PROGRAM</w:t>
      </w:r>
    </w:p>
    <w:p w14:paraId="4351F343" w14:textId="77777777" w:rsidR="00DD0B96" w:rsidRPr="00C34547" w:rsidRDefault="00DD0B96" w:rsidP="00690DB8">
      <w:pPr>
        <w:jc w:val="both"/>
        <w:rPr>
          <w:sz w:val="16"/>
          <w:szCs w:val="16"/>
          <w:lang w:val="ro-RO"/>
        </w:rPr>
      </w:pPr>
    </w:p>
    <w:p w14:paraId="5E72A47E" w14:textId="77777777" w:rsidR="00690DB8" w:rsidRPr="009D48AA" w:rsidRDefault="00690DB8" w:rsidP="00690DB8">
      <w:pPr>
        <w:numPr>
          <w:ilvl w:val="0"/>
          <w:numId w:val="6"/>
        </w:numPr>
        <w:jc w:val="both"/>
        <w:rPr>
          <w:sz w:val="20"/>
          <w:szCs w:val="20"/>
          <w:lang w:val="ro-RO"/>
        </w:rPr>
      </w:pPr>
      <w:proofErr w:type="spellStart"/>
      <w:r w:rsidRPr="009D48AA">
        <w:rPr>
          <w:sz w:val="20"/>
          <w:szCs w:val="20"/>
          <w:lang w:val="ro-RO"/>
        </w:rPr>
        <w:t>Development</w:t>
      </w:r>
      <w:proofErr w:type="spellEnd"/>
      <w:r w:rsidRPr="009D48AA">
        <w:rPr>
          <w:sz w:val="20"/>
          <w:szCs w:val="20"/>
          <w:lang w:val="ro-RO"/>
        </w:rPr>
        <w:t xml:space="preserve"> of </w:t>
      </w:r>
      <w:proofErr w:type="spellStart"/>
      <w:r w:rsidRPr="009D48AA">
        <w:rPr>
          <w:sz w:val="20"/>
          <w:szCs w:val="20"/>
          <w:lang w:val="ro-RO"/>
        </w:rPr>
        <w:t>skills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to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analyze</w:t>
      </w:r>
      <w:proofErr w:type="spellEnd"/>
      <w:r w:rsidRPr="009D48AA">
        <w:rPr>
          <w:sz w:val="20"/>
          <w:szCs w:val="20"/>
          <w:lang w:val="ro-RO"/>
        </w:rPr>
        <w:t xml:space="preserve"> economic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social </w:t>
      </w:r>
      <w:proofErr w:type="spellStart"/>
      <w:r w:rsidRPr="009D48AA">
        <w:rPr>
          <w:sz w:val="20"/>
          <w:szCs w:val="20"/>
          <w:lang w:val="ro-RO"/>
        </w:rPr>
        <w:t>facts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phenomena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to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propose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solutions</w:t>
      </w:r>
      <w:proofErr w:type="spellEnd"/>
      <w:r w:rsidRPr="009D48AA">
        <w:rPr>
          <w:sz w:val="20"/>
          <w:szCs w:val="20"/>
          <w:lang w:val="ro-RO"/>
        </w:rPr>
        <w:t>;</w:t>
      </w:r>
    </w:p>
    <w:p w14:paraId="6F1D5681" w14:textId="77777777" w:rsidR="00690DB8" w:rsidRPr="009D48AA" w:rsidRDefault="00690DB8" w:rsidP="00690DB8">
      <w:pPr>
        <w:numPr>
          <w:ilvl w:val="0"/>
          <w:numId w:val="6"/>
        </w:numPr>
        <w:jc w:val="both"/>
        <w:rPr>
          <w:sz w:val="20"/>
          <w:szCs w:val="20"/>
          <w:lang w:val="ro-RO"/>
        </w:rPr>
      </w:pPr>
      <w:proofErr w:type="spellStart"/>
      <w:r w:rsidRPr="009D48AA">
        <w:rPr>
          <w:sz w:val="20"/>
          <w:szCs w:val="20"/>
          <w:lang w:val="ro-RO"/>
        </w:rPr>
        <w:t>Capitalizing</w:t>
      </w:r>
      <w:proofErr w:type="spellEnd"/>
      <w:r w:rsidRPr="009D48AA">
        <w:rPr>
          <w:sz w:val="20"/>
          <w:szCs w:val="20"/>
          <w:lang w:val="ro-RO"/>
        </w:rPr>
        <w:t xml:space="preserve"> on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knowledge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acquired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by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graduates</w:t>
      </w:r>
      <w:proofErr w:type="spellEnd"/>
      <w:r w:rsidRPr="009D48AA">
        <w:rPr>
          <w:sz w:val="20"/>
          <w:szCs w:val="20"/>
          <w:lang w:val="ro-RO"/>
        </w:rPr>
        <w:t xml:space="preserve"> in </w:t>
      </w:r>
      <w:proofErr w:type="spellStart"/>
      <w:r w:rsidRPr="009D48AA">
        <w:rPr>
          <w:sz w:val="20"/>
          <w:szCs w:val="20"/>
          <w:lang w:val="ro-RO"/>
        </w:rPr>
        <w:t>professional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scientific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projects</w:t>
      </w:r>
      <w:proofErr w:type="spellEnd"/>
      <w:r w:rsidRPr="009D48AA">
        <w:rPr>
          <w:sz w:val="20"/>
          <w:szCs w:val="20"/>
          <w:lang w:val="ro-RO"/>
        </w:rPr>
        <w:t xml:space="preserve"> in </w:t>
      </w:r>
      <w:proofErr w:type="spellStart"/>
      <w:r w:rsidRPr="009D48AA">
        <w:rPr>
          <w:sz w:val="20"/>
          <w:szCs w:val="20"/>
          <w:lang w:val="ro-RO"/>
        </w:rPr>
        <w:t>order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to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meet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challenges</w:t>
      </w:r>
      <w:proofErr w:type="spellEnd"/>
      <w:r w:rsidRPr="009D48AA">
        <w:rPr>
          <w:sz w:val="20"/>
          <w:szCs w:val="20"/>
          <w:lang w:val="ro-RO"/>
        </w:rPr>
        <w:t xml:space="preserve"> of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Romanian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European </w:t>
      </w:r>
      <w:proofErr w:type="spellStart"/>
      <w:r w:rsidRPr="009D48AA">
        <w:rPr>
          <w:sz w:val="20"/>
          <w:szCs w:val="20"/>
          <w:lang w:val="ro-RO"/>
        </w:rPr>
        <w:t>economy</w:t>
      </w:r>
      <w:proofErr w:type="spellEnd"/>
      <w:r w:rsidRPr="009D48AA">
        <w:rPr>
          <w:sz w:val="20"/>
          <w:szCs w:val="20"/>
          <w:lang w:val="ro-RO"/>
        </w:rPr>
        <w:t>;</w:t>
      </w:r>
    </w:p>
    <w:p w14:paraId="538C7FCF" w14:textId="77777777" w:rsidR="00690DB8" w:rsidRPr="009D48AA" w:rsidRDefault="00690DB8" w:rsidP="00690DB8">
      <w:pPr>
        <w:numPr>
          <w:ilvl w:val="0"/>
          <w:numId w:val="6"/>
        </w:numPr>
        <w:jc w:val="both"/>
        <w:rPr>
          <w:sz w:val="20"/>
          <w:szCs w:val="20"/>
          <w:lang w:val="ro-RO"/>
        </w:rPr>
      </w:pPr>
      <w:r w:rsidRPr="009D48AA">
        <w:rPr>
          <w:sz w:val="20"/>
          <w:szCs w:val="20"/>
          <w:lang w:val="ro-RO"/>
        </w:rPr>
        <w:t xml:space="preserve">Training </w:t>
      </w:r>
      <w:proofErr w:type="spellStart"/>
      <w:r w:rsidRPr="009D48AA">
        <w:rPr>
          <w:sz w:val="20"/>
          <w:szCs w:val="20"/>
          <w:lang w:val="ro-RO"/>
        </w:rPr>
        <w:t>skills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to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develop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use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methods</w:t>
      </w:r>
      <w:proofErr w:type="spellEnd"/>
      <w:r w:rsidRPr="009D48AA">
        <w:rPr>
          <w:sz w:val="20"/>
          <w:szCs w:val="20"/>
          <w:lang w:val="ro-RO"/>
        </w:rPr>
        <w:t xml:space="preserve">, </w:t>
      </w:r>
      <w:proofErr w:type="spellStart"/>
      <w:r w:rsidRPr="009D48AA">
        <w:rPr>
          <w:sz w:val="20"/>
          <w:szCs w:val="20"/>
          <w:lang w:val="ro-RO"/>
        </w:rPr>
        <w:t>procedures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tools</w:t>
      </w:r>
      <w:proofErr w:type="spellEnd"/>
      <w:r w:rsidRPr="009D48AA">
        <w:rPr>
          <w:sz w:val="20"/>
          <w:szCs w:val="20"/>
          <w:lang w:val="ro-RO"/>
        </w:rPr>
        <w:t xml:space="preserve"> of </w:t>
      </w:r>
      <w:proofErr w:type="spellStart"/>
      <w:r w:rsidRPr="009D48AA">
        <w:rPr>
          <w:sz w:val="20"/>
          <w:szCs w:val="20"/>
          <w:lang w:val="ro-RO"/>
        </w:rPr>
        <w:t>scientific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research</w:t>
      </w:r>
      <w:proofErr w:type="spellEnd"/>
      <w:r w:rsidRPr="009D48AA">
        <w:rPr>
          <w:sz w:val="20"/>
          <w:szCs w:val="20"/>
          <w:lang w:val="ro-RO"/>
        </w:rPr>
        <w:t xml:space="preserve">, as </w:t>
      </w:r>
      <w:proofErr w:type="spellStart"/>
      <w:r w:rsidRPr="009D48AA">
        <w:rPr>
          <w:sz w:val="20"/>
          <w:szCs w:val="20"/>
          <w:lang w:val="ro-RO"/>
        </w:rPr>
        <w:t>well</w:t>
      </w:r>
      <w:proofErr w:type="spellEnd"/>
      <w:r w:rsidRPr="009D48AA">
        <w:rPr>
          <w:sz w:val="20"/>
          <w:szCs w:val="20"/>
          <w:lang w:val="ro-RO"/>
        </w:rPr>
        <w:t xml:space="preserve"> as </w:t>
      </w:r>
      <w:proofErr w:type="spellStart"/>
      <w:r w:rsidRPr="009D48AA">
        <w:rPr>
          <w:sz w:val="20"/>
          <w:szCs w:val="20"/>
          <w:lang w:val="ro-RO"/>
        </w:rPr>
        <w:t>developing</w:t>
      </w:r>
      <w:proofErr w:type="spellEnd"/>
      <w:r w:rsidRPr="009D48AA">
        <w:rPr>
          <w:sz w:val="20"/>
          <w:szCs w:val="20"/>
          <w:lang w:val="ro-RO"/>
        </w:rPr>
        <w:t xml:space="preserve"> in </w:t>
      </w:r>
      <w:proofErr w:type="spellStart"/>
      <w:r w:rsidRPr="009D48AA">
        <w:rPr>
          <w:sz w:val="20"/>
          <w:szCs w:val="20"/>
          <w:lang w:val="ro-RO"/>
        </w:rPr>
        <w:t>graduates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ability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to</w:t>
      </w:r>
      <w:proofErr w:type="spellEnd"/>
      <w:r w:rsidRPr="009D48AA">
        <w:rPr>
          <w:sz w:val="20"/>
          <w:szCs w:val="20"/>
          <w:lang w:val="ro-RO"/>
        </w:rPr>
        <w:t xml:space="preserve"> formulate </w:t>
      </w:r>
      <w:proofErr w:type="spellStart"/>
      <w:r w:rsidRPr="009D48AA">
        <w:rPr>
          <w:sz w:val="20"/>
          <w:szCs w:val="20"/>
          <w:lang w:val="ro-RO"/>
        </w:rPr>
        <w:t>scientific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explanations</w:t>
      </w:r>
      <w:proofErr w:type="spellEnd"/>
      <w:r w:rsidRPr="009D48AA">
        <w:rPr>
          <w:sz w:val="20"/>
          <w:szCs w:val="20"/>
          <w:lang w:val="ro-RO"/>
        </w:rPr>
        <w:t xml:space="preserve"> for economic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social </w:t>
      </w:r>
      <w:proofErr w:type="spellStart"/>
      <w:r w:rsidRPr="009D48AA">
        <w:rPr>
          <w:sz w:val="20"/>
          <w:szCs w:val="20"/>
          <w:lang w:val="ro-RO"/>
        </w:rPr>
        <w:t>phenomena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processes</w:t>
      </w:r>
      <w:proofErr w:type="spellEnd"/>
    </w:p>
    <w:p w14:paraId="5010063C" w14:textId="77777777" w:rsidR="00690DB8" w:rsidRPr="009D48AA" w:rsidRDefault="00690DB8" w:rsidP="00690DB8">
      <w:pPr>
        <w:numPr>
          <w:ilvl w:val="0"/>
          <w:numId w:val="6"/>
        </w:numPr>
        <w:jc w:val="both"/>
        <w:rPr>
          <w:sz w:val="20"/>
          <w:szCs w:val="20"/>
          <w:lang w:val="ro-RO"/>
        </w:rPr>
      </w:pPr>
      <w:proofErr w:type="spellStart"/>
      <w:r w:rsidRPr="009D48AA">
        <w:rPr>
          <w:sz w:val="20"/>
          <w:szCs w:val="20"/>
          <w:lang w:val="ro-RO"/>
        </w:rPr>
        <w:t>Stimulating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interest</w:t>
      </w:r>
      <w:proofErr w:type="spellEnd"/>
      <w:r w:rsidRPr="009D48AA">
        <w:rPr>
          <w:sz w:val="20"/>
          <w:szCs w:val="20"/>
          <w:lang w:val="ro-RO"/>
        </w:rPr>
        <w:t xml:space="preserve"> of </w:t>
      </w:r>
      <w:proofErr w:type="spellStart"/>
      <w:r w:rsidRPr="009D48AA">
        <w:rPr>
          <w:sz w:val="20"/>
          <w:szCs w:val="20"/>
          <w:lang w:val="ro-RO"/>
        </w:rPr>
        <w:t>graduates</w:t>
      </w:r>
      <w:proofErr w:type="spellEnd"/>
      <w:r w:rsidRPr="009D48AA">
        <w:rPr>
          <w:sz w:val="20"/>
          <w:szCs w:val="20"/>
          <w:lang w:val="ro-RO"/>
        </w:rPr>
        <w:t xml:space="preserve"> for </w:t>
      </w:r>
      <w:proofErr w:type="spellStart"/>
      <w:r w:rsidRPr="009D48AA">
        <w:rPr>
          <w:sz w:val="20"/>
          <w:szCs w:val="20"/>
          <w:lang w:val="ro-RO"/>
        </w:rPr>
        <w:t>continuous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professional</w:t>
      </w:r>
      <w:proofErr w:type="spellEnd"/>
      <w:r w:rsidRPr="009D48AA">
        <w:rPr>
          <w:sz w:val="20"/>
          <w:szCs w:val="20"/>
          <w:lang w:val="ro-RO"/>
        </w:rPr>
        <w:t xml:space="preserve">, </w:t>
      </w:r>
      <w:proofErr w:type="spellStart"/>
      <w:r w:rsidRPr="009D48AA">
        <w:rPr>
          <w:sz w:val="20"/>
          <w:szCs w:val="20"/>
          <w:lang w:val="ro-RO"/>
        </w:rPr>
        <w:t>scientific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specialized</w:t>
      </w:r>
      <w:proofErr w:type="spellEnd"/>
      <w:r w:rsidRPr="009D48AA">
        <w:rPr>
          <w:sz w:val="20"/>
          <w:szCs w:val="20"/>
          <w:lang w:val="ro-RO"/>
        </w:rPr>
        <w:t xml:space="preserve"> training in </w:t>
      </w:r>
      <w:proofErr w:type="spellStart"/>
      <w:r w:rsidRPr="009D48AA">
        <w:rPr>
          <w:sz w:val="20"/>
          <w:szCs w:val="20"/>
          <w:lang w:val="ro-RO"/>
        </w:rPr>
        <w:t>order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to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effectively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adapt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to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requirements</w:t>
      </w:r>
      <w:proofErr w:type="spellEnd"/>
      <w:r w:rsidRPr="009D48AA">
        <w:rPr>
          <w:sz w:val="20"/>
          <w:szCs w:val="20"/>
          <w:lang w:val="ro-RO"/>
        </w:rPr>
        <w:t xml:space="preserve"> of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knowledge-based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society</w:t>
      </w:r>
      <w:proofErr w:type="spellEnd"/>
      <w:r w:rsidRPr="009D48AA">
        <w:rPr>
          <w:sz w:val="20"/>
          <w:szCs w:val="20"/>
          <w:lang w:val="ro-RO"/>
        </w:rPr>
        <w:t>;</w:t>
      </w:r>
    </w:p>
    <w:p w14:paraId="11CC0411" w14:textId="77777777" w:rsidR="00690DB8" w:rsidRPr="009D48AA" w:rsidRDefault="00690DB8" w:rsidP="00690DB8">
      <w:pPr>
        <w:numPr>
          <w:ilvl w:val="0"/>
          <w:numId w:val="6"/>
        </w:numPr>
        <w:jc w:val="both"/>
        <w:rPr>
          <w:sz w:val="20"/>
          <w:szCs w:val="20"/>
          <w:lang w:val="ro-RO"/>
        </w:rPr>
      </w:pPr>
      <w:r w:rsidRPr="009D48AA">
        <w:rPr>
          <w:sz w:val="20"/>
          <w:szCs w:val="20"/>
          <w:lang w:val="fr-FR"/>
        </w:rPr>
        <w:t xml:space="preserve">Training of </w:t>
      </w:r>
      <w:proofErr w:type="spellStart"/>
      <w:r w:rsidRPr="009D48AA">
        <w:rPr>
          <w:sz w:val="20"/>
          <w:szCs w:val="20"/>
          <w:lang w:val="fr-FR"/>
        </w:rPr>
        <w:t>professional</w:t>
      </w:r>
      <w:proofErr w:type="spellEnd"/>
      <w:r w:rsidRPr="009D48AA">
        <w:rPr>
          <w:sz w:val="20"/>
          <w:szCs w:val="20"/>
          <w:lang w:val="fr-FR"/>
        </w:rPr>
        <w:t xml:space="preserve"> communication </w:t>
      </w:r>
      <w:proofErr w:type="spellStart"/>
      <w:r w:rsidRPr="009D48AA">
        <w:rPr>
          <w:sz w:val="20"/>
          <w:szCs w:val="20"/>
          <w:lang w:val="fr-FR"/>
        </w:rPr>
        <w:t>skills</w:t>
      </w:r>
      <w:proofErr w:type="spellEnd"/>
      <w:r w:rsidRPr="009D48AA">
        <w:rPr>
          <w:sz w:val="20"/>
          <w:szCs w:val="20"/>
          <w:lang w:val="fr-FR"/>
        </w:rPr>
        <w:t xml:space="preserve"> in English, of effective </w:t>
      </w:r>
      <w:proofErr w:type="spellStart"/>
      <w:r w:rsidRPr="009D48AA">
        <w:rPr>
          <w:sz w:val="20"/>
          <w:szCs w:val="20"/>
          <w:lang w:val="fr-FR"/>
        </w:rPr>
        <w:t>integration</w:t>
      </w:r>
      <w:proofErr w:type="spellEnd"/>
      <w:r w:rsidRPr="009D48AA">
        <w:rPr>
          <w:sz w:val="20"/>
          <w:szCs w:val="20"/>
          <w:lang w:val="fr-FR"/>
        </w:rPr>
        <w:t xml:space="preserve"> in </w:t>
      </w:r>
      <w:proofErr w:type="spellStart"/>
      <w:r w:rsidRPr="009D48AA">
        <w:rPr>
          <w:sz w:val="20"/>
          <w:szCs w:val="20"/>
          <w:lang w:val="fr-FR"/>
        </w:rPr>
        <w:t>both</w:t>
      </w:r>
      <w:proofErr w:type="spellEnd"/>
      <w:r w:rsidRPr="009D48AA">
        <w:rPr>
          <w:sz w:val="20"/>
          <w:szCs w:val="20"/>
          <w:lang w:val="fr-FR"/>
        </w:rPr>
        <w:t xml:space="preserve"> </w:t>
      </w:r>
      <w:proofErr w:type="spellStart"/>
      <w:r w:rsidRPr="009D48AA">
        <w:rPr>
          <w:sz w:val="20"/>
          <w:szCs w:val="20"/>
          <w:lang w:val="fr-FR"/>
        </w:rPr>
        <w:t>work</w:t>
      </w:r>
      <w:proofErr w:type="spellEnd"/>
      <w:r w:rsidRPr="009D48AA">
        <w:rPr>
          <w:sz w:val="20"/>
          <w:szCs w:val="20"/>
          <w:lang w:val="fr-FR"/>
        </w:rPr>
        <w:t xml:space="preserve"> teams and multinational / international </w:t>
      </w:r>
      <w:proofErr w:type="spellStart"/>
      <w:r w:rsidRPr="009D48AA">
        <w:rPr>
          <w:sz w:val="20"/>
          <w:szCs w:val="20"/>
          <w:lang w:val="fr-FR"/>
        </w:rPr>
        <w:t>research</w:t>
      </w:r>
      <w:proofErr w:type="spellEnd"/>
      <w:r w:rsidRPr="009D48AA">
        <w:rPr>
          <w:sz w:val="20"/>
          <w:szCs w:val="20"/>
          <w:lang w:val="fr-FR"/>
        </w:rPr>
        <w:t xml:space="preserve"> teams.</w:t>
      </w:r>
    </w:p>
    <w:p w14:paraId="468C184C" w14:textId="77777777" w:rsidR="00015FA5" w:rsidRPr="00C34547" w:rsidRDefault="00015FA5" w:rsidP="00740AFB">
      <w:pPr>
        <w:ind w:left="720"/>
        <w:rPr>
          <w:b/>
          <w:bCs/>
          <w:sz w:val="16"/>
          <w:szCs w:val="16"/>
          <w:lang w:val="ro-RO"/>
        </w:rPr>
      </w:pPr>
    </w:p>
    <w:p w14:paraId="56D534C2" w14:textId="77777777" w:rsidR="00D273B8" w:rsidRPr="00690DB8" w:rsidRDefault="00D273B8" w:rsidP="00D273B8">
      <w:pPr>
        <w:jc w:val="both"/>
        <w:rPr>
          <w:b/>
          <w:bCs/>
          <w:sz w:val="20"/>
          <w:szCs w:val="20"/>
          <w:lang w:val="ro-RO"/>
        </w:rPr>
      </w:pPr>
      <w:r w:rsidRPr="00FE5BED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 xml:space="preserve">OMPETENCIES </w:t>
      </w:r>
      <w:r w:rsidRPr="00690DB8">
        <w:rPr>
          <w:b/>
          <w:bCs/>
          <w:sz w:val="20"/>
          <w:szCs w:val="20"/>
          <w:lang w:val="ro-RO"/>
        </w:rPr>
        <w:t>ACQUIRED THROUGH THE STUDY PROGRAM</w:t>
      </w:r>
    </w:p>
    <w:p w14:paraId="46B3C2CF" w14:textId="77777777" w:rsidR="00015FA5" w:rsidRPr="00D273B8" w:rsidRDefault="00015FA5" w:rsidP="00740AFB">
      <w:pPr>
        <w:jc w:val="both"/>
        <w:rPr>
          <w:sz w:val="16"/>
          <w:szCs w:val="16"/>
          <w:lang w:val="ro-RO"/>
        </w:rPr>
      </w:pPr>
    </w:p>
    <w:p w14:paraId="58457753" w14:textId="77777777" w:rsidR="009D48AA" w:rsidRPr="00690DB8" w:rsidRDefault="009D48AA" w:rsidP="009D48AA">
      <w:pPr>
        <w:jc w:val="both"/>
        <w:rPr>
          <w:b/>
          <w:bCs/>
          <w:sz w:val="20"/>
          <w:szCs w:val="20"/>
          <w:lang w:val="ro-RO"/>
        </w:rPr>
      </w:pPr>
      <w:r w:rsidRPr="00690DB8">
        <w:rPr>
          <w:b/>
          <w:bCs/>
          <w:sz w:val="20"/>
          <w:szCs w:val="20"/>
          <w:lang w:val="ro-RO"/>
        </w:rPr>
        <w:t xml:space="preserve">Professional </w:t>
      </w:r>
      <w:proofErr w:type="spellStart"/>
      <w:r w:rsidRPr="00690DB8">
        <w:rPr>
          <w:b/>
          <w:bCs/>
          <w:sz w:val="20"/>
          <w:szCs w:val="20"/>
          <w:lang w:val="ro-RO"/>
        </w:rPr>
        <w:t>Competencies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740AFB" w:rsidRPr="009D48AA" w14:paraId="4EFC6FF6" w14:textId="77777777" w:rsidTr="00740AFB">
        <w:tc>
          <w:tcPr>
            <w:tcW w:w="4644" w:type="dxa"/>
            <w:shd w:val="clear" w:color="auto" w:fill="auto"/>
          </w:tcPr>
          <w:p w14:paraId="36AE89D6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C1. Presents the results of the analyses</w:t>
            </w:r>
          </w:p>
          <w:p w14:paraId="60EAB96C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C2. Provide technical documentation</w:t>
            </w:r>
          </w:p>
          <w:p w14:paraId="27D8468B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C3. Carry out ICT security tests</w:t>
            </w:r>
          </w:p>
          <w:p w14:paraId="2F1701F6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C4. Create data models</w:t>
            </w:r>
          </w:p>
          <w:p w14:paraId="20B30E70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C5. Analyze software specifications</w:t>
            </w:r>
          </w:p>
          <w:p w14:paraId="103DB0E3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C6. Use application-specific interfaces</w:t>
            </w:r>
          </w:p>
          <w:p w14:paraId="29B7B1E8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C7. Apply statistical analysis techniques</w:t>
            </w:r>
          </w:p>
          <w:p w14:paraId="0730E907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C8. Performs visual presentation of data</w:t>
            </w:r>
          </w:p>
          <w:p w14:paraId="45316FBE" w14:textId="7A68598D" w:rsidR="00740AFB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C9. Use databases</w:t>
            </w:r>
          </w:p>
        </w:tc>
        <w:tc>
          <w:tcPr>
            <w:tcW w:w="4645" w:type="dxa"/>
            <w:shd w:val="clear" w:color="auto" w:fill="auto"/>
          </w:tcPr>
          <w:p w14:paraId="5734EB7D" w14:textId="77777777" w:rsidR="009D48AA" w:rsidRPr="009D48AA" w:rsidRDefault="009D48AA" w:rsidP="009D48AA">
            <w:pPr>
              <w:rPr>
                <w:sz w:val="20"/>
                <w:szCs w:val="20"/>
                <w:lang w:val="en-GB"/>
              </w:rPr>
            </w:pPr>
            <w:r w:rsidRPr="009D48AA">
              <w:rPr>
                <w:sz w:val="20"/>
                <w:szCs w:val="20"/>
                <w:lang w:val="en-GB"/>
              </w:rPr>
              <w:t>C10. Interpret current data</w:t>
            </w:r>
          </w:p>
          <w:p w14:paraId="243AEDA8" w14:textId="77777777" w:rsidR="009D48AA" w:rsidRPr="009D48AA" w:rsidRDefault="009D48AA" w:rsidP="009D48AA">
            <w:pPr>
              <w:rPr>
                <w:sz w:val="20"/>
                <w:szCs w:val="20"/>
                <w:lang w:val="en-GB"/>
              </w:rPr>
            </w:pPr>
            <w:r w:rsidRPr="009D48AA">
              <w:rPr>
                <w:sz w:val="20"/>
                <w:szCs w:val="20"/>
                <w:lang w:val="en-GB"/>
              </w:rPr>
              <w:t>C11. Develop data processing applications</w:t>
            </w:r>
          </w:p>
          <w:p w14:paraId="03BC184E" w14:textId="77777777" w:rsidR="009D48AA" w:rsidRPr="009D48AA" w:rsidRDefault="009D48AA" w:rsidP="009D48AA">
            <w:pPr>
              <w:rPr>
                <w:sz w:val="20"/>
                <w:szCs w:val="20"/>
                <w:lang w:val="en-GB"/>
              </w:rPr>
            </w:pPr>
            <w:r w:rsidRPr="009D48AA">
              <w:rPr>
                <w:sz w:val="20"/>
                <w:szCs w:val="20"/>
                <w:lang w:val="en-GB"/>
              </w:rPr>
              <w:t>C12. Synthesize information</w:t>
            </w:r>
          </w:p>
          <w:p w14:paraId="61FD2CBE" w14:textId="77777777" w:rsidR="009D48AA" w:rsidRPr="009D48AA" w:rsidRDefault="009D48AA" w:rsidP="009D48AA">
            <w:pPr>
              <w:rPr>
                <w:sz w:val="20"/>
                <w:szCs w:val="20"/>
                <w:lang w:val="en-GB"/>
              </w:rPr>
            </w:pPr>
            <w:r w:rsidRPr="009D48AA">
              <w:rPr>
                <w:sz w:val="20"/>
                <w:szCs w:val="20"/>
                <w:lang w:val="en-GB"/>
              </w:rPr>
              <w:t>C13. Uses data processing techniques</w:t>
            </w:r>
          </w:p>
          <w:p w14:paraId="13A8147E" w14:textId="16C2856D" w:rsidR="009D48AA" w:rsidRPr="009D48AA" w:rsidRDefault="009D48AA" w:rsidP="009D48AA">
            <w:pPr>
              <w:rPr>
                <w:sz w:val="20"/>
                <w:szCs w:val="20"/>
                <w:lang w:val="en-GB"/>
              </w:rPr>
            </w:pPr>
            <w:r w:rsidRPr="009D48AA">
              <w:rPr>
                <w:sz w:val="20"/>
                <w:szCs w:val="20"/>
                <w:lang w:val="en-GB"/>
              </w:rPr>
              <w:t>Scientific</w:t>
            </w:r>
          </w:p>
          <w:p w14:paraId="1DB1967C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C14. Performs risk analysis</w:t>
            </w:r>
          </w:p>
          <w:p w14:paraId="40E6DBE1" w14:textId="77777777" w:rsidR="009D48AA" w:rsidRPr="009D48AA" w:rsidRDefault="009D48AA" w:rsidP="009D48AA">
            <w:pPr>
              <w:rPr>
                <w:sz w:val="20"/>
                <w:szCs w:val="20"/>
              </w:rPr>
            </w:pPr>
            <w:r w:rsidRPr="009D48AA">
              <w:rPr>
                <w:sz w:val="20"/>
                <w:szCs w:val="20"/>
              </w:rPr>
              <w:t>C15. Perform data analysis</w:t>
            </w:r>
          </w:p>
          <w:p w14:paraId="24B1AB11" w14:textId="738E0F7E" w:rsidR="00740AFB" w:rsidRPr="009D48AA" w:rsidRDefault="009D48AA" w:rsidP="009D48AA">
            <w:pPr>
              <w:ind w:right="-7"/>
              <w:jc w:val="both"/>
              <w:rPr>
                <w:rFonts w:eastAsia="Calibri"/>
                <w:b/>
                <w:bCs/>
                <w:sz w:val="20"/>
                <w:szCs w:val="20"/>
                <w:lang w:val="ro-RO" w:eastAsia="ro-RO"/>
              </w:rPr>
            </w:pPr>
            <w:r w:rsidRPr="009D48AA">
              <w:rPr>
                <w:sz w:val="20"/>
                <w:szCs w:val="20"/>
              </w:rPr>
              <w:t>C16. Identify statistical models</w:t>
            </w:r>
          </w:p>
        </w:tc>
      </w:tr>
    </w:tbl>
    <w:p w14:paraId="70CCB678" w14:textId="77777777" w:rsidR="00015FA5" w:rsidRPr="00C34547" w:rsidRDefault="00015FA5" w:rsidP="00740AFB">
      <w:pPr>
        <w:jc w:val="both"/>
        <w:rPr>
          <w:color w:val="000000"/>
          <w:sz w:val="16"/>
          <w:szCs w:val="16"/>
          <w:lang w:val="ro-RO"/>
        </w:rPr>
      </w:pPr>
    </w:p>
    <w:p w14:paraId="195EB697" w14:textId="77777777" w:rsidR="009D48AA" w:rsidRPr="009D48AA" w:rsidRDefault="009D48AA" w:rsidP="00740AFB">
      <w:pPr>
        <w:rPr>
          <w:b/>
          <w:color w:val="000000"/>
          <w:sz w:val="20"/>
          <w:szCs w:val="20"/>
          <w:lang w:val="ro-RO"/>
        </w:rPr>
      </w:pPr>
      <w:r w:rsidRPr="009D48AA">
        <w:rPr>
          <w:b/>
          <w:color w:val="000000"/>
          <w:sz w:val="20"/>
          <w:szCs w:val="20"/>
          <w:lang w:val="ro-RO"/>
        </w:rPr>
        <w:t xml:space="preserve">Transversal </w:t>
      </w:r>
      <w:proofErr w:type="spellStart"/>
      <w:r w:rsidRPr="009D48AA">
        <w:rPr>
          <w:b/>
          <w:color w:val="000000"/>
          <w:sz w:val="20"/>
          <w:szCs w:val="20"/>
          <w:lang w:val="ro-RO"/>
        </w:rPr>
        <w:t>competences</w:t>
      </w:r>
      <w:proofErr w:type="spellEnd"/>
    </w:p>
    <w:p w14:paraId="76F5F622" w14:textId="77777777" w:rsidR="009D48AA" w:rsidRPr="009D48AA" w:rsidRDefault="009D48AA" w:rsidP="009D48AA">
      <w:pPr>
        <w:jc w:val="both"/>
        <w:rPr>
          <w:sz w:val="20"/>
          <w:szCs w:val="20"/>
        </w:rPr>
      </w:pPr>
      <w:r w:rsidRPr="009D48AA">
        <w:rPr>
          <w:sz w:val="20"/>
          <w:szCs w:val="20"/>
        </w:rPr>
        <w:t>CT1. Think analytically</w:t>
      </w:r>
    </w:p>
    <w:p w14:paraId="54F065B2" w14:textId="77777777" w:rsidR="009D48AA" w:rsidRPr="009D48AA" w:rsidRDefault="009D48AA" w:rsidP="009D48AA">
      <w:pPr>
        <w:jc w:val="both"/>
        <w:rPr>
          <w:sz w:val="20"/>
          <w:szCs w:val="20"/>
        </w:rPr>
      </w:pPr>
      <w:r w:rsidRPr="009D48AA">
        <w:rPr>
          <w:sz w:val="20"/>
          <w:szCs w:val="20"/>
        </w:rPr>
        <w:t>CT2. Approach challenges positively</w:t>
      </w:r>
    </w:p>
    <w:p w14:paraId="257A3482" w14:textId="77777777" w:rsidR="009D48AA" w:rsidRPr="009D48AA" w:rsidRDefault="009D48AA" w:rsidP="009D48AA">
      <w:pPr>
        <w:jc w:val="both"/>
        <w:rPr>
          <w:sz w:val="20"/>
          <w:szCs w:val="20"/>
        </w:rPr>
      </w:pPr>
      <w:r w:rsidRPr="009D48AA">
        <w:rPr>
          <w:sz w:val="20"/>
          <w:szCs w:val="20"/>
        </w:rPr>
        <w:t>CT3. He is attentive to details</w:t>
      </w:r>
    </w:p>
    <w:p w14:paraId="5C3D26B5" w14:textId="77777777" w:rsidR="009D48AA" w:rsidRPr="009D48AA" w:rsidRDefault="009D48AA" w:rsidP="009D48AA">
      <w:pPr>
        <w:jc w:val="both"/>
        <w:rPr>
          <w:sz w:val="20"/>
          <w:szCs w:val="20"/>
        </w:rPr>
      </w:pPr>
      <w:r w:rsidRPr="009D48AA">
        <w:rPr>
          <w:sz w:val="20"/>
          <w:szCs w:val="20"/>
        </w:rPr>
        <w:t>CT4. It works efficiently</w:t>
      </w:r>
    </w:p>
    <w:p w14:paraId="0FDEC0CD" w14:textId="3102D289" w:rsidR="00015FA5" w:rsidRPr="009D48AA" w:rsidRDefault="009D48AA" w:rsidP="009D48AA">
      <w:pPr>
        <w:jc w:val="both"/>
        <w:rPr>
          <w:sz w:val="20"/>
          <w:szCs w:val="20"/>
        </w:rPr>
      </w:pPr>
      <w:r w:rsidRPr="009D48AA">
        <w:rPr>
          <w:sz w:val="20"/>
          <w:szCs w:val="20"/>
        </w:rPr>
        <w:t>CT5. Work in teams</w:t>
      </w:r>
    </w:p>
    <w:p w14:paraId="24EEDF42" w14:textId="77777777" w:rsidR="009D48AA" w:rsidRPr="00C34547" w:rsidRDefault="009D48AA" w:rsidP="009D48AA">
      <w:pPr>
        <w:jc w:val="both"/>
        <w:rPr>
          <w:sz w:val="16"/>
          <w:szCs w:val="16"/>
        </w:rPr>
      </w:pPr>
    </w:p>
    <w:p w14:paraId="1876D8FC" w14:textId="77777777" w:rsidR="009D48AA" w:rsidRDefault="009D48AA" w:rsidP="009D48AA">
      <w:pPr>
        <w:ind w:firstLine="360"/>
        <w:rPr>
          <w:b/>
          <w:bCs/>
          <w:sz w:val="20"/>
          <w:szCs w:val="20"/>
          <w:lang w:val="ro-RO"/>
        </w:rPr>
      </w:pPr>
      <w:r w:rsidRPr="009D48AA">
        <w:rPr>
          <w:b/>
          <w:bCs/>
          <w:sz w:val="20"/>
          <w:szCs w:val="20"/>
          <w:lang w:val="ro-RO"/>
        </w:rPr>
        <w:t>OUTCOMES</w:t>
      </w:r>
    </w:p>
    <w:p w14:paraId="20C0ADB6" w14:textId="77777777" w:rsidR="00C34547" w:rsidRPr="009D48AA" w:rsidRDefault="00C34547" w:rsidP="009D48AA">
      <w:pPr>
        <w:ind w:firstLine="360"/>
        <w:rPr>
          <w:sz w:val="16"/>
          <w:szCs w:val="16"/>
          <w:lang w:val="ro-RO"/>
        </w:rPr>
      </w:pPr>
    </w:p>
    <w:p w14:paraId="7EA57047" w14:textId="2BD160BC" w:rsidR="00DD0B96" w:rsidRPr="009D48AA" w:rsidRDefault="009D48AA" w:rsidP="00DD0B96">
      <w:pPr>
        <w:ind w:firstLine="360"/>
        <w:rPr>
          <w:sz w:val="20"/>
          <w:szCs w:val="20"/>
          <w:lang w:val="ro-RO"/>
        </w:rPr>
      </w:pPr>
      <w:proofErr w:type="spellStart"/>
      <w:r w:rsidRPr="009D48AA">
        <w:rPr>
          <w:sz w:val="20"/>
          <w:szCs w:val="20"/>
          <w:lang w:val="ro-RO"/>
        </w:rPr>
        <w:t>Graduates</w:t>
      </w:r>
      <w:proofErr w:type="spellEnd"/>
      <w:r w:rsidRPr="009D48AA">
        <w:rPr>
          <w:sz w:val="20"/>
          <w:szCs w:val="20"/>
          <w:lang w:val="ro-RO"/>
        </w:rPr>
        <w:t xml:space="preserve"> of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master's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degree</w:t>
      </w:r>
      <w:proofErr w:type="spellEnd"/>
      <w:r w:rsidRPr="009D48AA">
        <w:rPr>
          <w:sz w:val="20"/>
          <w:szCs w:val="20"/>
          <w:lang w:val="ro-RO"/>
        </w:rPr>
        <w:t xml:space="preserve"> program in </w:t>
      </w:r>
      <w:proofErr w:type="spellStart"/>
      <w:r w:rsidRPr="009D48AA">
        <w:rPr>
          <w:sz w:val="20"/>
          <w:szCs w:val="20"/>
          <w:lang w:val="ro-RO"/>
        </w:rPr>
        <w:t>Applied</w:t>
      </w:r>
      <w:proofErr w:type="spellEnd"/>
      <w:r w:rsidRPr="009D48AA">
        <w:rPr>
          <w:sz w:val="20"/>
          <w:szCs w:val="20"/>
          <w:lang w:val="ro-RO"/>
        </w:rPr>
        <w:t xml:space="preserve"> Computer </w:t>
      </w:r>
      <w:proofErr w:type="spellStart"/>
      <w:r w:rsidRPr="009D48AA">
        <w:rPr>
          <w:sz w:val="20"/>
          <w:szCs w:val="20"/>
          <w:lang w:val="ro-RO"/>
        </w:rPr>
        <w:t>Science</w:t>
      </w:r>
      <w:proofErr w:type="spellEnd"/>
      <w:r w:rsidRPr="009D48AA">
        <w:rPr>
          <w:sz w:val="20"/>
          <w:szCs w:val="20"/>
          <w:lang w:val="ro-RO"/>
        </w:rPr>
        <w:t xml:space="preserve"> in </w:t>
      </w:r>
      <w:proofErr w:type="spellStart"/>
      <w:r w:rsidRPr="009D48AA">
        <w:rPr>
          <w:sz w:val="20"/>
          <w:szCs w:val="20"/>
          <w:lang w:val="ro-RO"/>
        </w:rPr>
        <w:t>Sciences</w:t>
      </w:r>
      <w:proofErr w:type="spellEnd"/>
      <w:r w:rsidRPr="009D48AA">
        <w:rPr>
          <w:sz w:val="20"/>
          <w:szCs w:val="20"/>
          <w:lang w:val="ro-RO"/>
        </w:rPr>
        <w:t xml:space="preserve">, Technology, </w:t>
      </w:r>
      <w:proofErr w:type="spellStart"/>
      <w:r w:rsidRPr="009D48AA">
        <w:rPr>
          <w:sz w:val="20"/>
          <w:szCs w:val="20"/>
          <w:lang w:val="ro-RO"/>
        </w:rPr>
        <w:t>and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Economics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can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pursue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following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potential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occupations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according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to</w:t>
      </w:r>
      <w:proofErr w:type="spellEnd"/>
      <w:r w:rsidRPr="009D48AA">
        <w:rPr>
          <w:sz w:val="20"/>
          <w:szCs w:val="20"/>
          <w:lang w:val="ro-RO"/>
        </w:rPr>
        <w:t xml:space="preserve"> </w:t>
      </w:r>
      <w:proofErr w:type="spellStart"/>
      <w:r w:rsidRPr="009D48AA">
        <w:rPr>
          <w:sz w:val="20"/>
          <w:szCs w:val="20"/>
          <w:lang w:val="ro-RO"/>
        </w:rPr>
        <w:t>the</w:t>
      </w:r>
      <w:proofErr w:type="spellEnd"/>
      <w:r w:rsidRPr="009D48AA">
        <w:rPr>
          <w:sz w:val="20"/>
          <w:szCs w:val="20"/>
          <w:lang w:val="ro-RO"/>
        </w:rPr>
        <w:t xml:space="preserve"> Romanian </w:t>
      </w:r>
      <w:proofErr w:type="spellStart"/>
      <w:r w:rsidRPr="009D48AA">
        <w:rPr>
          <w:sz w:val="20"/>
          <w:szCs w:val="20"/>
          <w:lang w:val="ro-RO"/>
        </w:rPr>
        <w:t>Classification</w:t>
      </w:r>
      <w:proofErr w:type="spellEnd"/>
      <w:r w:rsidRPr="009D48AA">
        <w:rPr>
          <w:sz w:val="20"/>
          <w:szCs w:val="20"/>
          <w:lang w:val="ro-RO"/>
        </w:rPr>
        <w:t xml:space="preserve"> of </w:t>
      </w:r>
      <w:proofErr w:type="spellStart"/>
      <w:r w:rsidRPr="009D48AA">
        <w:rPr>
          <w:sz w:val="20"/>
          <w:szCs w:val="20"/>
          <w:lang w:val="ro-RO"/>
        </w:rPr>
        <w:t>Occupations</w:t>
      </w:r>
      <w:proofErr w:type="spellEnd"/>
      <w:r w:rsidRPr="009D48AA">
        <w:rPr>
          <w:sz w:val="20"/>
          <w:szCs w:val="20"/>
          <w:lang w:val="ro-RO"/>
        </w:rPr>
        <w:t xml:space="preserve"> (ISCO-08):</w:t>
      </w:r>
    </w:p>
    <w:p w14:paraId="18190538" w14:textId="77777777" w:rsidR="009D48AA" w:rsidRPr="009D48AA" w:rsidRDefault="009D48AA" w:rsidP="009D48AA">
      <w:pPr>
        <w:numPr>
          <w:ilvl w:val="0"/>
          <w:numId w:val="7"/>
        </w:numPr>
        <w:rPr>
          <w:sz w:val="20"/>
          <w:szCs w:val="20"/>
          <w:lang w:val="ro-RO"/>
        </w:rPr>
      </w:pPr>
      <w:r w:rsidRPr="009D48AA">
        <w:rPr>
          <w:b/>
          <w:bCs/>
          <w:sz w:val="20"/>
          <w:szCs w:val="20"/>
          <w:lang w:val="ro-RO"/>
        </w:rPr>
        <w:t>2511</w:t>
      </w:r>
      <w:r w:rsidRPr="009D48AA">
        <w:rPr>
          <w:sz w:val="20"/>
          <w:szCs w:val="20"/>
          <w:lang w:val="ro-RO"/>
        </w:rPr>
        <w:t xml:space="preserve"> - Code 251101: </w:t>
      </w:r>
      <w:r w:rsidRPr="009D48AA">
        <w:rPr>
          <w:b/>
          <w:bCs/>
          <w:sz w:val="20"/>
          <w:szCs w:val="20"/>
          <w:lang w:val="ro-RO"/>
        </w:rPr>
        <w:t xml:space="preserve">IT </w:t>
      </w:r>
      <w:proofErr w:type="spellStart"/>
      <w:r w:rsidRPr="009D48AA">
        <w:rPr>
          <w:b/>
          <w:bCs/>
          <w:sz w:val="20"/>
          <w:szCs w:val="20"/>
          <w:lang w:val="ro-RO"/>
        </w:rPr>
        <w:t>Systems</w:t>
      </w:r>
      <w:proofErr w:type="spellEnd"/>
      <w:r w:rsidRPr="009D48AA">
        <w:rPr>
          <w:b/>
          <w:bCs/>
          <w:sz w:val="20"/>
          <w:szCs w:val="20"/>
          <w:lang w:val="ro-RO"/>
        </w:rPr>
        <w:t xml:space="preserve"> Designer</w:t>
      </w:r>
    </w:p>
    <w:p w14:paraId="4E6163E8" w14:textId="2A7F37AC" w:rsidR="00B603F2" w:rsidRPr="009D48AA" w:rsidRDefault="009D48AA" w:rsidP="009D48AA">
      <w:pPr>
        <w:numPr>
          <w:ilvl w:val="0"/>
          <w:numId w:val="7"/>
        </w:numPr>
        <w:rPr>
          <w:sz w:val="20"/>
          <w:szCs w:val="20"/>
          <w:lang w:val="ro-RO"/>
        </w:rPr>
      </w:pPr>
      <w:r w:rsidRPr="009D48AA">
        <w:rPr>
          <w:b/>
          <w:bCs/>
          <w:sz w:val="20"/>
          <w:szCs w:val="20"/>
          <w:lang w:val="ro-RO"/>
        </w:rPr>
        <w:t>2120</w:t>
      </w:r>
      <w:r w:rsidRPr="009D48AA">
        <w:rPr>
          <w:sz w:val="20"/>
          <w:szCs w:val="20"/>
          <w:lang w:val="ro-RO"/>
        </w:rPr>
        <w:t xml:space="preserve"> - Code 212011: </w:t>
      </w:r>
      <w:r w:rsidRPr="009D48AA">
        <w:rPr>
          <w:b/>
          <w:bCs/>
          <w:sz w:val="20"/>
          <w:szCs w:val="20"/>
          <w:lang w:val="ro-RO"/>
        </w:rPr>
        <w:t>Statistician Consultant</w:t>
      </w:r>
    </w:p>
    <w:sectPr w:rsidR="00B603F2" w:rsidRPr="009D48AA" w:rsidSect="00740AFB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TEGY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4CF0"/>
    <w:multiLevelType w:val="hybridMultilevel"/>
    <w:tmpl w:val="410007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34E0"/>
    <w:multiLevelType w:val="multilevel"/>
    <w:tmpl w:val="652E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A061A"/>
    <w:multiLevelType w:val="hybridMultilevel"/>
    <w:tmpl w:val="8A58B2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12E1"/>
    <w:multiLevelType w:val="multilevel"/>
    <w:tmpl w:val="0AE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40306"/>
    <w:multiLevelType w:val="hybridMultilevel"/>
    <w:tmpl w:val="7598E412"/>
    <w:lvl w:ilvl="0" w:tplc="03A40E0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675D13"/>
    <w:multiLevelType w:val="multilevel"/>
    <w:tmpl w:val="CACA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078A0"/>
    <w:multiLevelType w:val="hybridMultilevel"/>
    <w:tmpl w:val="6226AC72"/>
    <w:lvl w:ilvl="0" w:tplc="1BBEA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78262">
    <w:abstractNumId w:val="0"/>
  </w:num>
  <w:num w:numId="2" w16cid:durableId="1714846607">
    <w:abstractNumId w:val="5"/>
  </w:num>
  <w:num w:numId="3" w16cid:durableId="1451168895">
    <w:abstractNumId w:val="4"/>
  </w:num>
  <w:num w:numId="4" w16cid:durableId="725959514">
    <w:abstractNumId w:val="3"/>
  </w:num>
  <w:num w:numId="5" w16cid:durableId="2083524397">
    <w:abstractNumId w:val="6"/>
  </w:num>
  <w:num w:numId="6" w16cid:durableId="1852719585">
    <w:abstractNumId w:val="2"/>
  </w:num>
  <w:num w:numId="7" w16cid:durableId="37828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A5"/>
    <w:rsid w:val="00007748"/>
    <w:rsid w:val="00015FA5"/>
    <w:rsid w:val="00241E00"/>
    <w:rsid w:val="00243A5F"/>
    <w:rsid w:val="002555A0"/>
    <w:rsid w:val="002D1BDA"/>
    <w:rsid w:val="003F4288"/>
    <w:rsid w:val="00480C8A"/>
    <w:rsid w:val="0050705C"/>
    <w:rsid w:val="00690DB8"/>
    <w:rsid w:val="00740AFB"/>
    <w:rsid w:val="00896B87"/>
    <w:rsid w:val="009251E0"/>
    <w:rsid w:val="009D48AA"/>
    <w:rsid w:val="00A320B6"/>
    <w:rsid w:val="00A51B81"/>
    <w:rsid w:val="00A73D17"/>
    <w:rsid w:val="00B603F2"/>
    <w:rsid w:val="00C34547"/>
    <w:rsid w:val="00D273B8"/>
    <w:rsid w:val="00DD0B96"/>
    <w:rsid w:val="00DD498A"/>
    <w:rsid w:val="00E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9037"/>
  <w15:chartTrackingRefBased/>
  <w15:docId w15:val="{85785313-947F-41AD-BBAC-B7974055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15FA5"/>
    <w:pPr>
      <w:autoSpaceDE w:val="0"/>
      <w:autoSpaceDN w:val="0"/>
      <w:adjustRightInd w:val="0"/>
      <w:spacing w:after="0" w:line="240" w:lineRule="auto"/>
    </w:pPr>
    <w:rPr>
      <w:rFonts w:ascii="HTEGYF+TimesNewRoman" w:eastAsia="Times New Roman" w:hAnsi="HTEGYF+TimesNewRoman" w:cs="HTEGYF+TimesNewRoman"/>
      <w:color w:val="000000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243A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443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12</cp:revision>
  <dcterms:created xsi:type="dcterms:W3CDTF">2020-03-02T20:14:00Z</dcterms:created>
  <dcterms:modified xsi:type="dcterms:W3CDTF">2025-06-22T15:25:00Z</dcterms:modified>
</cp:coreProperties>
</file>