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D32" w:rsidRPr="00DD3D32" w:rsidRDefault="00DD3D32" w:rsidP="00DD3D32">
      <w:pPr>
        <w:jc w:val="center"/>
        <w:rPr>
          <w:rFonts w:ascii="Arial" w:hAnsi="Arial" w:cs="Arial"/>
          <w:b/>
          <w:lang w:val="en-US"/>
        </w:rPr>
      </w:pPr>
    </w:p>
    <w:p w:rsidR="00DD3D32" w:rsidRPr="00DD3D32" w:rsidRDefault="00DD3D32" w:rsidP="00DD3D32">
      <w:pPr>
        <w:jc w:val="center"/>
        <w:rPr>
          <w:rFonts w:ascii="Arial" w:hAnsi="Arial" w:cs="Arial"/>
          <w:b/>
          <w:lang w:val="en-US"/>
        </w:rPr>
      </w:pPr>
      <w:bookmarkStart w:id="0" w:name="_GoBack"/>
      <w:bookmarkEnd w:id="0"/>
    </w:p>
    <w:p w:rsidR="00DD3D32" w:rsidRPr="00DD3D32" w:rsidRDefault="00DD3D32" w:rsidP="00DD3D32">
      <w:pPr>
        <w:jc w:val="center"/>
        <w:rPr>
          <w:rFonts w:ascii="Arial" w:hAnsi="Arial" w:cs="Arial"/>
          <w:b/>
          <w:lang w:val="en-US"/>
        </w:rPr>
      </w:pPr>
    </w:p>
    <w:p w:rsidR="00DD3D32" w:rsidRPr="00DD3D32" w:rsidRDefault="00DD3D32" w:rsidP="00DD3D32">
      <w:pPr>
        <w:jc w:val="center"/>
        <w:rPr>
          <w:rFonts w:ascii="Arial" w:hAnsi="Arial" w:cs="Arial"/>
          <w:b/>
          <w:lang w:val="en-US"/>
        </w:rPr>
      </w:pPr>
    </w:p>
    <w:p w:rsidR="00DD3D32" w:rsidRPr="00DD3D32" w:rsidRDefault="00DD3D32" w:rsidP="00DD3D32">
      <w:pPr>
        <w:jc w:val="center"/>
        <w:rPr>
          <w:rFonts w:ascii="Arial" w:hAnsi="Arial" w:cs="Arial"/>
          <w:b/>
          <w:lang w:val="en-US"/>
        </w:rPr>
      </w:pPr>
      <w:r w:rsidRPr="00DD3D32">
        <w:rPr>
          <w:rFonts w:ascii="Arial" w:hAnsi="Arial" w:cs="Arial"/>
          <w:b/>
          <w:lang w:val="en-US"/>
        </w:rPr>
        <w:t>SOLICITARE TRECERE ÎN AN SUPERIOR</w:t>
      </w:r>
    </w:p>
    <w:p w:rsidR="00DD3D32" w:rsidRPr="00DD3D32" w:rsidRDefault="00DD3D32" w:rsidP="00DD3D32">
      <w:pPr>
        <w:rPr>
          <w:rFonts w:ascii="Arial" w:hAnsi="Arial" w:cs="Arial"/>
          <w:b/>
          <w:lang w:val="en-US"/>
        </w:rPr>
      </w:pPr>
    </w:p>
    <w:p w:rsidR="00DD3D32" w:rsidRPr="00DD3D32" w:rsidRDefault="00DD3D32" w:rsidP="00DD3D32">
      <w:pPr>
        <w:rPr>
          <w:rFonts w:ascii="Arial" w:hAnsi="Arial" w:cs="Arial"/>
          <w:b/>
          <w:lang w:val="en-US"/>
        </w:rPr>
      </w:pPr>
      <w:r w:rsidRPr="00DD3D32">
        <w:rPr>
          <w:rFonts w:ascii="Arial" w:hAnsi="Arial" w:cs="Arial"/>
          <w:b/>
          <w:lang w:val="en-US"/>
        </w:rPr>
        <w:t xml:space="preserve">   AVIZ FAVORABIL:</w:t>
      </w:r>
      <w:r w:rsidRPr="00DD3D32">
        <w:rPr>
          <w:rFonts w:ascii="Arial" w:hAnsi="Arial" w:cs="Arial"/>
          <w:b/>
          <w:lang w:val="en-US"/>
        </w:rPr>
        <w:tab/>
      </w:r>
      <w:r w:rsidRPr="00DD3D32">
        <w:rPr>
          <w:rFonts w:ascii="Arial" w:hAnsi="Arial" w:cs="Arial"/>
          <w:b/>
          <w:lang w:val="en-US"/>
        </w:rPr>
        <w:tab/>
        <w:t>Luat la cunoștință Comisie Admitere</w:t>
      </w:r>
    </w:p>
    <w:p w:rsidR="00DD3D32" w:rsidRPr="00DD3D32" w:rsidRDefault="00DD3D32" w:rsidP="00DD3D32">
      <w:pPr>
        <w:rPr>
          <w:rFonts w:ascii="Arial" w:hAnsi="Arial" w:cs="Arial"/>
          <w:b/>
          <w:lang w:val="en-US"/>
        </w:rPr>
      </w:pPr>
      <w:r w:rsidRPr="00DD3D32">
        <w:rPr>
          <w:rFonts w:ascii="Arial" w:hAnsi="Arial" w:cs="Arial"/>
          <w:b/>
          <w:lang w:val="en-US"/>
        </w:rPr>
        <w:t>DECANUL FACULTĂȚII</w:t>
      </w:r>
      <w:r w:rsidRPr="00DD3D32">
        <w:rPr>
          <w:rFonts w:ascii="Arial" w:hAnsi="Arial" w:cs="Arial"/>
          <w:b/>
          <w:lang w:val="en-US"/>
        </w:rPr>
        <w:tab/>
      </w:r>
      <w:r w:rsidRPr="00DD3D32">
        <w:rPr>
          <w:rFonts w:ascii="Arial" w:hAnsi="Arial" w:cs="Arial"/>
          <w:b/>
          <w:lang w:val="en-US"/>
        </w:rPr>
        <w:tab/>
        <w:t>_______________________________</w:t>
      </w:r>
      <w:r w:rsidRPr="00DD3D32">
        <w:rPr>
          <w:rFonts w:ascii="Arial" w:hAnsi="Arial" w:cs="Arial"/>
          <w:b/>
          <w:lang w:val="en-US"/>
        </w:rPr>
        <w:tab/>
      </w:r>
    </w:p>
    <w:p w:rsidR="00DD3D32" w:rsidRPr="00DD3D32" w:rsidRDefault="00DD3D32" w:rsidP="00DD3D32">
      <w:pPr>
        <w:rPr>
          <w:rFonts w:ascii="Arial" w:hAnsi="Arial" w:cs="Arial"/>
          <w:b/>
          <w:lang w:val="en-US"/>
        </w:rPr>
      </w:pPr>
    </w:p>
    <w:p w:rsidR="00DD3D32" w:rsidRPr="00DD3D32" w:rsidRDefault="00DD3D32" w:rsidP="00DD3D32">
      <w:pPr>
        <w:rPr>
          <w:rFonts w:ascii="Arial" w:hAnsi="Arial" w:cs="Arial"/>
          <w:b/>
          <w:lang w:val="en-US"/>
        </w:rPr>
      </w:pPr>
      <w:r w:rsidRPr="00DD3D32">
        <w:rPr>
          <w:rFonts w:ascii="Arial" w:hAnsi="Arial" w:cs="Arial"/>
          <w:b/>
          <w:lang w:val="en-US"/>
        </w:rPr>
        <w:t>Anul în care se aprobă transferul ______ în anul universitar _______________</w:t>
      </w:r>
    </w:p>
    <w:p w:rsidR="00DD3D32" w:rsidRPr="00DD3D32" w:rsidRDefault="00DD3D32" w:rsidP="00DD3D32">
      <w:pPr>
        <w:jc w:val="center"/>
        <w:rPr>
          <w:rFonts w:ascii="Arial" w:hAnsi="Arial" w:cs="Arial"/>
          <w:b/>
          <w:lang w:val="en-US"/>
        </w:rPr>
      </w:pPr>
    </w:p>
    <w:p w:rsidR="00DD3D32" w:rsidRPr="00DD3D32" w:rsidRDefault="00DD3D32" w:rsidP="00DD3D32">
      <w:pPr>
        <w:jc w:val="center"/>
        <w:rPr>
          <w:rFonts w:ascii="Arial" w:hAnsi="Arial" w:cs="Arial"/>
          <w:b/>
          <w:lang w:val="en-US"/>
        </w:rPr>
      </w:pPr>
    </w:p>
    <w:p w:rsidR="00DD3D32" w:rsidRPr="00DD3D32" w:rsidRDefault="00DD3D32" w:rsidP="00DD3D32">
      <w:pPr>
        <w:jc w:val="center"/>
        <w:rPr>
          <w:rFonts w:ascii="Arial" w:hAnsi="Arial" w:cs="Arial"/>
          <w:b/>
          <w:lang w:val="en-US"/>
        </w:rPr>
      </w:pPr>
    </w:p>
    <w:p w:rsidR="00DD3D32" w:rsidRPr="00DD3D32" w:rsidRDefault="00DD3D32" w:rsidP="00DD3D32">
      <w:pPr>
        <w:rPr>
          <w:rFonts w:ascii="Arial" w:hAnsi="Arial" w:cs="Arial"/>
          <w:b/>
          <w:lang w:val="en-US"/>
        </w:rPr>
      </w:pPr>
      <w:r w:rsidRPr="00DD3D32">
        <w:rPr>
          <w:rFonts w:ascii="Arial" w:hAnsi="Arial" w:cs="Arial"/>
          <w:b/>
          <w:lang w:val="en-US"/>
        </w:rPr>
        <w:t>Către,</w:t>
      </w:r>
    </w:p>
    <w:p w:rsidR="00DD3D32" w:rsidRPr="00DD3D32" w:rsidRDefault="00DD3D32" w:rsidP="00DD3D32">
      <w:pPr>
        <w:rPr>
          <w:rFonts w:ascii="Arial" w:hAnsi="Arial" w:cs="Arial"/>
          <w:b/>
          <w:lang w:val="en-US"/>
        </w:rPr>
      </w:pPr>
      <w:r w:rsidRPr="00DD3D32">
        <w:rPr>
          <w:rFonts w:ascii="Arial" w:hAnsi="Arial" w:cs="Arial"/>
          <w:b/>
          <w:lang w:val="en-US"/>
        </w:rPr>
        <w:t xml:space="preserve">Conducerea Facultății </w:t>
      </w:r>
    </w:p>
    <w:p w:rsidR="00DD3D32" w:rsidRPr="00DD3D32" w:rsidRDefault="00DD3D32" w:rsidP="00DD3D32">
      <w:pPr>
        <w:rPr>
          <w:rFonts w:ascii="Arial" w:hAnsi="Arial" w:cs="Arial"/>
          <w:b/>
          <w:lang w:val="en-US"/>
        </w:rPr>
      </w:pPr>
      <w:r w:rsidRPr="00DD3D32">
        <w:rPr>
          <w:rFonts w:ascii="Arial" w:hAnsi="Arial" w:cs="Arial"/>
          <w:b/>
          <w:lang w:val="en-US"/>
        </w:rPr>
        <w:t>___________________________________________________________</w:t>
      </w:r>
      <w:r w:rsidRPr="00DD3D32">
        <w:rPr>
          <w:rFonts w:ascii="Arial" w:hAnsi="Arial" w:cs="Arial"/>
          <w:b/>
          <w:lang w:val="en-US"/>
        </w:rPr>
        <w:br/>
      </w:r>
    </w:p>
    <w:p w:rsidR="00DD3D32" w:rsidRPr="00DD3D32" w:rsidRDefault="00DD3D32" w:rsidP="00DD3D32">
      <w:pPr>
        <w:rPr>
          <w:rFonts w:ascii="Arial" w:hAnsi="Arial" w:cs="Arial"/>
          <w:b/>
          <w:lang w:val="en-US"/>
        </w:rPr>
      </w:pPr>
      <w:r w:rsidRPr="00DD3D32">
        <w:rPr>
          <w:rFonts w:ascii="Arial" w:hAnsi="Arial" w:cs="Arial"/>
          <w:b/>
          <w:lang w:val="en-US"/>
        </w:rPr>
        <w:tab/>
      </w:r>
    </w:p>
    <w:p w:rsidR="00DD3D32" w:rsidRPr="00DD3D32" w:rsidRDefault="00DD3D32" w:rsidP="00DD3D32">
      <w:pPr>
        <w:rPr>
          <w:rFonts w:ascii="Arial" w:hAnsi="Arial" w:cs="Arial"/>
          <w:lang w:val="en-US"/>
        </w:rPr>
      </w:pPr>
      <w:r w:rsidRPr="00DD3D32">
        <w:rPr>
          <w:rFonts w:ascii="Arial" w:hAnsi="Arial" w:cs="Arial"/>
          <w:b/>
          <w:lang w:val="en-US"/>
        </w:rPr>
        <w:tab/>
      </w:r>
      <w:r w:rsidRPr="00DD3D32">
        <w:rPr>
          <w:rFonts w:ascii="Arial" w:hAnsi="Arial" w:cs="Arial"/>
          <w:lang w:val="en-US"/>
        </w:rPr>
        <w:t>Subsemnatul, ____________________________, candidat înscris în sesiunea iulie/septembrie 2026, în cadrul Universității “Aurel Vlaicu” din Arad, la Facultatea de ____________________, programul de studii universitare de licență/master _____________________, forma de învățământ cu frecvență, mă adresez dumneavoastră cu rugămintea să îmi analizați dosarul cu scopul de a fi transferat, după ce voi fi declarat admis, în an superior, pe baza creditelor transferabile obținute anterior, conform actelor de studii depuse în original în dosarul de admitere, dacă permite capacitatea de școlarizare.</w:t>
      </w:r>
    </w:p>
    <w:p w:rsidR="00DD3D32" w:rsidRPr="00DD3D32" w:rsidRDefault="00DD3D32" w:rsidP="00DD3D32">
      <w:pPr>
        <w:rPr>
          <w:rFonts w:ascii="Arial" w:hAnsi="Arial" w:cs="Arial"/>
          <w:lang w:val="en-US"/>
        </w:rPr>
      </w:pPr>
      <w:r w:rsidRPr="00DD3D32">
        <w:rPr>
          <w:rFonts w:ascii="Arial" w:hAnsi="Arial" w:cs="Arial"/>
          <w:lang w:val="en-US"/>
        </w:rPr>
        <w:tab/>
      </w:r>
    </w:p>
    <w:p w:rsidR="00DD3D32" w:rsidRPr="00DD3D32" w:rsidRDefault="00DD3D32" w:rsidP="00DD3D32">
      <w:pPr>
        <w:rPr>
          <w:rFonts w:ascii="Arial" w:hAnsi="Arial" w:cs="Arial"/>
          <w:b/>
          <w:lang w:val="en-US"/>
        </w:rPr>
      </w:pPr>
    </w:p>
    <w:p w:rsidR="00DD3D32" w:rsidRPr="00DD3D32" w:rsidRDefault="00DD3D32" w:rsidP="00DD3D32">
      <w:pPr>
        <w:rPr>
          <w:rFonts w:ascii="Arial" w:hAnsi="Arial" w:cs="Arial"/>
          <w:b/>
          <w:lang w:val="en-US"/>
        </w:rPr>
      </w:pPr>
    </w:p>
    <w:p w:rsidR="00DD3D32" w:rsidRPr="00DD3D32" w:rsidRDefault="00DD3D32" w:rsidP="00DD3D32">
      <w:pPr>
        <w:rPr>
          <w:rFonts w:ascii="Arial" w:hAnsi="Arial" w:cs="Arial"/>
          <w:b/>
          <w:lang w:val="en-US"/>
        </w:rPr>
      </w:pPr>
      <w:r w:rsidRPr="00DD3D32">
        <w:rPr>
          <w:rFonts w:ascii="Arial" w:hAnsi="Arial" w:cs="Arial"/>
          <w:b/>
          <w:lang w:val="fr-FR"/>
        </w:rPr>
        <w:t>Data, __________</w:t>
      </w:r>
      <w:r w:rsidRPr="00DD3D32">
        <w:rPr>
          <w:rFonts w:ascii="Arial" w:hAnsi="Arial" w:cs="Arial"/>
          <w:b/>
          <w:lang w:val="fr-FR"/>
        </w:rPr>
        <w:tab/>
      </w:r>
      <w:r w:rsidRPr="00DD3D32">
        <w:rPr>
          <w:rFonts w:ascii="Arial" w:hAnsi="Arial" w:cs="Arial"/>
          <w:b/>
          <w:lang w:val="fr-FR"/>
        </w:rPr>
        <w:tab/>
      </w:r>
      <w:r w:rsidRPr="00DD3D32">
        <w:rPr>
          <w:rFonts w:ascii="Arial" w:hAnsi="Arial" w:cs="Arial"/>
          <w:b/>
          <w:lang w:val="fr-FR"/>
        </w:rPr>
        <w:tab/>
      </w:r>
      <w:r w:rsidRPr="00DD3D32">
        <w:rPr>
          <w:rFonts w:ascii="Arial" w:hAnsi="Arial" w:cs="Arial"/>
          <w:b/>
          <w:lang w:val="fr-FR"/>
        </w:rPr>
        <w:tab/>
      </w:r>
      <w:r w:rsidRPr="00DD3D32">
        <w:rPr>
          <w:rFonts w:ascii="Arial" w:hAnsi="Arial" w:cs="Arial"/>
          <w:b/>
          <w:lang w:val="fr-FR"/>
        </w:rPr>
        <w:tab/>
        <w:t>Semnătura,  ____________</w:t>
      </w:r>
    </w:p>
    <w:p w:rsidR="00DD3D32" w:rsidRPr="00DD3D32" w:rsidRDefault="00DD3D32" w:rsidP="00DD3D32">
      <w:pPr>
        <w:rPr>
          <w:lang w:bidi="ro-RO"/>
        </w:rPr>
      </w:pPr>
    </w:p>
    <w:p w:rsidR="00BC4841" w:rsidRDefault="00102ABA"/>
    <w:sectPr w:rsidR="00BC4841" w:rsidSect="00DD3D32">
      <w:headerReference w:type="even" r:id="rId6"/>
      <w:headerReference w:type="default" r:id="rId7"/>
      <w:headerReference w:type="first" r:id="rId8"/>
      <w:footerReference w:type="first" r:id="rId9"/>
      <w:pgSz w:w="11907" w:h="16839" w:code="9"/>
      <w:pgMar w:top="13" w:right="1134" w:bottom="1134" w:left="1134" w:header="737" w:footer="28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ABA" w:rsidRDefault="00102ABA" w:rsidP="00DD3D32">
      <w:pPr>
        <w:spacing w:after="0" w:line="240" w:lineRule="auto"/>
      </w:pPr>
      <w:r>
        <w:separator/>
      </w:r>
    </w:p>
  </w:endnote>
  <w:endnote w:type="continuationSeparator" w:id="0">
    <w:p w:rsidR="00102ABA" w:rsidRDefault="00102ABA" w:rsidP="00DD3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C7" w:rsidRDefault="00102ABA">
    <w:pPr>
      <w:pStyle w:val="Footer"/>
      <w:jc w:val="center"/>
    </w:pPr>
  </w:p>
  <w:p w:rsidR="00E70AC7" w:rsidRDefault="00102A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ABA" w:rsidRDefault="00102ABA" w:rsidP="00DD3D32">
      <w:pPr>
        <w:spacing w:after="0" w:line="240" w:lineRule="auto"/>
      </w:pPr>
      <w:r>
        <w:separator/>
      </w:r>
    </w:p>
  </w:footnote>
  <w:footnote w:type="continuationSeparator" w:id="0">
    <w:p w:rsidR="00102ABA" w:rsidRDefault="00102ABA" w:rsidP="00DD3D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page" w:horzAnchor="margin" w:tblpY="122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8"/>
      <w:gridCol w:w="4163"/>
      <w:gridCol w:w="975"/>
      <w:gridCol w:w="290"/>
      <w:gridCol w:w="454"/>
      <w:gridCol w:w="284"/>
      <w:gridCol w:w="283"/>
      <w:gridCol w:w="284"/>
      <w:gridCol w:w="283"/>
    </w:tblGrid>
    <w:tr w:rsidR="00E70AC7">
      <w:trPr>
        <w:cantSplit/>
        <w:trHeight w:val="423"/>
      </w:trPr>
      <w:tc>
        <w:tcPr>
          <w:tcW w:w="2618" w:type="dxa"/>
          <w:vMerge w:val="restart"/>
          <w:tcBorders>
            <w:right w:val="single" w:sz="8" w:space="0" w:color="auto"/>
          </w:tcBorders>
          <w:vAlign w:val="center"/>
        </w:tcPr>
        <w:p w:rsidR="00E70AC7" w:rsidRPr="001B0273" w:rsidRDefault="00E86204" w:rsidP="00BB53B4">
          <w:pPr>
            <w:pStyle w:val="Header"/>
            <w:rPr>
              <w:rFonts w:ascii="Arial Narrow" w:hAnsi="Arial Narrow"/>
              <w:b/>
              <w:sz w:val="28"/>
              <w:szCs w:val="28"/>
              <w:lang w:val="it-IT"/>
            </w:rPr>
          </w:pPr>
          <w:r w:rsidRPr="00E86204">
            <w:rPr>
              <w:rFonts w:ascii="Arial Narrow" w:hAnsi="Arial Narrow"/>
              <w:b/>
              <w:noProof/>
              <w:sz w:val="28"/>
              <w:szCs w:val="28"/>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55pt;margin-top:3.3pt;width:42.8pt;height:53.7pt;z-index:251659264" o:allowincell="f">
                <v:imagedata r:id="rId1" o:title=""/>
                <w10:wrap type="square"/>
              </v:shape>
              <o:OLEObject Type="Embed" ProgID="MSPhotoEd.3" ShapeID="_x0000_s2049" DrawAspect="Content" ObjectID="_1832147769" r:id="rId2"/>
            </w:pict>
          </w:r>
        </w:p>
      </w:tc>
      <w:tc>
        <w:tcPr>
          <w:tcW w:w="4163" w:type="dxa"/>
          <w:tcBorders>
            <w:left w:val="nil"/>
            <w:right w:val="single" w:sz="8" w:space="0" w:color="auto"/>
          </w:tcBorders>
          <w:shd w:val="pct5" w:color="000000" w:fill="FFFFFF"/>
          <w:vAlign w:val="center"/>
        </w:tcPr>
        <w:p w:rsidR="00E70AC7" w:rsidRDefault="00F71597" w:rsidP="00BB53B4">
          <w:pPr>
            <w:pStyle w:val="Header"/>
            <w:spacing w:before="80"/>
            <w:jc w:val="center"/>
            <w:rPr>
              <w:rFonts w:ascii="Arial" w:hAnsi="Arial"/>
              <w:b/>
            </w:rPr>
          </w:pPr>
          <w:r>
            <w:rPr>
              <w:rFonts w:ascii="Arial" w:hAnsi="Arial"/>
              <w:b/>
            </w:rPr>
            <w:t xml:space="preserve">Regulament </w:t>
          </w:r>
        </w:p>
      </w:tc>
      <w:tc>
        <w:tcPr>
          <w:tcW w:w="975" w:type="dxa"/>
          <w:vMerge w:val="restart"/>
          <w:tcBorders>
            <w:left w:val="nil"/>
            <w:bottom w:val="nil"/>
          </w:tcBorders>
          <w:vAlign w:val="center"/>
        </w:tcPr>
        <w:p w:rsidR="00E70AC7" w:rsidRDefault="00F71597" w:rsidP="00BB53B4">
          <w:pPr>
            <w:pStyle w:val="Header"/>
            <w:spacing w:before="80"/>
            <w:rPr>
              <w:rFonts w:ascii="Arial" w:hAnsi="Arial"/>
              <w:b/>
              <w:lang w:val="fr-FR"/>
            </w:rPr>
          </w:pPr>
          <w:r>
            <w:rPr>
              <w:rFonts w:ascii="Arial" w:hAnsi="Arial"/>
              <w:b/>
              <w:lang w:val="fr-FR"/>
            </w:rPr>
            <w:t>COD:</w:t>
          </w:r>
        </w:p>
        <w:p w:rsidR="00E70AC7" w:rsidRDefault="00F71597" w:rsidP="00BB53B4">
          <w:pPr>
            <w:pStyle w:val="Header"/>
            <w:spacing w:before="80"/>
            <w:rPr>
              <w:rFonts w:ascii="Arial Narrow" w:hAnsi="Arial Narrow"/>
              <w:lang w:val="fr-FR"/>
            </w:rPr>
          </w:pPr>
          <w:r>
            <w:rPr>
              <w:rFonts w:ascii="Arial" w:hAnsi="Arial"/>
              <w:b/>
              <w:lang w:val="fr-FR"/>
            </w:rPr>
            <w:t xml:space="preserve">R. </w:t>
          </w:r>
        </w:p>
      </w:tc>
      <w:tc>
        <w:tcPr>
          <w:tcW w:w="1878" w:type="dxa"/>
          <w:gridSpan w:val="6"/>
          <w:tcBorders>
            <w:left w:val="nil"/>
            <w:bottom w:val="single" w:sz="8" w:space="0" w:color="auto"/>
          </w:tcBorders>
          <w:shd w:val="pct10" w:color="000000" w:fill="FFFFFF"/>
          <w:vAlign w:val="center"/>
        </w:tcPr>
        <w:p w:rsidR="00E70AC7" w:rsidRDefault="00F71597" w:rsidP="00BB53B4">
          <w:pPr>
            <w:pStyle w:val="Header"/>
            <w:jc w:val="center"/>
            <w:rPr>
              <w:rFonts w:ascii="Arial" w:hAnsi="Arial"/>
              <w:lang w:val="fr-FR"/>
            </w:rPr>
          </w:pPr>
          <w:r>
            <w:rPr>
              <w:rFonts w:ascii="Arial" w:hAnsi="Arial"/>
              <w:lang w:val="fr-FR"/>
            </w:rPr>
            <w:t>Revizia</w:t>
          </w:r>
        </w:p>
      </w:tc>
    </w:tr>
    <w:tr w:rsidR="00E70AC7">
      <w:trPr>
        <w:cantSplit/>
        <w:trHeight w:val="249"/>
      </w:trPr>
      <w:tc>
        <w:tcPr>
          <w:tcW w:w="2618" w:type="dxa"/>
          <w:vMerge/>
          <w:tcBorders>
            <w:right w:val="single" w:sz="8" w:space="0" w:color="auto"/>
          </w:tcBorders>
        </w:tcPr>
        <w:p w:rsidR="00E70AC7" w:rsidRDefault="00102ABA" w:rsidP="00BB53B4">
          <w:pPr>
            <w:pStyle w:val="Header"/>
            <w:rPr>
              <w:rFonts w:ascii="Arial Narrow" w:hAnsi="Arial Narrow"/>
              <w:lang w:val="fr-FR"/>
            </w:rPr>
          </w:pPr>
        </w:p>
      </w:tc>
      <w:tc>
        <w:tcPr>
          <w:tcW w:w="4163" w:type="dxa"/>
          <w:vMerge w:val="restart"/>
          <w:tcBorders>
            <w:left w:val="nil"/>
            <w:right w:val="single" w:sz="8" w:space="0" w:color="auto"/>
          </w:tcBorders>
          <w:vAlign w:val="center"/>
        </w:tcPr>
        <w:p w:rsidR="00E70AC7" w:rsidRPr="009E71E2" w:rsidRDefault="00F71597" w:rsidP="00BB53B4">
          <w:pPr>
            <w:pStyle w:val="Header"/>
            <w:jc w:val="center"/>
            <w:rPr>
              <w:rFonts w:ascii="Arial" w:hAnsi="Arial"/>
              <w:b/>
            </w:rPr>
          </w:pPr>
          <w:r>
            <w:rPr>
              <w:rFonts w:ascii="Arial" w:hAnsi="Arial"/>
              <w:b/>
            </w:rPr>
            <w:t>de organizare şi funţ</w:t>
          </w:r>
          <w:r>
            <w:rPr>
              <w:rFonts w:ascii="Arial" w:hAnsi="Arial" w:cs="Arial"/>
              <w:b/>
            </w:rPr>
            <w:t>ionare al Biroului Resurse Umane Salarizare</w:t>
          </w:r>
        </w:p>
      </w:tc>
      <w:tc>
        <w:tcPr>
          <w:tcW w:w="975" w:type="dxa"/>
          <w:vMerge/>
          <w:tcBorders>
            <w:top w:val="nil"/>
            <w:left w:val="nil"/>
            <w:bottom w:val="single" w:sz="4" w:space="0" w:color="auto"/>
          </w:tcBorders>
          <w:vAlign w:val="center"/>
        </w:tcPr>
        <w:p w:rsidR="00E70AC7" w:rsidRPr="00CD5996" w:rsidRDefault="00102ABA" w:rsidP="00BB53B4">
          <w:pPr>
            <w:pStyle w:val="Header"/>
            <w:spacing w:before="40" w:after="40"/>
            <w:rPr>
              <w:rFonts w:ascii="Arial Narrow" w:hAnsi="Arial Narrow"/>
              <w:lang w:val="en-US"/>
            </w:rPr>
          </w:pPr>
        </w:p>
      </w:tc>
      <w:tc>
        <w:tcPr>
          <w:tcW w:w="290" w:type="dxa"/>
          <w:tcBorders>
            <w:bottom w:val="single" w:sz="8" w:space="0" w:color="auto"/>
          </w:tcBorders>
          <w:shd w:val="clear" w:color="auto" w:fill="auto"/>
          <w:vAlign w:val="center"/>
        </w:tcPr>
        <w:p w:rsidR="00E70AC7" w:rsidRDefault="00F71597" w:rsidP="00BB53B4">
          <w:pPr>
            <w:pStyle w:val="Header"/>
            <w:spacing w:before="40"/>
            <w:jc w:val="center"/>
            <w:rPr>
              <w:rFonts w:ascii="Arial" w:hAnsi="Arial"/>
              <w:lang w:val="fr-FR"/>
            </w:rPr>
          </w:pPr>
          <w:r>
            <w:rPr>
              <w:rFonts w:ascii="Arial" w:hAnsi="Arial"/>
              <w:lang w:val="fr-FR"/>
            </w:rPr>
            <w:t>0</w:t>
          </w:r>
        </w:p>
      </w:tc>
      <w:tc>
        <w:tcPr>
          <w:tcW w:w="454" w:type="dxa"/>
          <w:tcBorders>
            <w:bottom w:val="single" w:sz="8" w:space="0" w:color="auto"/>
          </w:tcBorders>
          <w:vAlign w:val="center"/>
        </w:tcPr>
        <w:p w:rsidR="00E70AC7" w:rsidRPr="005574D9" w:rsidRDefault="00F71597" w:rsidP="00BB53B4">
          <w:pPr>
            <w:pStyle w:val="Header"/>
            <w:spacing w:before="40"/>
            <w:jc w:val="center"/>
            <w:rPr>
              <w:rFonts w:ascii="Arial" w:hAnsi="Arial"/>
              <w:lang w:val="fr-FR"/>
            </w:rPr>
          </w:pPr>
          <w:r w:rsidRPr="005574D9">
            <w:rPr>
              <w:rFonts w:ascii="Arial" w:hAnsi="Arial"/>
              <w:lang w:val="fr-FR"/>
            </w:rPr>
            <w:t>1</w:t>
          </w:r>
        </w:p>
      </w:tc>
      <w:tc>
        <w:tcPr>
          <w:tcW w:w="284" w:type="dxa"/>
          <w:tcBorders>
            <w:bottom w:val="single" w:sz="8" w:space="0" w:color="auto"/>
          </w:tcBorders>
          <w:vAlign w:val="center"/>
        </w:tcPr>
        <w:p w:rsidR="00E70AC7" w:rsidRDefault="00F71597" w:rsidP="00BB53B4">
          <w:pPr>
            <w:pStyle w:val="Header"/>
            <w:spacing w:before="40"/>
            <w:jc w:val="center"/>
            <w:rPr>
              <w:rFonts w:ascii="Arial" w:hAnsi="Arial"/>
              <w:lang w:val="fr-FR"/>
            </w:rPr>
          </w:pPr>
          <w:r>
            <w:rPr>
              <w:rFonts w:ascii="Arial" w:hAnsi="Arial"/>
              <w:lang w:val="fr-FR"/>
            </w:rPr>
            <w:t>2</w:t>
          </w:r>
        </w:p>
      </w:tc>
      <w:tc>
        <w:tcPr>
          <w:tcW w:w="283" w:type="dxa"/>
          <w:tcBorders>
            <w:bottom w:val="single" w:sz="8" w:space="0" w:color="auto"/>
          </w:tcBorders>
          <w:vAlign w:val="center"/>
        </w:tcPr>
        <w:p w:rsidR="00E70AC7" w:rsidRDefault="00F71597" w:rsidP="00BB53B4">
          <w:pPr>
            <w:pStyle w:val="Header"/>
            <w:spacing w:before="40"/>
            <w:jc w:val="center"/>
            <w:rPr>
              <w:rFonts w:ascii="Arial" w:hAnsi="Arial"/>
              <w:lang w:val="fr-FR"/>
            </w:rPr>
          </w:pPr>
          <w:r>
            <w:rPr>
              <w:rFonts w:ascii="Arial" w:hAnsi="Arial"/>
              <w:lang w:val="fr-FR"/>
            </w:rPr>
            <w:t>3</w:t>
          </w:r>
        </w:p>
      </w:tc>
      <w:tc>
        <w:tcPr>
          <w:tcW w:w="284" w:type="dxa"/>
          <w:tcBorders>
            <w:bottom w:val="single" w:sz="8" w:space="0" w:color="auto"/>
          </w:tcBorders>
          <w:vAlign w:val="center"/>
        </w:tcPr>
        <w:p w:rsidR="00E70AC7" w:rsidRDefault="00F71597" w:rsidP="00BB53B4">
          <w:pPr>
            <w:pStyle w:val="Header"/>
            <w:spacing w:before="40"/>
            <w:jc w:val="center"/>
            <w:rPr>
              <w:rFonts w:ascii="Arial" w:hAnsi="Arial"/>
              <w:lang w:val="fr-FR"/>
            </w:rPr>
          </w:pPr>
          <w:r>
            <w:rPr>
              <w:rFonts w:ascii="Arial" w:hAnsi="Arial"/>
              <w:lang w:val="fr-FR"/>
            </w:rPr>
            <w:t>4</w:t>
          </w:r>
        </w:p>
      </w:tc>
      <w:tc>
        <w:tcPr>
          <w:tcW w:w="283" w:type="dxa"/>
          <w:tcBorders>
            <w:bottom w:val="single" w:sz="8" w:space="0" w:color="auto"/>
          </w:tcBorders>
        </w:tcPr>
        <w:p w:rsidR="00E70AC7" w:rsidRDefault="00F71597" w:rsidP="00BB53B4">
          <w:pPr>
            <w:pStyle w:val="Header"/>
            <w:spacing w:before="40"/>
            <w:jc w:val="center"/>
            <w:rPr>
              <w:rFonts w:ascii="Arial" w:hAnsi="Arial"/>
              <w:lang w:val="fr-FR"/>
            </w:rPr>
          </w:pPr>
          <w:r>
            <w:rPr>
              <w:rFonts w:ascii="Arial" w:hAnsi="Arial"/>
              <w:lang w:val="fr-FR"/>
            </w:rPr>
            <w:t>5</w:t>
          </w:r>
        </w:p>
      </w:tc>
    </w:tr>
    <w:tr w:rsidR="00E70AC7">
      <w:trPr>
        <w:cantSplit/>
        <w:trHeight w:val="398"/>
      </w:trPr>
      <w:tc>
        <w:tcPr>
          <w:tcW w:w="2618" w:type="dxa"/>
          <w:vMerge/>
          <w:tcBorders>
            <w:bottom w:val="single" w:sz="4" w:space="0" w:color="auto"/>
            <w:right w:val="single" w:sz="8" w:space="0" w:color="auto"/>
          </w:tcBorders>
        </w:tcPr>
        <w:p w:rsidR="00E70AC7" w:rsidRDefault="00102ABA" w:rsidP="00BB53B4">
          <w:pPr>
            <w:pStyle w:val="Header"/>
            <w:rPr>
              <w:rFonts w:ascii="Arial Narrow" w:hAnsi="Arial Narrow"/>
              <w:lang w:val="fr-FR"/>
            </w:rPr>
          </w:pPr>
        </w:p>
      </w:tc>
      <w:tc>
        <w:tcPr>
          <w:tcW w:w="4163" w:type="dxa"/>
          <w:vMerge/>
          <w:tcBorders>
            <w:left w:val="nil"/>
            <w:bottom w:val="single" w:sz="4" w:space="0" w:color="auto"/>
            <w:right w:val="single" w:sz="8" w:space="0" w:color="auto"/>
          </w:tcBorders>
        </w:tcPr>
        <w:p w:rsidR="00E70AC7" w:rsidRDefault="00102ABA" w:rsidP="00BB53B4">
          <w:pPr>
            <w:pStyle w:val="Header"/>
            <w:rPr>
              <w:rFonts w:ascii="Arial Narrow" w:hAnsi="Arial Narrow"/>
              <w:lang w:val="fr-FR"/>
            </w:rPr>
          </w:pPr>
        </w:p>
      </w:tc>
      <w:tc>
        <w:tcPr>
          <w:tcW w:w="975" w:type="dxa"/>
          <w:tcBorders>
            <w:top w:val="single" w:sz="4" w:space="0" w:color="auto"/>
            <w:left w:val="nil"/>
            <w:bottom w:val="single" w:sz="4" w:space="0" w:color="auto"/>
            <w:right w:val="single" w:sz="4" w:space="0" w:color="auto"/>
          </w:tcBorders>
          <w:vAlign w:val="center"/>
        </w:tcPr>
        <w:p w:rsidR="00E70AC7" w:rsidRDefault="00F71597" w:rsidP="00BB53B4">
          <w:pPr>
            <w:pStyle w:val="Header"/>
            <w:spacing w:before="40"/>
            <w:rPr>
              <w:rFonts w:ascii="Arial" w:hAnsi="Arial"/>
              <w:lang w:val="fr-FR"/>
            </w:rPr>
          </w:pPr>
          <w:r>
            <w:rPr>
              <w:rFonts w:ascii="Arial" w:hAnsi="Arial"/>
              <w:lang w:val="fr-FR"/>
            </w:rPr>
            <w:t>Ex. nr.</w:t>
          </w:r>
        </w:p>
      </w:tc>
      <w:tc>
        <w:tcPr>
          <w:tcW w:w="1878" w:type="dxa"/>
          <w:gridSpan w:val="6"/>
          <w:tcBorders>
            <w:top w:val="single" w:sz="8" w:space="0" w:color="auto"/>
            <w:left w:val="nil"/>
            <w:bottom w:val="single" w:sz="4" w:space="0" w:color="auto"/>
            <w:right w:val="single" w:sz="4" w:space="0" w:color="auto"/>
          </w:tcBorders>
          <w:vAlign w:val="center"/>
        </w:tcPr>
        <w:p w:rsidR="00E70AC7" w:rsidRPr="00CD5996" w:rsidRDefault="00F71597" w:rsidP="006857C4">
          <w:pPr>
            <w:pStyle w:val="Header"/>
            <w:spacing w:before="40"/>
            <w:rPr>
              <w:rFonts w:ascii="Arial" w:hAnsi="Arial"/>
              <w:lang w:val="en-US"/>
            </w:rPr>
          </w:pPr>
          <w:r w:rsidRPr="00CD5996">
            <w:rPr>
              <w:rFonts w:ascii="Arial" w:hAnsi="Arial"/>
              <w:lang w:val="en-US"/>
            </w:rPr>
            <w:t xml:space="preserve">Pagina: </w:t>
          </w:r>
          <w:r w:rsidRPr="00CD5996">
            <w:rPr>
              <w:rStyle w:val="PageNumber"/>
              <w:rFonts w:ascii="Arial" w:hAnsi="Arial"/>
              <w:lang w:val="en-US"/>
            </w:rPr>
            <w:t>5/ 6</w:t>
          </w:r>
        </w:p>
      </w:tc>
    </w:tr>
  </w:tbl>
  <w:p w:rsidR="00E70AC7" w:rsidRDefault="00102ABA" w:rsidP="006857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4394"/>
      <w:gridCol w:w="1134"/>
      <w:gridCol w:w="2268"/>
    </w:tblGrid>
    <w:tr w:rsidR="00E70AC7" w:rsidRPr="000B4C03" w:rsidTr="00CF594C">
      <w:trPr>
        <w:cantSplit/>
        <w:trHeight w:val="423"/>
      </w:trPr>
      <w:tc>
        <w:tcPr>
          <w:tcW w:w="1985" w:type="dxa"/>
          <w:vMerge w:val="restart"/>
          <w:tcBorders>
            <w:right w:val="single" w:sz="8" w:space="0" w:color="auto"/>
          </w:tcBorders>
          <w:vAlign w:val="bottom"/>
        </w:tcPr>
        <w:p w:rsidR="00E70AC7" w:rsidRDefault="00DD3D32" w:rsidP="006D4923">
          <w:pPr>
            <w:pStyle w:val="Header"/>
            <w:rPr>
              <w:rFonts w:ascii="Arial Narrow" w:hAnsi="Arial Narrow"/>
              <w:noProof/>
              <w:sz w:val="20"/>
              <w:lang w:eastAsia="ro-RO"/>
            </w:rPr>
          </w:pPr>
          <w:r w:rsidRPr="004A0640">
            <w:rPr>
              <w:rFonts w:ascii="Arial Narrow" w:hAnsi="Arial Narrow"/>
              <w:noProof/>
              <w:sz w:val="20"/>
              <w:lang w:eastAsia="ro-RO"/>
            </w:rPr>
            <w:drawing>
              <wp:inline distT="0" distB="0" distL="0" distR="0">
                <wp:extent cx="657225" cy="5524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57225" cy="552450"/>
                        </a:xfrm>
                        <a:prstGeom prst="rect">
                          <a:avLst/>
                        </a:prstGeom>
                        <a:noFill/>
                        <a:ln>
                          <a:noFill/>
                        </a:ln>
                      </pic:spPr>
                    </pic:pic>
                  </a:graphicData>
                </a:graphic>
              </wp:inline>
            </w:drawing>
          </w:r>
        </w:p>
        <w:p w:rsidR="00E70AC7" w:rsidRPr="004A0640" w:rsidRDefault="00F71597" w:rsidP="004A0640">
          <w:pPr>
            <w:pStyle w:val="Header"/>
            <w:jc w:val="center"/>
            <w:rPr>
              <w:rFonts w:ascii="Arial Narrow" w:hAnsi="Arial Narrow"/>
              <w:sz w:val="20"/>
              <w:szCs w:val="20"/>
              <w:lang w:val="de-DE"/>
            </w:rPr>
          </w:pPr>
          <w:r w:rsidRPr="004A0640">
            <w:rPr>
              <w:rFonts w:ascii="Arial Narrow" w:hAnsi="Arial Narrow"/>
              <w:sz w:val="20"/>
              <w:szCs w:val="20"/>
              <w:lang w:val="de-DE"/>
            </w:rPr>
            <w:t>Universitatea</w:t>
          </w:r>
        </w:p>
        <w:p w:rsidR="00E70AC7" w:rsidRPr="000B4C03" w:rsidRDefault="00F71597" w:rsidP="004A0640">
          <w:pPr>
            <w:pStyle w:val="Header"/>
            <w:jc w:val="center"/>
            <w:rPr>
              <w:b/>
              <w:lang w:val="de-DE"/>
            </w:rPr>
          </w:pPr>
          <w:r w:rsidRPr="004A0640">
            <w:rPr>
              <w:rFonts w:ascii="Arial Narrow" w:hAnsi="Arial Narrow"/>
              <w:sz w:val="20"/>
              <w:szCs w:val="20"/>
              <w:lang w:val="de-DE"/>
            </w:rPr>
            <w:t>„Aurel Vlaicu“ din Arad</w:t>
          </w:r>
          <w:r w:rsidRPr="000B4C03">
            <w:tab/>
          </w:r>
          <w:r w:rsidRPr="000B4C03">
            <w:rPr>
              <w:b/>
              <w:lang w:val="de-DE"/>
            </w:rPr>
            <w:t>Universitatea „Aurel Vlaicu“ din Arad</w:t>
          </w:r>
        </w:p>
      </w:tc>
      <w:tc>
        <w:tcPr>
          <w:tcW w:w="4394" w:type="dxa"/>
          <w:tcBorders>
            <w:left w:val="nil"/>
            <w:right w:val="single" w:sz="8" w:space="0" w:color="auto"/>
          </w:tcBorders>
          <w:shd w:val="pct5" w:color="000000" w:fill="FFFFFF"/>
          <w:vAlign w:val="center"/>
        </w:tcPr>
        <w:p w:rsidR="00E70AC7" w:rsidRPr="002B14E1" w:rsidRDefault="00F71597" w:rsidP="003E7DC0">
          <w:pPr>
            <w:pStyle w:val="Header"/>
            <w:jc w:val="center"/>
            <w:rPr>
              <w:rFonts w:ascii="Arial" w:hAnsi="Arial" w:cs="Arial"/>
              <w:b/>
            </w:rPr>
          </w:pPr>
          <w:r>
            <w:rPr>
              <w:rFonts w:ascii="Arial" w:hAnsi="Arial" w:cs="Arial"/>
              <w:b/>
            </w:rPr>
            <w:t>REGULAMENT</w:t>
          </w:r>
        </w:p>
      </w:tc>
      <w:tc>
        <w:tcPr>
          <w:tcW w:w="1134" w:type="dxa"/>
          <w:vMerge w:val="restart"/>
          <w:tcBorders>
            <w:left w:val="nil"/>
            <w:bottom w:val="nil"/>
          </w:tcBorders>
          <w:vAlign w:val="center"/>
        </w:tcPr>
        <w:p w:rsidR="00E70AC7" w:rsidRPr="00286458" w:rsidRDefault="00F71597" w:rsidP="003E7DC0">
          <w:pPr>
            <w:pStyle w:val="Header"/>
            <w:rPr>
              <w:rFonts w:ascii="Arial" w:hAnsi="Arial" w:cs="Arial"/>
              <w:b/>
            </w:rPr>
          </w:pPr>
          <w:r w:rsidRPr="00286458">
            <w:rPr>
              <w:rFonts w:ascii="Arial" w:hAnsi="Arial" w:cs="Arial"/>
              <w:b/>
            </w:rPr>
            <w:t>COD:</w:t>
          </w:r>
        </w:p>
        <w:p w:rsidR="00E70AC7" w:rsidRPr="000B4C03" w:rsidRDefault="00F71597" w:rsidP="003E7DC0">
          <w:pPr>
            <w:pStyle w:val="Header"/>
          </w:pPr>
          <w:r>
            <w:rPr>
              <w:rFonts w:ascii="Arial" w:hAnsi="Arial" w:cs="Arial"/>
              <w:b/>
            </w:rPr>
            <w:t>R</w:t>
          </w:r>
          <w:r w:rsidRPr="00286458">
            <w:rPr>
              <w:rFonts w:ascii="Arial" w:hAnsi="Arial" w:cs="Arial"/>
              <w:b/>
            </w:rPr>
            <w:t xml:space="preserve">. </w:t>
          </w:r>
          <w:r>
            <w:rPr>
              <w:rFonts w:ascii="Arial" w:hAnsi="Arial" w:cs="Arial"/>
              <w:b/>
            </w:rPr>
            <w:t>68</w:t>
          </w:r>
        </w:p>
      </w:tc>
      <w:tc>
        <w:tcPr>
          <w:tcW w:w="2268" w:type="dxa"/>
          <w:vMerge w:val="restart"/>
          <w:tcBorders>
            <w:left w:val="nil"/>
          </w:tcBorders>
          <w:shd w:val="pct10" w:color="000000" w:fill="FFFFFF"/>
          <w:vAlign w:val="center"/>
        </w:tcPr>
        <w:p w:rsidR="00E70AC7" w:rsidRPr="00286458" w:rsidRDefault="00F71597" w:rsidP="00CF594C">
          <w:pPr>
            <w:pStyle w:val="Header"/>
            <w:jc w:val="center"/>
            <w:rPr>
              <w:rFonts w:ascii="Arial" w:hAnsi="Arial" w:cs="Arial"/>
            </w:rPr>
          </w:pPr>
          <w:r>
            <w:rPr>
              <w:rFonts w:ascii="Arial" w:hAnsi="Arial" w:cs="Arial"/>
              <w:lang w:val="fr-FR"/>
            </w:rPr>
            <w:t>Ediția: a III-a</w:t>
          </w:r>
        </w:p>
      </w:tc>
    </w:tr>
    <w:tr w:rsidR="00E70AC7" w:rsidRPr="000B4C03" w:rsidTr="00CF594C">
      <w:trPr>
        <w:cantSplit/>
        <w:trHeight w:val="276"/>
      </w:trPr>
      <w:tc>
        <w:tcPr>
          <w:tcW w:w="1985" w:type="dxa"/>
          <w:vMerge/>
          <w:tcBorders>
            <w:right w:val="single" w:sz="8" w:space="0" w:color="auto"/>
          </w:tcBorders>
        </w:tcPr>
        <w:p w:rsidR="00E70AC7" w:rsidRPr="000B4C03" w:rsidRDefault="00102ABA" w:rsidP="000B4C03">
          <w:pPr>
            <w:pStyle w:val="Header"/>
            <w:jc w:val="right"/>
          </w:pPr>
        </w:p>
      </w:tc>
      <w:tc>
        <w:tcPr>
          <w:tcW w:w="4394" w:type="dxa"/>
          <w:vMerge w:val="restart"/>
          <w:tcBorders>
            <w:left w:val="nil"/>
            <w:right w:val="single" w:sz="8" w:space="0" w:color="auto"/>
          </w:tcBorders>
          <w:vAlign w:val="center"/>
        </w:tcPr>
        <w:p w:rsidR="00E70AC7" w:rsidRPr="00B206DB" w:rsidRDefault="00F71597" w:rsidP="003E7DC0">
          <w:pPr>
            <w:pStyle w:val="Header"/>
            <w:jc w:val="center"/>
            <w:rPr>
              <w:rFonts w:ascii="Arial" w:hAnsi="Arial" w:cs="Arial"/>
              <w:lang w:val="fr-FR"/>
            </w:rPr>
          </w:pPr>
          <w:r>
            <w:rPr>
              <w:rFonts w:ascii="Arial" w:hAnsi="Arial" w:cs="Arial"/>
              <w:lang w:val="fr-FR"/>
            </w:rPr>
            <w:t>privind organizarea și desfășurarea concursului de admitere în ciclurile de studii universitare de licență și master</w:t>
          </w:r>
        </w:p>
      </w:tc>
      <w:tc>
        <w:tcPr>
          <w:tcW w:w="1134" w:type="dxa"/>
          <w:vMerge/>
          <w:tcBorders>
            <w:top w:val="nil"/>
            <w:left w:val="nil"/>
            <w:bottom w:val="single" w:sz="4" w:space="0" w:color="auto"/>
          </w:tcBorders>
          <w:vAlign w:val="center"/>
        </w:tcPr>
        <w:p w:rsidR="00E70AC7" w:rsidRPr="000B4C03" w:rsidRDefault="00102ABA" w:rsidP="000B4C03">
          <w:pPr>
            <w:pStyle w:val="Header"/>
            <w:jc w:val="right"/>
            <w:rPr>
              <w:lang w:val="fr-FR"/>
            </w:rPr>
          </w:pPr>
        </w:p>
      </w:tc>
      <w:tc>
        <w:tcPr>
          <w:tcW w:w="2268" w:type="dxa"/>
          <w:vMerge/>
          <w:tcBorders>
            <w:bottom w:val="single" w:sz="8" w:space="0" w:color="auto"/>
          </w:tcBorders>
          <w:shd w:val="clear" w:color="auto" w:fill="D9D9D9"/>
          <w:vAlign w:val="center"/>
        </w:tcPr>
        <w:p w:rsidR="00E70AC7" w:rsidRPr="00286458" w:rsidRDefault="00102ABA" w:rsidP="00CF594C">
          <w:pPr>
            <w:pStyle w:val="Header"/>
            <w:jc w:val="center"/>
            <w:rPr>
              <w:rFonts w:ascii="Arial" w:hAnsi="Arial" w:cs="Arial"/>
              <w:lang w:val="fr-FR"/>
            </w:rPr>
          </w:pPr>
        </w:p>
      </w:tc>
    </w:tr>
    <w:tr w:rsidR="00E70AC7" w:rsidRPr="00286458" w:rsidTr="00CF594C">
      <w:trPr>
        <w:cantSplit/>
        <w:trHeight w:val="300"/>
      </w:trPr>
      <w:tc>
        <w:tcPr>
          <w:tcW w:w="1985" w:type="dxa"/>
          <w:vMerge/>
          <w:tcBorders>
            <w:right w:val="single" w:sz="8" w:space="0" w:color="auto"/>
          </w:tcBorders>
        </w:tcPr>
        <w:p w:rsidR="00E70AC7" w:rsidRPr="00286458" w:rsidRDefault="00102ABA" w:rsidP="000B4C03">
          <w:pPr>
            <w:pStyle w:val="Header"/>
            <w:jc w:val="right"/>
            <w:rPr>
              <w:rFonts w:ascii="Arial" w:hAnsi="Arial" w:cs="Arial"/>
              <w:lang w:val="fr-FR"/>
            </w:rPr>
          </w:pPr>
        </w:p>
      </w:tc>
      <w:tc>
        <w:tcPr>
          <w:tcW w:w="4394" w:type="dxa"/>
          <w:vMerge/>
          <w:tcBorders>
            <w:left w:val="nil"/>
            <w:right w:val="single" w:sz="8" w:space="0" w:color="auto"/>
          </w:tcBorders>
        </w:tcPr>
        <w:p w:rsidR="00E70AC7" w:rsidRPr="00286458" w:rsidRDefault="00102ABA" w:rsidP="000B4C03">
          <w:pPr>
            <w:pStyle w:val="Header"/>
            <w:jc w:val="right"/>
            <w:rPr>
              <w:rFonts w:ascii="Arial" w:hAnsi="Arial" w:cs="Arial"/>
              <w:lang w:val="fr-FR"/>
            </w:rPr>
          </w:pPr>
        </w:p>
      </w:tc>
      <w:tc>
        <w:tcPr>
          <w:tcW w:w="1134" w:type="dxa"/>
          <w:vMerge w:val="restart"/>
          <w:tcBorders>
            <w:top w:val="single" w:sz="4" w:space="0" w:color="auto"/>
            <w:left w:val="nil"/>
            <w:right w:val="single" w:sz="4" w:space="0" w:color="auto"/>
          </w:tcBorders>
          <w:vAlign w:val="center"/>
        </w:tcPr>
        <w:p w:rsidR="00E70AC7" w:rsidRPr="00286458" w:rsidRDefault="00F71597" w:rsidP="002269B2">
          <w:pPr>
            <w:pStyle w:val="Header"/>
            <w:rPr>
              <w:rFonts w:ascii="Arial" w:hAnsi="Arial" w:cs="Arial"/>
              <w:lang w:val="fr-FR"/>
            </w:rPr>
          </w:pPr>
          <w:r w:rsidRPr="00286458">
            <w:rPr>
              <w:rFonts w:ascii="Arial" w:hAnsi="Arial" w:cs="Arial"/>
              <w:lang w:val="fr-FR"/>
            </w:rPr>
            <w:t>Ex. nr.</w:t>
          </w:r>
        </w:p>
      </w:tc>
      <w:tc>
        <w:tcPr>
          <w:tcW w:w="2268" w:type="dxa"/>
          <w:tcBorders>
            <w:top w:val="single" w:sz="8" w:space="0" w:color="auto"/>
            <w:left w:val="nil"/>
            <w:bottom w:val="single" w:sz="4" w:space="0" w:color="auto"/>
            <w:right w:val="single" w:sz="4" w:space="0" w:color="auto"/>
          </w:tcBorders>
          <w:vAlign w:val="center"/>
        </w:tcPr>
        <w:p w:rsidR="00E70AC7" w:rsidRPr="00286458" w:rsidRDefault="00F71597" w:rsidP="00CF594C">
          <w:pPr>
            <w:pStyle w:val="Header"/>
            <w:jc w:val="center"/>
            <w:rPr>
              <w:rFonts w:ascii="Arial" w:hAnsi="Arial" w:cs="Arial"/>
            </w:rPr>
          </w:pPr>
          <w:r w:rsidRPr="00CF594C">
            <w:rPr>
              <w:rFonts w:ascii="Arial" w:hAnsi="Arial" w:cs="Arial"/>
              <w:lang w:val="en-US"/>
            </w:rPr>
            <w:t>Revizia</w:t>
          </w:r>
          <w:r>
            <w:rPr>
              <w:rFonts w:ascii="Arial" w:hAnsi="Arial" w:cs="Arial"/>
              <w:lang w:val="en-US"/>
            </w:rPr>
            <w:t>: 0</w:t>
          </w:r>
        </w:p>
      </w:tc>
    </w:tr>
    <w:tr w:rsidR="00E70AC7" w:rsidRPr="00286458" w:rsidTr="00272702">
      <w:trPr>
        <w:cantSplit/>
        <w:trHeight w:val="596"/>
      </w:trPr>
      <w:tc>
        <w:tcPr>
          <w:tcW w:w="1985" w:type="dxa"/>
          <w:vMerge/>
          <w:tcBorders>
            <w:right w:val="single" w:sz="8" w:space="0" w:color="auto"/>
          </w:tcBorders>
        </w:tcPr>
        <w:p w:rsidR="00E70AC7" w:rsidRPr="00286458" w:rsidRDefault="00102ABA" w:rsidP="000B4C03">
          <w:pPr>
            <w:pStyle w:val="Header"/>
            <w:jc w:val="right"/>
            <w:rPr>
              <w:rFonts w:ascii="Arial" w:hAnsi="Arial" w:cs="Arial"/>
              <w:lang w:val="fr-FR"/>
            </w:rPr>
          </w:pPr>
        </w:p>
      </w:tc>
      <w:tc>
        <w:tcPr>
          <w:tcW w:w="4394" w:type="dxa"/>
          <w:vMerge/>
          <w:tcBorders>
            <w:left w:val="nil"/>
            <w:right w:val="single" w:sz="8" w:space="0" w:color="auto"/>
          </w:tcBorders>
        </w:tcPr>
        <w:p w:rsidR="00E70AC7" w:rsidRPr="00286458" w:rsidRDefault="00102ABA" w:rsidP="000B4C03">
          <w:pPr>
            <w:pStyle w:val="Header"/>
            <w:jc w:val="right"/>
            <w:rPr>
              <w:rFonts w:ascii="Arial" w:hAnsi="Arial" w:cs="Arial"/>
              <w:lang w:val="fr-FR"/>
            </w:rPr>
          </w:pPr>
        </w:p>
      </w:tc>
      <w:tc>
        <w:tcPr>
          <w:tcW w:w="1134" w:type="dxa"/>
          <w:vMerge/>
          <w:tcBorders>
            <w:left w:val="nil"/>
            <w:right w:val="single" w:sz="4" w:space="0" w:color="auto"/>
          </w:tcBorders>
          <w:vAlign w:val="center"/>
        </w:tcPr>
        <w:p w:rsidR="00E70AC7" w:rsidRPr="00286458" w:rsidRDefault="00102ABA" w:rsidP="000B4C03">
          <w:pPr>
            <w:pStyle w:val="Header"/>
            <w:jc w:val="right"/>
            <w:rPr>
              <w:rFonts w:ascii="Arial" w:hAnsi="Arial" w:cs="Arial"/>
              <w:lang w:val="fr-FR"/>
            </w:rPr>
          </w:pPr>
        </w:p>
      </w:tc>
      <w:tc>
        <w:tcPr>
          <w:tcW w:w="2268" w:type="dxa"/>
          <w:tcBorders>
            <w:top w:val="single" w:sz="4" w:space="0" w:color="auto"/>
            <w:left w:val="nil"/>
            <w:right w:val="single" w:sz="4" w:space="0" w:color="auto"/>
          </w:tcBorders>
          <w:vAlign w:val="center"/>
        </w:tcPr>
        <w:p w:rsidR="00E70AC7" w:rsidRPr="00286458" w:rsidRDefault="00F71597" w:rsidP="002269B2">
          <w:pPr>
            <w:pStyle w:val="Header"/>
            <w:rPr>
              <w:rFonts w:ascii="Arial" w:hAnsi="Arial" w:cs="Arial"/>
            </w:rPr>
          </w:pPr>
          <w:r w:rsidRPr="00286458">
            <w:rPr>
              <w:rFonts w:ascii="Arial" w:hAnsi="Arial" w:cs="Arial"/>
              <w:lang w:val="fr-FR"/>
            </w:rPr>
            <w:t xml:space="preserve">Pagina: </w:t>
          </w:r>
          <w:r w:rsidR="00E86204" w:rsidRPr="00286458">
            <w:rPr>
              <w:rFonts w:ascii="Arial" w:hAnsi="Arial" w:cs="Arial"/>
            </w:rPr>
            <w:fldChar w:fldCharType="begin"/>
          </w:r>
          <w:r w:rsidRPr="00286458">
            <w:rPr>
              <w:rFonts w:ascii="Arial" w:hAnsi="Arial" w:cs="Arial"/>
              <w:lang w:val="fr-FR"/>
            </w:rPr>
            <w:instrText xml:space="preserve"> PAGE </w:instrText>
          </w:r>
          <w:r w:rsidR="00E86204" w:rsidRPr="00286458">
            <w:rPr>
              <w:rFonts w:ascii="Arial" w:hAnsi="Arial" w:cs="Arial"/>
            </w:rPr>
            <w:fldChar w:fldCharType="separate"/>
          </w:r>
          <w:r>
            <w:rPr>
              <w:rFonts w:ascii="Arial" w:hAnsi="Arial" w:cs="Arial"/>
              <w:noProof/>
              <w:lang w:val="fr-FR"/>
            </w:rPr>
            <w:t>76</w:t>
          </w:r>
          <w:r w:rsidR="00E86204" w:rsidRPr="00286458">
            <w:rPr>
              <w:rFonts w:ascii="Arial" w:hAnsi="Arial" w:cs="Arial"/>
            </w:rPr>
            <w:fldChar w:fldCharType="end"/>
          </w:r>
          <w:r w:rsidRPr="00286458">
            <w:rPr>
              <w:rFonts w:ascii="Arial" w:hAnsi="Arial" w:cs="Arial"/>
            </w:rPr>
            <w:t xml:space="preserve"> </w:t>
          </w:r>
          <w:r w:rsidRPr="00286458">
            <w:rPr>
              <w:rFonts w:ascii="Arial" w:hAnsi="Arial" w:cs="Arial"/>
              <w:lang w:val="fr-FR"/>
            </w:rPr>
            <w:t xml:space="preserve">/ </w:t>
          </w:r>
          <w:r>
            <w:rPr>
              <w:rFonts w:ascii="Arial" w:hAnsi="Arial" w:cs="Arial"/>
            </w:rPr>
            <w:t>77</w:t>
          </w:r>
        </w:p>
      </w:tc>
    </w:tr>
  </w:tbl>
  <w:p w:rsidR="00E70AC7" w:rsidRPr="00286458" w:rsidRDefault="00102ABA" w:rsidP="00272702">
    <w:pPr>
      <w:pStyle w:val="Head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D32" w:rsidRPr="00DD3D32" w:rsidRDefault="00DD3D32" w:rsidP="00DD3D32">
    <w:pPr>
      <w:pStyle w:val="Header"/>
      <w:jc w:val="right"/>
      <w:rPr>
        <w:color w:val="00B0F0"/>
      </w:rPr>
    </w:pPr>
    <w:r w:rsidRPr="00DD3D32">
      <w:rPr>
        <w:color w:val="00B0F0"/>
      </w:rPr>
      <w:t xml:space="preserve">F.R.68.16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DD3D32"/>
    <w:rsid w:val="00102ABA"/>
    <w:rsid w:val="008D5324"/>
    <w:rsid w:val="00C80B98"/>
    <w:rsid w:val="00CC2E3E"/>
    <w:rsid w:val="00DD3D32"/>
    <w:rsid w:val="00E40B50"/>
    <w:rsid w:val="00E86204"/>
    <w:rsid w:val="00F7159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D32"/>
  </w:style>
  <w:style w:type="paragraph" w:styleId="Footer">
    <w:name w:val="footer"/>
    <w:basedOn w:val="Normal"/>
    <w:link w:val="FooterChar"/>
    <w:uiPriority w:val="99"/>
    <w:unhideWhenUsed/>
    <w:rsid w:val="00DD3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D32"/>
  </w:style>
  <w:style w:type="character" w:styleId="PageNumber">
    <w:name w:val="page number"/>
    <w:basedOn w:val="DefaultParagraphFont"/>
    <w:rsid w:val="00DD3D3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827</Characters>
  <Application>Microsoft Office Word</Application>
  <DocSecurity>0</DocSecurity>
  <Lines>6</Lines>
  <Paragraphs>1</Paragraphs>
  <ScaleCrop>false</ScaleCrop>
  <HeadingPairs>
    <vt:vector size="2" baseType="variant">
      <vt:variant>
        <vt:lpstr>Titlu</vt:lpstr>
      </vt:variant>
      <vt:variant>
        <vt:i4>1</vt:i4>
      </vt:variant>
    </vt:vector>
  </HeadingPairs>
  <TitlesOfParts>
    <vt:vector size="1" baseType="lpstr">
      <vt:lpstr/>
    </vt:vector>
  </TitlesOfParts>
  <Company>.</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dc:creator>
  <cp:lastModifiedBy>.</cp:lastModifiedBy>
  <cp:revision>2</cp:revision>
  <dcterms:created xsi:type="dcterms:W3CDTF">2026-02-09T11:10:00Z</dcterms:created>
  <dcterms:modified xsi:type="dcterms:W3CDTF">2026-02-09T11:10:00Z</dcterms:modified>
</cp:coreProperties>
</file>