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B1D" w:rsidRDefault="00A32B1D" w:rsidP="00A32B1D">
      <w:pPr>
        <w:pStyle w:val="Heading1"/>
        <w:numPr>
          <w:ilvl w:val="0"/>
          <w:numId w:val="0"/>
        </w:numPr>
        <w:tabs>
          <w:tab w:val="left" w:pos="2220"/>
        </w:tabs>
        <w:rPr>
          <w:rFonts w:cs="Arial"/>
          <w:bCs/>
          <w:sz w:val="22"/>
          <w:szCs w:val="22"/>
          <w:lang w:val="ro-RO"/>
        </w:rPr>
      </w:pPr>
      <w:bookmarkStart w:id="0" w:name="_Toc419378544"/>
      <w:bookmarkStart w:id="1" w:name="_Toc443658056"/>
      <w:bookmarkStart w:id="2" w:name="_Toc472076081"/>
      <w:bookmarkStart w:id="3" w:name="_Toc507062159"/>
      <w:bookmarkStart w:id="4" w:name="_Toc221263005"/>
    </w:p>
    <w:p w:rsidR="00A32B1D" w:rsidRPr="00A32B1D" w:rsidRDefault="00A32B1D" w:rsidP="00FF0C14">
      <w:pPr>
        <w:keepNext/>
        <w:jc w:val="center"/>
        <w:outlineLvl w:val="2"/>
        <w:rPr>
          <w:rFonts w:ascii="Arial" w:hAnsi="Arial" w:cs="Arial"/>
          <w:bCs/>
          <w:sz w:val="22"/>
          <w:szCs w:val="22"/>
          <w:lang w:val="ro-RO" w:eastAsia="ro-RO"/>
        </w:rPr>
      </w:pPr>
      <w:bookmarkStart w:id="5" w:name="_Toc419378546"/>
      <w:bookmarkStart w:id="6" w:name="_Toc443658058"/>
      <w:bookmarkStart w:id="7" w:name="_Toc472076083"/>
      <w:bookmarkStart w:id="8" w:name="_Toc472077164"/>
      <w:bookmarkStart w:id="9" w:name="_Toc221263007"/>
      <w:r w:rsidRPr="00A32B1D">
        <w:rPr>
          <w:rFonts w:ascii="Arial" w:hAnsi="Arial" w:cs="Arial"/>
          <w:b/>
          <w:bCs/>
          <w:sz w:val="22"/>
          <w:szCs w:val="22"/>
          <w:lang w:val="ro-RO" w:eastAsia="ro-RO"/>
        </w:rPr>
        <w:t>FACULTATEA DE TEOLOGIE</w:t>
      </w:r>
      <w:bookmarkEnd w:id="5"/>
      <w:bookmarkEnd w:id="6"/>
      <w:bookmarkEnd w:id="7"/>
      <w:bookmarkEnd w:id="8"/>
      <w:r w:rsidRPr="00A32B1D">
        <w:rPr>
          <w:rFonts w:ascii="Arial" w:hAnsi="Arial" w:cs="Arial"/>
          <w:b/>
          <w:bCs/>
          <w:sz w:val="22"/>
          <w:szCs w:val="22"/>
          <w:lang w:val="ro-RO" w:eastAsia="ro-RO"/>
        </w:rPr>
        <w:t xml:space="preserve"> ORTODOXĂ „ILARION V. FELEA</w:t>
      </w:r>
      <w:r w:rsidRPr="00A32B1D">
        <w:rPr>
          <w:rFonts w:ascii="Arial" w:hAnsi="Arial" w:cs="Arial"/>
          <w:bCs/>
          <w:sz w:val="22"/>
          <w:szCs w:val="22"/>
          <w:lang w:val="ro-RO" w:eastAsia="ro-RO"/>
        </w:rPr>
        <w:t>”</w:t>
      </w:r>
      <w:bookmarkEnd w:id="9"/>
    </w:p>
    <w:p w:rsidR="00A32B1D" w:rsidRPr="00A32B1D" w:rsidRDefault="00A32B1D" w:rsidP="00A32B1D">
      <w:pPr>
        <w:rPr>
          <w:rFonts w:ascii="Arial" w:hAnsi="Arial" w:cs="Arial"/>
          <w:sz w:val="22"/>
          <w:szCs w:val="22"/>
          <w:lang w:val="ro-RO"/>
        </w:rPr>
      </w:pPr>
      <w:bookmarkStart w:id="10" w:name="_GoBack"/>
      <w:bookmarkEnd w:id="10"/>
    </w:p>
    <w:p w:rsidR="00A32B1D" w:rsidRPr="00A32B1D" w:rsidRDefault="00A32B1D" w:rsidP="00A32B1D">
      <w:pPr>
        <w:rPr>
          <w:rFonts w:ascii="Arial" w:hAnsi="Arial" w:cs="Arial"/>
          <w:b/>
          <w:sz w:val="22"/>
          <w:szCs w:val="22"/>
          <w:lang w:val="ro-RO"/>
        </w:rPr>
      </w:pPr>
      <w:r w:rsidRPr="00A32B1D">
        <w:rPr>
          <w:rFonts w:ascii="Arial" w:hAnsi="Arial" w:cs="Arial"/>
          <w:b/>
          <w:sz w:val="22"/>
          <w:szCs w:val="22"/>
          <w:lang w:val="ro-RO"/>
        </w:rPr>
        <w:t>CRITERII SPECIFICE PENTRU ADMITERE</w:t>
      </w:r>
    </w:p>
    <w:p w:rsidR="00A32B1D" w:rsidRPr="00A32B1D" w:rsidRDefault="00A32B1D" w:rsidP="00A32B1D">
      <w:pPr>
        <w:rPr>
          <w:rFonts w:ascii="Arial" w:hAnsi="Arial" w:cs="Arial"/>
          <w:b/>
          <w:sz w:val="22"/>
          <w:szCs w:val="22"/>
          <w:lang w:val="ro-RO"/>
        </w:rPr>
      </w:pPr>
    </w:p>
    <w:p w:rsidR="00A32B1D" w:rsidRPr="00A32B1D" w:rsidRDefault="00A32B1D" w:rsidP="00A32B1D">
      <w:pPr>
        <w:numPr>
          <w:ilvl w:val="0"/>
          <w:numId w:val="14"/>
        </w:numPr>
        <w:spacing w:after="160" w:line="259" w:lineRule="auto"/>
        <w:ind w:left="284" w:hanging="284"/>
        <w:rPr>
          <w:rFonts w:ascii="Arial" w:hAnsi="Arial" w:cs="Arial"/>
          <w:b/>
          <w:sz w:val="22"/>
          <w:szCs w:val="22"/>
          <w:lang w:val="ro-RO" w:eastAsia="ro-RO"/>
        </w:rPr>
      </w:pPr>
      <w:r w:rsidRPr="00A32B1D">
        <w:rPr>
          <w:rFonts w:ascii="Arial" w:hAnsi="Arial" w:cs="Arial"/>
          <w:b/>
          <w:sz w:val="22"/>
          <w:szCs w:val="22"/>
          <w:lang w:val="ro-RO" w:eastAsia="ro-RO"/>
        </w:rPr>
        <w:t xml:space="preserve">Programul de LICENȚĂ: </w:t>
      </w:r>
      <w:r w:rsidRPr="00A32B1D">
        <w:rPr>
          <w:rFonts w:ascii="Arial" w:hAnsi="Arial" w:cs="Arial"/>
          <w:b/>
          <w:i/>
          <w:sz w:val="22"/>
          <w:szCs w:val="22"/>
          <w:lang w:val="ro-RO" w:eastAsia="ro-RO"/>
        </w:rPr>
        <w:t>Teologie Ortodoxă Pastorală</w:t>
      </w:r>
      <w:r w:rsidRPr="00A32B1D">
        <w:rPr>
          <w:rFonts w:ascii="Arial" w:hAnsi="Arial" w:cs="Arial"/>
          <w:b/>
          <w:sz w:val="22"/>
          <w:szCs w:val="22"/>
          <w:lang w:val="ro-RO" w:eastAsia="ro-RO"/>
        </w:rPr>
        <w:t xml:space="preserve"> </w:t>
      </w:r>
      <w:r w:rsidRPr="00A32B1D">
        <w:rPr>
          <w:rFonts w:ascii="Arial" w:hAnsi="Arial" w:cs="Arial"/>
          <w:sz w:val="22"/>
          <w:szCs w:val="22"/>
          <w:lang w:val="ro-RO" w:eastAsia="ro-RO"/>
        </w:rPr>
        <w:t>(8 semestre)</w:t>
      </w:r>
    </w:p>
    <w:p w:rsidR="00A32B1D" w:rsidRPr="00A32B1D" w:rsidRDefault="00A32B1D" w:rsidP="00A32B1D">
      <w:pPr>
        <w:ind w:firstLine="720"/>
        <w:rPr>
          <w:rFonts w:ascii="Arial" w:hAnsi="Arial" w:cs="Arial"/>
          <w:sz w:val="22"/>
          <w:szCs w:val="22"/>
          <w:lang w:val="ro-RO" w:eastAsia="ro-RO"/>
        </w:rPr>
      </w:pPr>
      <w:r w:rsidRPr="00A32B1D">
        <w:rPr>
          <w:rFonts w:ascii="Arial" w:hAnsi="Arial" w:cs="Arial"/>
          <w:sz w:val="22"/>
          <w:szCs w:val="22"/>
          <w:lang w:val="ro-RO" w:eastAsia="ro-RO"/>
        </w:rPr>
        <w:t xml:space="preserve">Înscrierea candidaților se face, pe baza documentelor solicitate în </w:t>
      </w:r>
      <w:r w:rsidRPr="00A32B1D">
        <w:rPr>
          <w:rFonts w:ascii="Arial" w:hAnsi="Arial" w:cs="Arial"/>
          <w:b/>
          <w:sz w:val="22"/>
          <w:szCs w:val="22"/>
          <w:lang w:val="ro-RO" w:eastAsia="ro-RO"/>
        </w:rPr>
        <w:t>Anexa 3f.01</w:t>
      </w:r>
      <w:r w:rsidRPr="00A32B1D">
        <w:rPr>
          <w:rFonts w:ascii="Arial" w:hAnsi="Arial" w:cs="Arial"/>
          <w:sz w:val="22"/>
          <w:szCs w:val="22"/>
          <w:lang w:val="ro-RO" w:eastAsia="ro-RO"/>
        </w:rPr>
        <w:t xml:space="preserve">. </w:t>
      </w:r>
    </w:p>
    <w:p w:rsidR="00A32B1D" w:rsidRPr="00A32B1D" w:rsidRDefault="00A32B1D" w:rsidP="00A32B1D">
      <w:pPr>
        <w:ind w:firstLine="720"/>
        <w:rPr>
          <w:rFonts w:ascii="Arial" w:hAnsi="Arial" w:cs="Arial"/>
          <w:bCs/>
          <w:sz w:val="22"/>
          <w:szCs w:val="22"/>
          <w:lang w:val="ro-RO" w:eastAsia="ro-RO"/>
        </w:rPr>
      </w:pPr>
      <w:r w:rsidRPr="00A32B1D">
        <w:rPr>
          <w:rFonts w:ascii="Arial" w:hAnsi="Arial" w:cs="Arial"/>
          <w:bCs/>
          <w:sz w:val="22"/>
          <w:szCs w:val="22"/>
          <w:lang w:val="ro-RO" w:eastAsia="ro-RO"/>
        </w:rPr>
        <w:t>Pentru înscriere c</w:t>
      </w:r>
      <w:r w:rsidRPr="00A32B1D">
        <w:rPr>
          <w:rFonts w:ascii="Arial" w:hAnsi="Arial" w:cs="Arial"/>
          <w:sz w:val="22"/>
          <w:szCs w:val="22"/>
          <w:lang w:val="ro-RO" w:eastAsia="ro-RO"/>
        </w:rPr>
        <w:t>andidații vor depune dosarul de înscriere la secretariatul facultății.</w:t>
      </w:r>
    </w:p>
    <w:p w:rsidR="00A32B1D" w:rsidRPr="00A32B1D" w:rsidRDefault="00A32B1D" w:rsidP="00A32B1D">
      <w:pPr>
        <w:shd w:val="clear" w:color="auto" w:fill="FFFFFF"/>
        <w:rPr>
          <w:rFonts w:ascii="Arial" w:hAnsi="Arial" w:cs="Arial"/>
          <w:bCs/>
          <w:iCs/>
          <w:sz w:val="22"/>
          <w:szCs w:val="22"/>
          <w:lang w:val="ro-RO" w:eastAsia="ro-RO"/>
        </w:rPr>
      </w:pPr>
      <w:r w:rsidRPr="00A32B1D">
        <w:rPr>
          <w:rFonts w:ascii="Arial" w:hAnsi="Arial" w:cs="Arial"/>
          <w:sz w:val="22"/>
          <w:szCs w:val="22"/>
          <w:lang w:val="ro-RO" w:eastAsia="ro-RO"/>
        </w:rPr>
        <w:tab/>
        <w:t>1. </w:t>
      </w:r>
      <w:r w:rsidRPr="00A32B1D">
        <w:rPr>
          <w:rFonts w:ascii="Arial" w:hAnsi="Arial" w:cs="Arial"/>
          <w:bCs/>
          <w:iCs/>
          <w:sz w:val="22"/>
          <w:szCs w:val="22"/>
          <w:lang w:val="ro-RO" w:eastAsia="ro-RO"/>
        </w:rPr>
        <w:t>Evaluările vor fi susținute fizic la facultate sub formă de</w:t>
      </w:r>
      <w:r w:rsidRPr="00A32B1D">
        <w:rPr>
          <w:rFonts w:ascii="Arial" w:hAnsi="Arial" w:cs="Arial"/>
          <w:i/>
          <w:iCs/>
          <w:sz w:val="22"/>
          <w:szCs w:val="22"/>
          <w:lang w:val="ro-RO" w:eastAsia="ro-RO"/>
        </w:rPr>
        <w:t xml:space="preserve"> interviu motivațional</w:t>
      </w:r>
      <w:r w:rsidRPr="00A32B1D">
        <w:rPr>
          <w:rFonts w:ascii="Arial" w:hAnsi="Arial" w:cs="Arial"/>
          <w:sz w:val="22"/>
          <w:szCs w:val="22"/>
          <w:lang w:val="ro-RO" w:eastAsia="ro-RO"/>
        </w:rPr>
        <w:t xml:space="preserve"> (admis/respins),  care constă în verificarea aptitudinilor socio-umane, muzicale, de dicție și </w:t>
      </w:r>
      <w:r w:rsidRPr="00A32B1D">
        <w:rPr>
          <w:rFonts w:ascii="Arial" w:hAnsi="Arial" w:cs="Arial"/>
          <w:bCs/>
          <w:iCs/>
          <w:sz w:val="22"/>
          <w:szCs w:val="22"/>
          <w:lang w:val="ro-RO" w:eastAsia="ro-RO"/>
        </w:rPr>
        <w:t xml:space="preserve">psihologico-duhovnicești cerute de reglementările canonice, legislative și regulamentare ale Bisericii Ortodoxe Române, precum și în verificarea  cunoștințelor de Teologie Dogmatică </w:t>
      </w:r>
      <w:r w:rsidRPr="00A32B1D">
        <w:rPr>
          <w:rFonts w:ascii="Arial" w:hAnsi="Arial" w:cs="Arial"/>
          <w:sz w:val="22"/>
          <w:szCs w:val="22"/>
          <w:lang w:val="ro-RO" w:eastAsia="ro-RO"/>
        </w:rPr>
        <w:t xml:space="preserve">după programa stabilită. </w:t>
      </w:r>
      <w:r w:rsidRPr="00A32B1D">
        <w:rPr>
          <w:rFonts w:ascii="Arial" w:hAnsi="Arial" w:cs="Arial"/>
          <w:b/>
          <w:sz w:val="22"/>
          <w:szCs w:val="22"/>
          <w:lang w:val="ro-RO" w:eastAsia="ro-RO"/>
        </w:rPr>
        <w:t>(Anexa 3f.02)</w:t>
      </w:r>
    </w:p>
    <w:p w:rsidR="00A32B1D" w:rsidRPr="00A32B1D" w:rsidRDefault="00A32B1D" w:rsidP="00A32B1D">
      <w:pPr>
        <w:shd w:val="clear" w:color="auto" w:fill="FFFFFF"/>
        <w:rPr>
          <w:rFonts w:ascii="Arial" w:hAnsi="Arial" w:cs="Arial"/>
          <w:sz w:val="22"/>
          <w:szCs w:val="22"/>
          <w:lang w:val="ro-RO" w:eastAsia="ro-RO"/>
        </w:rPr>
      </w:pPr>
      <w:r w:rsidRPr="00A32B1D">
        <w:rPr>
          <w:rFonts w:ascii="Arial" w:hAnsi="Arial" w:cs="Arial"/>
          <w:sz w:val="22"/>
          <w:szCs w:val="22"/>
          <w:lang w:val="ro-RO" w:eastAsia="ro-RO"/>
        </w:rPr>
        <w:tab/>
        <w:t xml:space="preserve">2. Ierarhizarea candidaților se va face luând în calcul media obținută la examenul de bacalaureat în proporție de </w:t>
      </w:r>
      <w:r w:rsidRPr="00A32B1D">
        <w:rPr>
          <w:rFonts w:ascii="Arial" w:hAnsi="Arial" w:cs="Arial"/>
          <w:iCs/>
          <w:sz w:val="22"/>
          <w:szCs w:val="22"/>
          <w:lang w:val="ro-RO" w:eastAsia="ro-RO"/>
        </w:rPr>
        <w:t>100%</w:t>
      </w:r>
      <w:r w:rsidRPr="00A32B1D">
        <w:rPr>
          <w:rFonts w:ascii="Arial" w:hAnsi="Arial" w:cs="Arial"/>
          <w:sz w:val="22"/>
          <w:szCs w:val="22"/>
          <w:lang w:val="ro-RO" w:eastAsia="ro-RO"/>
        </w:rPr>
        <w:t>. Criteriul de departajare a candidaților cu aceeași medie pe ultimul loc va consta în nota obținută la proba scrisă la examenul de bacalaureat, la disciplina </w:t>
      </w:r>
      <w:r w:rsidRPr="00A32B1D">
        <w:rPr>
          <w:rFonts w:ascii="Arial" w:hAnsi="Arial" w:cs="Arial"/>
          <w:i/>
          <w:iCs/>
          <w:sz w:val="22"/>
          <w:szCs w:val="22"/>
          <w:lang w:val="ro-RO" w:eastAsia="ro-RO"/>
        </w:rPr>
        <w:t>Limba și literatura română</w:t>
      </w:r>
      <w:r w:rsidRPr="00A32B1D">
        <w:rPr>
          <w:rFonts w:ascii="Arial" w:hAnsi="Arial" w:cs="Arial"/>
          <w:sz w:val="22"/>
          <w:szCs w:val="22"/>
          <w:lang w:val="ro-RO" w:eastAsia="ro-RO"/>
        </w:rPr>
        <w:t>.</w:t>
      </w:r>
    </w:p>
    <w:p w:rsidR="00A32B1D" w:rsidRPr="00A32B1D" w:rsidRDefault="00A32B1D" w:rsidP="00A32B1D">
      <w:pPr>
        <w:spacing w:after="160" w:line="259" w:lineRule="auto"/>
        <w:ind w:firstLine="720"/>
        <w:rPr>
          <w:rFonts w:ascii="Arial" w:eastAsia="Calibri" w:hAnsi="Arial" w:cs="Arial"/>
          <w:b/>
          <w:sz w:val="22"/>
          <w:szCs w:val="22"/>
          <w:lang w:val="ro-RO"/>
        </w:rPr>
      </w:pPr>
      <w:r w:rsidRPr="00A32B1D">
        <w:rPr>
          <w:rFonts w:ascii="Arial" w:eastAsia="Calibri" w:hAnsi="Arial" w:cs="Arial"/>
          <w:b/>
          <w:sz w:val="22"/>
          <w:szCs w:val="22"/>
          <w:lang w:val="ro-RO"/>
        </w:rPr>
        <w:t xml:space="preserve">NOTĂ: </w:t>
      </w:r>
      <w:r w:rsidRPr="00A32B1D">
        <w:rPr>
          <w:rFonts w:ascii="Arial" w:eastAsia="Calibri" w:hAnsi="Arial" w:cs="Arial"/>
          <w:sz w:val="22"/>
          <w:szCs w:val="22"/>
          <w:lang w:val="ro-RO"/>
        </w:rPr>
        <w:t xml:space="preserve">Nu vor susține proba eliminatorie de </w:t>
      </w:r>
      <w:r w:rsidRPr="00A32B1D">
        <w:rPr>
          <w:rFonts w:ascii="Arial" w:eastAsia="Calibri" w:hAnsi="Arial" w:cs="Arial"/>
          <w:b/>
          <w:sz w:val="22"/>
          <w:szCs w:val="22"/>
          <w:lang w:val="ro-RO"/>
        </w:rPr>
        <w:t>Muzică și dicție</w:t>
      </w:r>
      <w:r w:rsidRPr="00A32B1D">
        <w:rPr>
          <w:rFonts w:ascii="Arial" w:eastAsia="Calibri" w:hAnsi="Arial" w:cs="Arial"/>
          <w:sz w:val="22"/>
          <w:szCs w:val="22"/>
          <w:lang w:val="ro-RO"/>
        </w:rPr>
        <w:t xml:space="preserve"> absolvenții Seminariilor teologice liceale, personalul clerical și cel monahal. Candidații respinși la oricare din probele orale nu</w:t>
      </w:r>
      <w:r w:rsidRPr="00A32B1D">
        <w:rPr>
          <w:rFonts w:ascii="Arial" w:eastAsia="Calibri" w:hAnsi="Arial" w:cs="Arial"/>
          <w:b/>
          <w:sz w:val="22"/>
          <w:szCs w:val="22"/>
          <w:lang w:val="ro-RO"/>
        </w:rPr>
        <w:t xml:space="preserve"> </w:t>
      </w:r>
      <w:r w:rsidRPr="00A32B1D">
        <w:rPr>
          <w:rFonts w:ascii="Arial" w:eastAsia="Calibri" w:hAnsi="Arial" w:cs="Arial"/>
          <w:sz w:val="22"/>
          <w:szCs w:val="22"/>
          <w:lang w:val="ro-RO"/>
        </w:rPr>
        <w:t>pot depune contestații fiind excluși din examen.</w:t>
      </w:r>
      <w:r w:rsidRPr="00A32B1D">
        <w:rPr>
          <w:rFonts w:ascii="Arial" w:eastAsia="Calibri" w:hAnsi="Arial" w:cs="Arial"/>
          <w:b/>
          <w:sz w:val="22"/>
          <w:szCs w:val="22"/>
          <w:lang w:val="ro-RO"/>
        </w:rPr>
        <w:t xml:space="preserve"> </w:t>
      </w:r>
    </w:p>
    <w:p w:rsidR="00A32B1D" w:rsidRPr="00A32B1D" w:rsidRDefault="00A32B1D" w:rsidP="00A32B1D">
      <w:pPr>
        <w:contextualSpacing/>
        <w:rPr>
          <w:rFonts w:ascii="Arial" w:hAnsi="Arial" w:cs="Arial"/>
          <w:sz w:val="22"/>
          <w:szCs w:val="22"/>
          <w:lang w:val="ro-RO"/>
        </w:rPr>
      </w:pPr>
      <w:r w:rsidRPr="00A32B1D">
        <w:rPr>
          <w:rFonts w:ascii="Arial" w:hAnsi="Arial" w:cs="Arial"/>
          <w:b/>
          <w:sz w:val="22"/>
          <w:szCs w:val="22"/>
          <w:lang w:val="ro-RO" w:eastAsia="ro-RO"/>
        </w:rPr>
        <w:t>B</w:t>
      </w:r>
      <w:r w:rsidRPr="00A32B1D">
        <w:rPr>
          <w:rFonts w:ascii="Arial" w:hAnsi="Arial" w:cs="Arial"/>
          <w:sz w:val="22"/>
          <w:szCs w:val="22"/>
          <w:lang w:val="ro-RO" w:eastAsia="ro-RO"/>
        </w:rPr>
        <w:t xml:space="preserve">. </w:t>
      </w:r>
      <w:r w:rsidRPr="00A32B1D">
        <w:rPr>
          <w:rFonts w:ascii="Arial" w:hAnsi="Arial" w:cs="Arial"/>
          <w:b/>
          <w:sz w:val="22"/>
          <w:szCs w:val="22"/>
          <w:lang w:val="ro-RO"/>
        </w:rPr>
        <w:t>Programele de</w:t>
      </w:r>
      <w:r w:rsidRPr="00A32B1D">
        <w:rPr>
          <w:rFonts w:ascii="Arial" w:hAnsi="Arial" w:cs="Arial"/>
          <w:sz w:val="22"/>
          <w:szCs w:val="22"/>
          <w:lang w:val="ro-RO"/>
        </w:rPr>
        <w:t xml:space="preserve"> </w:t>
      </w:r>
      <w:r w:rsidRPr="00A32B1D">
        <w:rPr>
          <w:rFonts w:ascii="Arial" w:hAnsi="Arial" w:cs="Arial"/>
          <w:b/>
          <w:sz w:val="22"/>
          <w:szCs w:val="22"/>
          <w:lang w:val="ro-RO"/>
        </w:rPr>
        <w:t>MASTER</w:t>
      </w:r>
      <w:r w:rsidRPr="00A32B1D">
        <w:rPr>
          <w:rFonts w:ascii="Arial" w:hAnsi="Arial" w:cs="Arial"/>
          <w:sz w:val="22"/>
          <w:szCs w:val="22"/>
          <w:lang w:val="ro-RO"/>
        </w:rPr>
        <w:t xml:space="preserve">: </w:t>
      </w:r>
    </w:p>
    <w:p w:rsidR="00A32B1D" w:rsidRPr="00A32B1D" w:rsidRDefault="00A32B1D" w:rsidP="00A32B1D">
      <w:pPr>
        <w:contextualSpacing/>
        <w:rPr>
          <w:rFonts w:ascii="Arial" w:hAnsi="Arial" w:cs="Arial"/>
          <w:b/>
          <w:sz w:val="22"/>
          <w:szCs w:val="22"/>
          <w:lang w:val="ro-RO"/>
        </w:rPr>
      </w:pPr>
      <w:r w:rsidRPr="00A32B1D">
        <w:rPr>
          <w:rFonts w:ascii="Arial" w:hAnsi="Arial" w:cs="Arial"/>
          <w:b/>
          <w:sz w:val="22"/>
          <w:szCs w:val="22"/>
          <w:lang w:val="ro-RO"/>
        </w:rPr>
        <w:t xml:space="preserve"> 1. </w:t>
      </w:r>
      <w:r w:rsidRPr="00A32B1D">
        <w:rPr>
          <w:rFonts w:ascii="Arial" w:hAnsi="Arial" w:cs="Arial"/>
          <w:b/>
          <w:i/>
          <w:sz w:val="22"/>
          <w:szCs w:val="22"/>
          <w:lang w:val="ro-RO"/>
        </w:rPr>
        <w:t xml:space="preserve">Pastorație și viață liturgică </w:t>
      </w:r>
      <w:r w:rsidRPr="00A32B1D">
        <w:rPr>
          <w:rFonts w:ascii="Arial" w:hAnsi="Arial" w:cs="Arial"/>
          <w:b/>
          <w:sz w:val="22"/>
          <w:szCs w:val="22"/>
          <w:lang w:val="ro-RO"/>
        </w:rPr>
        <w:t>(4 semestre)</w:t>
      </w:r>
    </w:p>
    <w:p w:rsidR="00A32B1D" w:rsidRPr="00A32B1D" w:rsidRDefault="00A32B1D" w:rsidP="00A32B1D">
      <w:pPr>
        <w:rPr>
          <w:rFonts w:ascii="Arial" w:hAnsi="Arial" w:cs="Arial"/>
          <w:b/>
          <w:sz w:val="22"/>
          <w:szCs w:val="22"/>
          <w:lang w:val="ro-RO"/>
        </w:rPr>
      </w:pPr>
      <w:r w:rsidRPr="00A32B1D">
        <w:rPr>
          <w:rFonts w:ascii="Arial" w:hAnsi="Arial" w:cs="Arial"/>
          <w:b/>
          <w:sz w:val="22"/>
          <w:szCs w:val="22"/>
          <w:lang w:val="ro-RO"/>
        </w:rPr>
        <w:t xml:space="preserve"> 2.</w:t>
      </w:r>
      <w:r w:rsidRPr="00A32B1D">
        <w:rPr>
          <w:rFonts w:ascii="Arial" w:hAnsi="Arial" w:cs="Arial"/>
          <w:b/>
          <w:i/>
          <w:sz w:val="22"/>
          <w:szCs w:val="22"/>
          <w:lang w:val="ro-RO"/>
        </w:rPr>
        <w:t xml:space="preserve"> Doctrină și cultură creștină </w:t>
      </w:r>
      <w:r w:rsidRPr="00A32B1D">
        <w:rPr>
          <w:rFonts w:ascii="Arial" w:hAnsi="Arial" w:cs="Arial"/>
          <w:b/>
          <w:sz w:val="22"/>
          <w:szCs w:val="22"/>
          <w:lang w:val="ro-RO"/>
        </w:rPr>
        <w:t>(4 semestre)</w:t>
      </w:r>
    </w:p>
    <w:p w:rsidR="00A32B1D" w:rsidRPr="00A32B1D" w:rsidRDefault="00A32B1D" w:rsidP="00A32B1D">
      <w:pPr>
        <w:spacing w:after="160" w:line="259" w:lineRule="auto"/>
        <w:ind w:firstLine="720"/>
        <w:rPr>
          <w:rFonts w:ascii="Arial" w:eastAsia="Calibri" w:hAnsi="Arial" w:cs="Arial"/>
          <w:sz w:val="22"/>
          <w:szCs w:val="22"/>
          <w:lang w:val="ro-RO"/>
        </w:rPr>
      </w:pPr>
      <w:r w:rsidRPr="00A32B1D">
        <w:rPr>
          <w:rFonts w:ascii="Arial" w:eastAsia="Calibri" w:hAnsi="Arial" w:cs="Arial"/>
          <w:sz w:val="22"/>
          <w:szCs w:val="22"/>
          <w:lang w:val="ro-RO"/>
        </w:rPr>
        <w:t xml:space="preserve">Înscrierea candidaților se face, pe baza documentelor solicitate în </w:t>
      </w:r>
      <w:r w:rsidRPr="00A32B1D">
        <w:rPr>
          <w:rFonts w:ascii="Arial" w:eastAsia="Calibri" w:hAnsi="Arial" w:cs="Arial"/>
          <w:b/>
          <w:sz w:val="22"/>
          <w:szCs w:val="22"/>
          <w:lang w:val="ro-RO"/>
        </w:rPr>
        <w:t xml:space="preserve">Anexa 3f.03, </w:t>
      </w:r>
      <w:r w:rsidRPr="00A32B1D">
        <w:rPr>
          <w:rFonts w:ascii="Arial" w:eastAsia="Calibri" w:hAnsi="Arial" w:cs="Arial"/>
          <w:sz w:val="22"/>
          <w:szCs w:val="22"/>
          <w:lang w:val="ro-RO"/>
        </w:rPr>
        <w:t>funcție de opțiunea candidaților.</w:t>
      </w:r>
    </w:p>
    <w:p w:rsidR="00A32B1D" w:rsidRPr="00A32B1D" w:rsidRDefault="00A32B1D" w:rsidP="00A32B1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ro-RO" w:eastAsia="ro-RO"/>
        </w:rPr>
      </w:pPr>
      <w:r w:rsidRPr="00A32B1D">
        <w:rPr>
          <w:rFonts w:ascii="Arial" w:hAnsi="Arial" w:cs="Arial"/>
          <w:sz w:val="22"/>
          <w:szCs w:val="22"/>
          <w:lang w:val="ro-RO" w:eastAsia="ro-RO"/>
        </w:rPr>
        <w:t xml:space="preserve"> </w:t>
      </w:r>
      <w:r w:rsidRPr="00A32B1D">
        <w:rPr>
          <w:rFonts w:ascii="Arial" w:hAnsi="Arial" w:cs="Arial"/>
          <w:bCs/>
          <w:sz w:val="22"/>
          <w:szCs w:val="22"/>
          <w:lang w:val="ro-RO" w:eastAsia="ro-RO"/>
        </w:rPr>
        <w:tab/>
        <w:t xml:space="preserve"> Pentru înscriere c</w:t>
      </w:r>
      <w:r w:rsidRPr="00A32B1D">
        <w:rPr>
          <w:rFonts w:ascii="Arial" w:hAnsi="Arial" w:cs="Arial"/>
          <w:sz w:val="22"/>
          <w:szCs w:val="22"/>
          <w:lang w:val="ro-RO" w:eastAsia="ro-RO"/>
        </w:rPr>
        <w:t>andidații vor depune  dosarul de înscriere la secretariatul facultății.</w:t>
      </w:r>
    </w:p>
    <w:p w:rsidR="00A32B1D" w:rsidRPr="00A32B1D" w:rsidRDefault="00A32B1D" w:rsidP="00A32B1D">
      <w:pPr>
        <w:rPr>
          <w:rFonts w:ascii="Arial" w:hAnsi="Arial" w:cs="Arial"/>
          <w:sz w:val="22"/>
          <w:szCs w:val="22"/>
          <w:lang w:val="ro-RO"/>
        </w:rPr>
      </w:pPr>
      <w:r w:rsidRPr="00A32B1D">
        <w:rPr>
          <w:rFonts w:ascii="Arial" w:hAnsi="Arial" w:cs="Arial"/>
          <w:sz w:val="22"/>
          <w:szCs w:val="22"/>
          <w:lang w:val="ro-RO"/>
        </w:rPr>
        <w:tab/>
        <w:t xml:space="preserve">Candidații la programul universitar de master </w:t>
      </w:r>
      <w:r w:rsidRPr="00A32B1D">
        <w:rPr>
          <w:rFonts w:ascii="Arial" w:hAnsi="Arial" w:cs="Arial"/>
          <w:b/>
          <w:i/>
          <w:sz w:val="22"/>
          <w:szCs w:val="22"/>
          <w:lang w:val="ro-RO"/>
        </w:rPr>
        <w:t xml:space="preserve">Pastorație și viață liturgică </w:t>
      </w:r>
      <w:r w:rsidRPr="00A32B1D">
        <w:rPr>
          <w:rFonts w:ascii="Arial" w:hAnsi="Arial" w:cs="Arial"/>
          <w:sz w:val="22"/>
          <w:szCs w:val="22"/>
          <w:lang w:val="ro-RO"/>
        </w:rPr>
        <w:t>(4 semestre), trebuie să fie absolvenți cu diplomă de licență indiferent de domeniul absolvit.</w:t>
      </w:r>
    </w:p>
    <w:p w:rsidR="00A32B1D" w:rsidRPr="00A32B1D" w:rsidRDefault="00A32B1D" w:rsidP="00A32B1D">
      <w:pPr>
        <w:rPr>
          <w:rFonts w:ascii="Arial" w:hAnsi="Arial" w:cs="Arial"/>
          <w:sz w:val="22"/>
          <w:szCs w:val="22"/>
          <w:lang w:val="ro-RO"/>
        </w:rPr>
      </w:pPr>
      <w:r w:rsidRPr="00A32B1D">
        <w:rPr>
          <w:rFonts w:ascii="Arial" w:hAnsi="Arial" w:cs="Arial"/>
          <w:sz w:val="22"/>
          <w:szCs w:val="22"/>
          <w:lang w:val="ro-RO"/>
        </w:rPr>
        <w:tab/>
        <w:t xml:space="preserve">Candidații la programul universitar de master </w:t>
      </w:r>
      <w:r w:rsidRPr="00A32B1D">
        <w:rPr>
          <w:rFonts w:ascii="Arial" w:hAnsi="Arial" w:cs="Arial"/>
          <w:b/>
          <w:i/>
          <w:sz w:val="22"/>
          <w:szCs w:val="22"/>
          <w:lang w:val="ro-RO"/>
        </w:rPr>
        <w:t xml:space="preserve">Doctrină și cultură creștină </w:t>
      </w:r>
      <w:r w:rsidRPr="00A32B1D">
        <w:rPr>
          <w:rFonts w:ascii="Arial" w:hAnsi="Arial" w:cs="Arial"/>
          <w:sz w:val="22"/>
          <w:szCs w:val="22"/>
          <w:lang w:val="ro-RO"/>
        </w:rPr>
        <w:t>(4 semestre) trebuie să fie absolvenți cu diplomă de licență în ramura fundamentală de știință:  Ș</w:t>
      </w:r>
      <w:r w:rsidRPr="00A32B1D">
        <w:rPr>
          <w:rFonts w:ascii="Arial" w:hAnsi="Arial" w:cs="Arial"/>
          <w:i/>
          <w:sz w:val="22"/>
          <w:szCs w:val="22"/>
          <w:lang w:val="ro-RO"/>
        </w:rPr>
        <w:t>tiințe Umaniste și Arte.</w:t>
      </w:r>
    </w:p>
    <w:p w:rsidR="00A32B1D" w:rsidRPr="00A32B1D" w:rsidRDefault="00A32B1D" w:rsidP="00A32B1D">
      <w:pPr>
        <w:spacing w:after="120" w:line="480" w:lineRule="auto"/>
        <w:ind w:firstLine="720"/>
        <w:rPr>
          <w:rFonts w:ascii="Arial" w:eastAsia="Calibri" w:hAnsi="Arial" w:cs="Arial"/>
          <w:sz w:val="22"/>
          <w:szCs w:val="22"/>
          <w:lang/>
        </w:rPr>
      </w:pPr>
      <w:r w:rsidRPr="00A32B1D">
        <w:rPr>
          <w:rFonts w:ascii="Arial" w:eastAsia="Calibri" w:hAnsi="Arial" w:cs="Arial"/>
          <w:sz w:val="22"/>
          <w:szCs w:val="22"/>
          <w:lang/>
        </w:rPr>
        <w:t>Calcularea mediei examenului de admitere se va face astfel:</w:t>
      </w:r>
    </w:p>
    <w:p w:rsidR="00A32B1D" w:rsidRPr="00A32B1D" w:rsidRDefault="00A32B1D" w:rsidP="00A32B1D">
      <w:pPr>
        <w:spacing w:after="160" w:line="259" w:lineRule="auto"/>
        <w:ind w:firstLine="720"/>
        <w:rPr>
          <w:rFonts w:ascii="Arial" w:eastAsia="Calibri" w:hAnsi="Arial" w:cs="Arial"/>
          <w:sz w:val="22"/>
          <w:szCs w:val="22"/>
          <w:lang w:val="ro-RO"/>
        </w:rPr>
      </w:pPr>
      <w:r w:rsidRPr="00A32B1D">
        <w:rPr>
          <w:rFonts w:ascii="Arial" w:eastAsia="Calibri" w:hAnsi="Arial" w:cs="Arial"/>
          <w:b/>
          <w:sz w:val="22"/>
          <w:szCs w:val="22"/>
          <w:lang w:val="ro-RO"/>
        </w:rPr>
        <w:t>50%</w:t>
      </w:r>
      <w:r w:rsidRPr="00A32B1D">
        <w:rPr>
          <w:rFonts w:ascii="Arial" w:eastAsia="Calibri" w:hAnsi="Arial" w:cs="Arial"/>
          <w:sz w:val="22"/>
          <w:szCs w:val="22"/>
          <w:lang w:val="ro-RO"/>
        </w:rPr>
        <w:t xml:space="preserve"> media ponderată a anilor de studii + </w:t>
      </w:r>
      <w:r w:rsidRPr="00A32B1D">
        <w:rPr>
          <w:rFonts w:ascii="Arial" w:eastAsia="Calibri" w:hAnsi="Arial" w:cs="Arial"/>
          <w:b/>
          <w:sz w:val="22"/>
          <w:szCs w:val="22"/>
          <w:lang w:val="ro-RO"/>
        </w:rPr>
        <w:t>50%</w:t>
      </w:r>
      <w:r w:rsidRPr="00A32B1D">
        <w:rPr>
          <w:rFonts w:ascii="Arial" w:eastAsia="Calibri" w:hAnsi="Arial" w:cs="Arial"/>
          <w:sz w:val="22"/>
          <w:szCs w:val="22"/>
          <w:lang w:val="ro-RO"/>
        </w:rPr>
        <w:t xml:space="preserve"> media examenului de licență = media de admitere. </w:t>
      </w:r>
    </w:p>
    <w:p w:rsidR="00A32B1D" w:rsidRPr="00A32B1D" w:rsidRDefault="00A32B1D" w:rsidP="00A32B1D">
      <w:pPr>
        <w:spacing w:after="160" w:line="259" w:lineRule="auto"/>
        <w:ind w:firstLine="720"/>
        <w:rPr>
          <w:rFonts w:ascii="Arial" w:eastAsia="Calibri" w:hAnsi="Arial" w:cs="Arial"/>
          <w:sz w:val="22"/>
          <w:szCs w:val="22"/>
          <w:lang w:val="ro-RO"/>
        </w:rPr>
      </w:pPr>
      <w:r w:rsidRPr="00A32B1D">
        <w:rPr>
          <w:rFonts w:ascii="Arial" w:eastAsia="Calibri" w:hAnsi="Arial" w:cs="Arial"/>
          <w:sz w:val="22"/>
          <w:szCs w:val="22"/>
          <w:lang w:val="ro-RO"/>
        </w:rPr>
        <w:t xml:space="preserve">La medii egale, se va lua în considerare media aritmetică anilor de studii.  </w:t>
      </w:r>
    </w:p>
    <w:p w:rsidR="00A32B1D" w:rsidRPr="00A32B1D" w:rsidRDefault="00A32B1D" w:rsidP="00A32B1D">
      <w:pPr>
        <w:spacing w:after="160" w:line="259" w:lineRule="auto"/>
        <w:ind w:firstLine="720"/>
        <w:rPr>
          <w:rFonts w:ascii="Arial" w:eastAsia="Calibri" w:hAnsi="Arial" w:cs="Arial"/>
          <w:sz w:val="22"/>
          <w:szCs w:val="22"/>
          <w:lang w:val="ro-RO"/>
        </w:rPr>
      </w:pPr>
      <w:r w:rsidRPr="00A32B1D">
        <w:rPr>
          <w:rFonts w:ascii="Arial" w:eastAsia="Calibri" w:hAnsi="Arial" w:cs="Arial"/>
          <w:b/>
          <w:sz w:val="22"/>
          <w:szCs w:val="22"/>
          <w:lang w:val="ro-RO"/>
        </w:rPr>
        <w:t>NB</w:t>
      </w:r>
      <w:r w:rsidRPr="00A32B1D">
        <w:rPr>
          <w:rFonts w:ascii="Arial" w:eastAsia="Calibri" w:hAnsi="Arial" w:cs="Arial"/>
          <w:sz w:val="22"/>
          <w:szCs w:val="22"/>
          <w:lang w:val="ro-RO"/>
        </w:rPr>
        <w:t xml:space="preserve">: Pentru situațiile speciale ale celor care aparțin altor culte și care doresc să se înscrie la concursul de admitere pentru </w:t>
      </w:r>
      <w:r w:rsidRPr="00A32B1D">
        <w:rPr>
          <w:rFonts w:ascii="Arial" w:eastAsia="Calibri" w:hAnsi="Arial" w:cs="Arial"/>
          <w:b/>
          <w:sz w:val="22"/>
          <w:szCs w:val="22"/>
          <w:lang w:val="ro-RO"/>
        </w:rPr>
        <w:t>programele de masterat</w:t>
      </w:r>
      <w:r w:rsidRPr="00A32B1D">
        <w:rPr>
          <w:rFonts w:ascii="Arial" w:eastAsia="Calibri" w:hAnsi="Arial" w:cs="Arial"/>
          <w:sz w:val="22"/>
          <w:szCs w:val="22"/>
          <w:lang w:val="ro-RO"/>
        </w:rPr>
        <w:t xml:space="preserve">, se vor urma îndrumările Sfântului Sinod (Hot. Nr. 358/13.02.2015), care reglementează modalitatea de obținere a calității de „candidat la admitere” în Facultățile de Teologie Ortodoxă, prin următoarele documente: </w:t>
      </w:r>
      <w:r w:rsidRPr="00A32B1D">
        <w:rPr>
          <w:rFonts w:ascii="Arial" w:eastAsia="Calibri" w:hAnsi="Arial" w:cs="Arial"/>
          <w:b/>
          <w:sz w:val="22"/>
          <w:szCs w:val="22"/>
          <w:lang w:val="ro-RO"/>
        </w:rPr>
        <w:t>avizele</w:t>
      </w:r>
      <w:r w:rsidRPr="00A32B1D">
        <w:rPr>
          <w:rFonts w:ascii="Arial" w:eastAsia="Calibri" w:hAnsi="Arial" w:cs="Arial"/>
          <w:sz w:val="22"/>
          <w:szCs w:val="22"/>
          <w:lang w:val="ro-RO"/>
        </w:rPr>
        <w:t xml:space="preserve">: 1. cultului de proveniență, 2. Consiliului Facultății pentru care se optează și </w:t>
      </w:r>
      <w:r w:rsidRPr="00A32B1D">
        <w:rPr>
          <w:rFonts w:ascii="Arial" w:eastAsia="Calibri" w:hAnsi="Arial" w:cs="Arial"/>
          <w:b/>
          <w:sz w:val="22"/>
          <w:szCs w:val="22"/>
          <w:lang w:val="ro-RO"/>
        </w:rPr>
        <w:t>acordurile:</w:t>
      </w:r>
      <w:r w:rsidRPr="00A32B1D">
        <w:rPr>
          <w:rFonts w:ascii="Arial" w:eastAsia="Calibri" w:hAnsi="Arial" w:cs="Arial"/>
          <w:sz w:val="22"/>
          <w:szCs w:val="22"/>
          <w:lang w:val="ro-RO"/>
        </w:rPr>
        <w:t xml:space="preserve"> 1. Arhiepiscopului Aradului, 2. Patriarhului României.</w:t>
      </w:r>
    </w:p>
    <w:bookmarkEnd w:id="0"/>
    <w:bookmarkEnd w:id="1"/>
    <w:bookmarkEnd w:id="2"/>
    <w:bookmarkEnd w:id="3"/>
    <w:bookmarkEnd w:id="4"/>
    <w:p w:rsidR="00A32B1D" w:rsidRDefault="00A32B1D" w:rsidP="00A32B1D">
      <w:pPr>
        <w:pStyle w:val="Heading1"/>
        <w:numPr>
          <w:ilvl w:val="0"/>
          <w:numId w:val="0"/>
        </w:numPr>
        <w:rPr>
          <w:rFonts w:cs="Arial"/>
          <w:bCs/>
          <w:sz w:val="22"/>
          <w:szCs w:val="22"/>
          <w:lang w:val="ro-RO"/>
        </w:rPr>
      </w:pPr>
    </w:p>
    <w:sectPr w:rsidR="00A32B1D" w:rsidSect="00711BB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19D" w:rsidRDefault="0075119D" w:rsidP="00A32B1D">
      <w:r>
        <w:separator/>
      </w:r>
    </w:p>
  </w:endnote>
  <w:endnote w:type="continuationSeparator" w:id="0">
    <w:p w:rsidR="0075119D" w:rsidRDefault="0075119D" w:rsidP="00A32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19D" w:rsidRDefault="0075119D" w:rsidP="00A32B1D">
      <w:r>
        <w:separator/>
      </w:r>
    </w:p>
  </w:footnote>
  <w:footnote w:type="continuationSeparator" w:id="0">
    <w:p w:rsidR="0075119D" w:rsidRDefault="0075119D" w:rsidP="00A32B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1D" w:rsidRPr="00A32B1D" w:rsidRDefault="00A32B1D" w:rsidP="00A32B1D">
    <w:pPr>
      <w:pStyle w:val="Header"/>
      <w:jc w:val="right"/>
      <w:rPr>
        <w:color w:val="00B0F0"/>
        <w:lang w:val="ro-RO"/>
      </w:rPr>
    </w:pPr>
    <w:r w:rsidRPr="00A32B1D">
      <w:rPr>
        <w:color w:val="00B0F0"/>
        <w:lang w:val="ro-RO"/>
      </w:rPr>
      <w:t>F.R.68.03f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1F12"/>
    <w:multiLevelType w:val="hybridMultilevel"/>
    <w:tmpl w:val="333ABF9C"/>
    <w:lvl w:ilvl="0" w:tplc="297E2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52325A"/>
    <w:multiLevelType w:val="hybridMultilevel"/>
    <w:tmpl w:val="FB7C8A38"/>
    <w:lvl w:ilvl="0" w:tplc="1B04E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FD41DD"/>
    <w:multiLevelType w:val="hybridMultilevel"/>
    <w:tmpl w:val="6BD41E1A"/>
    <w:lvl w:ilvl="0" w:tplc="39E67E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8C02BC"/>
    <w:multiLevelType w:val="hybridMultilevel"/>
    <w:tmpl w:val="747635A6"/>
    <w:lvl w:ilvl="0" w:tplc="D7AEB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940E57"/>
    <w:multiLevelType w:val="multilevel"/>
    <w:tmpl w:val="C90AFD98"/>
    <w:lvl w:ilvl="0">
      <w:start w:val="1"/>
      <w:numFmt w:val="decimal"/>
      <w:pStyle w:val="Heading1"/>
      <w:lvlText w:val="%1."/>
      <w:lvlJc w:val="left"/>
      <w:pPr>
        <w:ind w:left="644" w:hanging="360"/>
      </w:pPr>
      <w:rPr>
        <w:rFonts w:ascii="Arial" w:hAnsi="Arial" w:hint="default"/>
        <w:sz w:val="24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abstractNum w:abstractNumId="5">
    <w:nsid w:val="4A20044B"/>
    <w:multiLevelType w:val="hybridMultilevel"/>
    <w:tmpl w:val="8A8A6096"/>
    <w:lvl w:ilvl="0" w:tplc="1B501C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57413C"/>
    <w:multiLevelType w:val="hybridMultilevel"/>
    <w:tmpl w:val="27125C68"/>
    <w:lvl w:ilvl="0" w:tplc="75B8B7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D91629"/>
    <w:multiLevelType w:val="hybridMultilevel"/>
    <w:tmpl w:val="4E4C43C6"/>
    <w:lvl w:ilvl="0" w:tplc="4C607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DA7B08"/>
    <w:multiLevelType w:val="hybridMultilevel"/>
    <w:tmpl w:val="08806BB4"/>
    <w:lvl w:ilvl="0" w:tplc="3A8457C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828F1"/>
    <w:multiLevelType w:val="hybridMultilevel"/>
    <w:tmpl w:val="D216383C"/>
    <w:lvl w:ilvl="0" w:tplc="A19ED5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E35B4"/>
    <w:multiLevelType w:val="hybridMultilevel"/>
    <w:tmpl w:val="7B8AB8F8"/>
    <w:lvl w:ilvl="0" w:tplc="6550413E">
      <w:numFmt w:val="bullet"/>
      <w:lvlText w:val="-"/>
      <w:lvlJc w:val="left"/>
      <w:pPr>
        <w:ind w:left="720" w:hanging="360"/>
      </w:pPr>
      <w:rPr>
        <w:rFonts w:ascii="Calibri Light" w:eastAsia="Arial Narrow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rial Nova Light" w:hAnsi="Arial Nova Light" w:cs="Arial Nova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ial Unicode MS" w:hAnsi="Arial Unicode M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rial Nova Light" w:hAnsi="Arial Nova Light" w:cs="Arial Nova Ligh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ial Unicode MS" w:hAnsi="Arial Unicode M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rial Nova Light" w:hAnsi="Arial Nova Light" w:cs="Arial Nova Ligh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ial Unicode MS" w:hAnsi="Arial Unicode MS" w:hint="default"/>
      </w:rPr>
    </w:lvl>
  </w:abstractNum>
  <w:abstractNum w:abstractNumId="11">
    <w:nsid w:val="75E524F3"/>
    <w:multiLevelType w:val="hybridMultilevel"/>
    <w:tmpl w:val="3670D8AA"/>
    <w:lvl w:ilvl="0" w:tplc="4ED80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0D14C6"/>
    <w:multiLevelType w:val="hybridMultilevel"/>
    <w:tmpl w:val="E1BC9564"/>
    <w:lvl w:ilvl="0" w:tplc="7902B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232524"/>
    <w:multiLevelType w:val="hybridMultilevel"/>
    <w:tmpl w:val="C1BE3FFE"/>
    <w:lvl w:ilvl="0" w:tplc="4C04BF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2B1D"/>
    <w:rsid w:val="002A6AF4"/>
    <w:rsid w:val="00711BB6"/>
    <w:rsid w:val="0075119D"/>
    <w:rsid w:val="008D5324"/>
    <w:rsid w:val="00A32B1D"/>
    <w:rsid w:val="00C80B98"/>
    <w:rsid w:val="00CC2E3E"/>
    <w:rsid w:val="00FF0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B1D"/>
    <w:pPr>
      <w:keepNext/>
      <w:numPr>
        <w:numId w:val="1"/>
      </w:numPr>
      <w:spacing w:before="240" w:after="120"/>
      <w:outlineLvl w:val="0"/>
    </w:pPr>
    <w:rPr>
      <w:rFonts w:ascii="Arial" w:hAnsi="Arial"/>
      <w:b/>
      <w:lang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B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B1D"/>
    <w:rPr>
      <w:rFonts w:ascii="Arial" w:eastAsia="Times New Roman" w:hAnsi="Arial" w:cs="Times New Roman"/>
      <w:b/>
      <w:sz w:val="24"/>
      <w:szCs w:val="24"/>
      <w:lang/>
    </w:rPr>
  </w:style>
  <w:style w:type="paragraph" w:styleId="Header">
    <w:name w:val="header"/>
    <w:basedOn w:val="Normal"/>
    <w:link w:val="HeaderChar"/>
    <w:uiPriority w:val="99"/>
    <w:unhideWhenUsed/>
    <w:rsid w:val="00A32B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B1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2B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B1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B1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3</vt:i4>
      </vt:variant>
    </vt:vector>
  </HeadingPairs>
  <TitlesOfParts>
    <vt:vector size="4" baseType="lpstr">
      <vt:lpstr/>
      <vt:lpstr/>
      <vt:lpstr>        FACULTATEA DE TEOLOGIE ORTODOXĂ „ILARION V. FELEA”</vt:lpstr>
      <vt:lpstr/>
    </vt:vector>
  </TitlesOfParts>
  <Company>.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2026-02-09T10:39:00Z</dcterms:created>
  <dcterms:modified xsi:type="dcterms:W3CDTF">2026-02-09T10:39:00Z</dcterms:modified>
</cp:coreProperties>
</file>