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9F" w:rsidRPr="0044349F" w:rsidRDefault="0044349F" w:rsidP="0044349F">
      <w:pPr>
        <w:keepNext/>
        <w:spacing w:after="0" w:line="240" w:lineRule="auto"/>
        <w:outlineLvl w:val="0"/>
        <w:rPr>
          <w:rFonts w:ascii="Arial" w:eastAsia="Calibri" w:hAnsi="Arial" w:cs="Arial"/>
          <w:b/>
          <w:sz w:val="20"/>
          <w:szCs w:val="20"/>
          <w:lang/>
        </w:rPr>
      </w:pPr>
      <w:bookmarkStart w:id="0" w:name="_Toc221263001"/>
    </w:p>
    <w:p w:rsidR="0044349F" w:rsidRPr="00EF5682" w:rsidRDefault="0044349F" w:rsidP="0044349F">
      <w:pPr>
        <w:keepNext/>
        <w:spacing w:after="0" w:line="240" w:lineRule="auto"/>
        <w:ind w:left="284"/>
        <w:outlineLvl w:val="0"/>
        <w:rPr>
          <w:rFonts w:ascii="Arial" w:eastAsia="Calibri" w:hAnsi="Arial" w:cs="Arial"/>
          <w:b/>
          <w:szCs w:val="20"/>
          <w:lang/>
        </w:rPr>
      </w:pPr>
      <w:r w:rsidRPr="00EF5682">
        <w:rPr>
          <w:rFonts w:ascii="Arial" w:eastAsia="Calibri" w:hAnsi="Arial" w:cs="Arial"/>
          <w:b/>
          <w:szCs w:val="20"/>
          <w:lang/>
        </w:rPr>
        <w:t>FACULTATEA DE INGINERIE ALIMENTARĂ, TURISM ȘI PROTECȚIA MEDIULUI</w:t>
      </w:r>
      <w:bookmarkEnd w:id="0"/>
    </w:p>
    <w:p w:rsidR="0044349F" w:rsidRPr="0044349F" w:rsidRDefault="0044349F" w:rsidP="0044349F">
      <w:pPr>
        <w:spacing w:after="0" w:line="240" w:lineRule="auto"/>
        <w:rPr>
          <w:rFonts w:ascii="Arial" w:eastAsia="Calibri" w:hAnsi="Arial" w:cs="Arial"/>
          <w:sz w:val="20"/>
          <w:szCs w:val="20"/>
          <w:lang w:eastAsia="ro-RO"/>
        </w:rPr>
      </w:pPr>
    </w:p>
    <w:p w:rsidR="0044349F" w:rsidRPr="0044349F" w:rsidRDefault="0044349F" w:rsidP="0044349F">
      <w:pPr>
        <w:spacing w:after="0" w:line="360" w:lineRule="auto"/>
        <w:rPr>
          <w:rFonts w:ascii="Arial" w:eastAsia="Calibri" w:hAnsi="Arial" w:cs="Arial"/>
          <w:b/>
          <w:bCs/>
          <w:sz w:val="20"/>
          <w:szCs w:val="20"/>
        </w:rPr>
      </w:pPr>
      <w:r w:rsidRPr="0044349F">
        <w:rPr>
          <w:rFonts w:ascii="Arial" w:eastAsia="Calibri" w:hAnsi="Arial" w:cs="Arial"/>
          <w:b/>
          <w:bCs/>
          <w:sz w:val="20"/>
          <w:szCs w:val="20"/>
        </w:rPr>
        <w:t>ADMITEREA LA STUDII UNIVERSITARE DE LICENȚĂ</w:t>
      </w:r>
    </w:p>
    <w:p w:rsidR="0044349F" w:rsidRPr="0044349F" w:rsidRDefault="0044349F" w:rsidP="0044349F">
      <w:pPr>
        <w:spacing w:after="0" w:line="240" w:lineRule="auto"/>
        <w:ind w:left="359"/>
        <w:rPr>
          <w:rFonts w:ascii="Arial" w:eastAsia="Times New Roman" w:hAnsi="Arial" w:cs="Arial"/>
          <w:sz w:val="20"/>
          <w:szCs w:val="20"/>
        </w:rPr>
      </w:pPr>
      <w:r w:rsidRPr="0044349F">
        <w:rPr>
          <w:rFonts w:ascii="Arial" w:eastAsia="Times New Roman" w:hAnsi="Arial" w:cs="Arial"/>
          <w:spacing w:val="-4"/>
          <w:sz w:val="20"/>
          <w:szCs w:val="20"/>
        </w:rPr>
        <w:t>Admiterea</w:t>
      </w:r>
      <w:r w:rsidRPr="0044349F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</w:rPr>
        <w:t>la</w:t>
      </w:r>
      <w:r w:rsidRPr="0044349F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</w:rPr>
        <w:t>ciclul</w:t>
      </w:r>
      <w:r w:rsidRPr="0044349F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</w:rPr>
        <w:t>de</w:t>
      </w:r>
      <w:r w:rsidRPr="0044349F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</w:rPr>
        <w:t>licență</w:t>
      </w:r>
      <w:r w:rsidRPr="0044349F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</w:rPr>
        <w:t>se</w:t>
      </w:r>
      <w:r w:rsidRPr="0044349F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</w:rPr>
        <w:t>organizează</w:t>
      </w:r>
      <w:r w:rsidRPr="0044349F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</w:rPr>
        <w:t>pentru</w:t>
      </w:r>
      <w:r w:rsidRPr="0044349F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</w:rPr>
        <w:t>patru</w:t>
      </w:r>
      <w:r w:rsidRPr="0044349F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</w:rPr>
        <w:t>domenii</w:t>
      </w:r>
      <w:r w:rsidRPr="0044349F">
        <w:rPr>
          <w:rFonts w:ascii="Arial" w:eastAsia="Times New Roman" w:hAnsi="Arial" w:cs="Arial"/>
          <w:spacing w:val="-12"/>
          <w:sz w:val="20"/>
          <w:szCs w:val="20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</w:rPr>
        <w:t>de</w:t>
      </w:r>
      <w:r w:rsidRPr="0044349F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</w:rPr>
        <w:t>studii</w:t>
      </w:r>
      <w:r w:rsidRPr="0044349F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</w:rPr>
        <w:t>universitare</w:t>
      </w:r>
      <w:r w:rsidRPr="0044349F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</w:rPr>
        <w:t>de</w:t>
      </w:r>
      <w:r w:rsidRPr="0044349F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</w:rPr>
        <w:t>licență:</w:t>
      </w:r>
    </w:p>
    <w:p w:rsidR="0044349F" w:rsidRPr="0044349F" w:rsidRDefault="0044349F" w:rsidP="0044349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349F" w:rsidRPr="0044349F" w:rsidRDefault="0044349F" w:rsidP="0044349F">
      <w:pPr>
        <w:widowControl w:val="0"/>
        <w:numPr>
          <w:ilvl w:val="0"/>
          <w:numId w:val="2"/>
        </w:numPr>
        <w:tabs>
          <w:tab w:val="left" w:pos="636"/>
        </w:tabs>
        <w:autoSpaceDE w:val="0"/>
        <w:autoSpaceDN w:val="0"/>
        <w:spacing w:after="0" w:line="240" w:lineRule="auto"/>
        <w:ind w:left="636" w:hanging="277"/>
        <w:rPr>
          <w:rFonts w:ascii="Arial" w:eastAsia="Times New Roman" w:hAnsi="Arial" w:cs="Arial"/>
          <w:sz w:val="20"/>
          <w:szCs w:val="20"/>
          <w:lang w:eastAsia="ro-RO"/>
        </w:rPr>
      </w:pPr>
      <w:r w:rsidRPr="0044349F">
        <w:rPr>
          <w:rFonts w:ascii="Arial" w:eastAsia="Times New Roman" w:hAnsi="Arial" w:cs="Arial"/>
          <w:b/>
          <w:w w:val="90"/>
          <w:sz w:val="20"/>
          <w:szCs w:val="20"/>
          <w:lang w:eastAsia="ro-RO"/>
        </w:rPr>
        <w:t>Domeniul</w:t>
      </w:r>
      <w:r w:rsidRPr="0044349F">
        <w:rPr>
          <w:rFonts w:ascii="Arial" w:eastAsia="Times New Roman" w:hAnsi="Arial" w:cs="Arial"/>
          <w:b/>
          <w:spacing w:val="22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w w:val="90"/>
          <w:sz w:val="20"/>
          <w:szCs w:val="20"/>
          <w:lang w:eastAsia="ro-RO"/>
        </w:rPr>
        <w:t>Ingineria</w:t>
      </w:r>
      <w:r w:rsidRPr="0044349F">
        <w:rPr>
          <w:rFonts w:ascii="Arial" w:eastAsia="Times New Roman" w:hAnsi="Arial" w:cs="Arial"/>
          <w:b/>
          <w:spacing w:val="23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w w:val="90"/>
          <w:sz w:val="20"/>
          <w:szCs w:val="20"/>
          <w:lang w:eastAsia="ro-RO"/>
        </w:rPr>
        <w:t>produselor</w:t>
      </w:r>
      <w:r w:rsidRPr="0044349F">
        <w:rPr>
          <w:rFonts w:ascii="Arial" w:eastAsia="Times New Roman" w:hAnsi="Arial" w:cs="Arial"/>
          <w:b/>
          <w:spacing w:val="21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w w:val="90"/>
          <w:sz w:val="20"/>
          <w:szCs w:val="20"/>
          <w:lang w:eastAsia="ro-RO"/>
        </w:rPr>
        <w:t>alimentare</w:t>
      </w:r>
      <w:r w:rsidRPr="0044349F">
        <w:rPr>
          <w:rFonts w:ascii="Arial" w:eastAsia="Times New Roman" w:hAnsi="Arial" w:cs="Arial"/>
          <w:b/>
          <w:spacing w:val="23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(învățământ</w:t>
      </w:r>
      <w:r w:rsidRPr="0044349F">
        <w:rPr>
          <w:rFonts w:ascii="Arial" w:eastAsia="Times New Roman" w:hAnsi="Arial" w:cs="Arial"/>
          <w:spacing w:val="22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cu</w:t>
      </w:r>
      <w:r w:rsidRPr="0044349F">
        <w:rPr>
          <w:rFonts w:ascii="Arial" w:eastAsia="Times New Roman" w:hAnsi="Arial" w:cs="Arial"/>
          <w:spacing w:val="17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frecvență)</w:t>
      </w:r>
      <w:r w:rsidRPr="0044349F">
        <w:rPr>
          <w:rFonts w:ascii="Arial" w:eastAsia="Times New Roman" w:hAnsi="Arial" w:cs="Arial"/>
          <w:spacing w:val="18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cu</w:t>
      </w:r>
      <w:r w:rsidRPr="0044349F">
        <w:rPr>
          <w:rFonts w:ascii="Arial" w:eastAsia="Times New Roman" w:hAnsi="Arial" w:cs="Arial"/>
          <w:spacing w:val="17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programele</w:t>
      </w:r>
      <w:r w:rsidRPr="0044349F">
        <w:rPr>
          <w:rFonts w:ascii="Arial" w:eastAsia="Times New Roman" w:hAnsi="Arial" w:cs="Arial"/>
          <w:spacing w:val="17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de</w:t>
      </w:r>
      <w:r w:rsidRPr="0044349F">
        <w:rPr>
          <w:rFonts w:ascii="Arial" w:eastAsia="Times New Roman" w:hAnsi="Arial" w:cs="Arial"/>
          <w:spacing w:val="24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spacing w:val="-2"/>
          <w:w w:val="90"/>
          <w:sz w:val="20"/>
          <w:szCs w:val="20"/>
          <w:lang w:eastAsia="ro-RO"/>
        </w:rPr>
        <w:t>studii:</w:t>
      </w:r>
    </w:p>
    <w:p w:rsidR="0044349F" w:rsidRPr="0044349F" w:rsidRDefault="0044349F" w:rsidP="0044349F">
      <w:pPr>
        <w:widowControl w:val="0"/>
        <w:numPr>
          <w:ilvl w:val="1"/>
          <w:numId w:val="2"/>
        </w:numPr>
        <w:tabs>
          <w:tab w:val="left" w:pos="636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ro-RO"/>
        </w:rPr>
      </w:pPr>
      <w:r w:rsidRPr="0044349F">
        <w:rPr>
          <w:rFonts w:ascii="Arial" w:eastAsia="Times New Roman" w:hAnsi="Arial" w:cs="Arial"/>
          <w:i/>
          <w:w w:val="90"/>
          <w:sz w:val="20"/>
          <w:szCs w:val="20"/>
          <w:lang w:eastAsia="ro-RO"/>
        </w:rPr>
        <w:t>Ingineria produselor alimentare</w:t>
      </w:r>
    </w:p>
    <w:p w:rsidR="0044349F" w:rsidRPr="0044349F" w:rsidRDefault="0044349F" w:rsidP="0044349F">
      <w:pPr>
        <w:widowControl w:val="0"/>
        <w:numPr>
          <w:ilvl w:val="1"/>
          <w:numId w:val="2"/>
        </w:numPr>
        <w:tabs>
          <w:tab w:val="left" w:pos="636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ro-RO"/>
        </w:rPr>
      </w:pPr>
      <w:r w:rsidRPr="0044349F">
        <w:rPr>
          <w:rFonts w:ascii="Arial" w:eastAsia="Times New Roman" w:hAnsi="Arial" w:cs="Arial"/>
          <w:i/>
          <w:w w:val="90"/>
          <w:sz w:val="20"/>
          <w:szCs w:val="20"/>
          <w:lang w:eastAsia="ro-RO"/>
        </w:rPr>
        <w:t>Protecția consumatorului și a mediului</w:t>
      </w:r>
    </w:p>
    <w:p w:rsidR="0044349F" w:rsidRPr="0044349F" w:rsidRDefault="0044349F" w:rsidP="0044349F">
      <w:pPr>
        <w:widowControl w:val="0"/>
        <w:tabs>
          <w:tab w:val="left" w:pos="636"/>
        </w:tabs>
        <w:autoSpaceDE w:val="0"/>
        <w:autoSpaceDN w:val="0"/>
        <w:spacing w:after="0" w:line="240" w:lineRule="auto"/>
        <w:ind w:left="1079"/>
        <w:rPr>
          <w:rFonts w:ascii="Arial" w:eastAsia="Times New Roman" w:hAnsi="Arial" w:cs="Arial"/>
          <w:sz w:val="20"/>
          <w:szCs w:val="20"/>
          <w:lang w:eastAsia="ro-RO"/>
        </w:rPr>
      </w:pPr>
    </w:p>
    <w:p w:rsidR="0044349F" w:rsidRPr="0044349F" w:rsidRDefault="0044349F" w:rsidP="0044349F">
      <w:pPr>
        <w:widowControl w:val="0"/>
        <w:numPr>
          <w:ilvl w:val="0"/>
          <w:numId w:val="2"/>
        </w:numPr>
        <w:tabs>
          <w:tab w:val="left" w:pos="640"/>
        </w:tabs>
        <w:autoSpaceDE w:val="0"/>
        <w:autoSpaceDN w:val="0"/>
        <w:spacing w:after="0" w:line="240" w:lineRule="auto"/>
        <w:ind w:left="359" w:right="1114"/>
        <w:rPr>
          <w:rFonts w:ascii="Arial" w:eastAsia="Times New Roman" w:hAnsi="Arial" w:cs="Arial"/>
          <w:sz w:val="20"/>
          <w:szCs w:val="20"/>
          <w:lang w:eastAsia="ro-RO"/>
        </w:rPr>
      </w:pPr>
      <w:r w:rsidRPr="0044349F">
        <w:rPr>
          <w:rFonts w:ascii="Arial" w:eastAsia="Times New Roman" w:hAnsi="Arial" w:cs="Arial"/>
          <w:b/>
          <w:spacing w:val="-4"/>
          <w:sz w:val="20"/>
          <w:szCs w:val="20"/>
          <w:lang w:eastAsia="ro-RO"/>
        </w:rPr>
        <w:t>Domeniul</w:t>
      </w:r>
      <w:r w:rsidRPr="0044349F">
        <w:rPr>
          <w:rFonts w:ascii="Arial" w:eastAsia="Times New Roman" w:hAnsi="Arial" w:cs="Arial"/>
          <w:b/>
          <w:spacing w:val="-12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4"/>
          <w:sz w:val="20"/>
          <w:szCs w:val="20"/>
          <w:lang w:eastAsia="ro-RO"/>
        </w:rPr>
        <w:t>Inginerie</w:t>
      </w:r>
      <w:r w:rsidRPr="0044349F">
        <w:rPr>
          <w:rFonts w:ascii="Arial" w:eastAsia="Times New Roman" w:hAnsi="Arial" w:cs="Arial"/>
          <w:b/>
          <w:spacing w:val="-7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4"/>
          <w:sz w:val="20"/>
          <w:szCs w:val="20"/>
          <w:lang w:eastAsia="ro-RO"/>
        </w:rPr>
        <w:t>și</w:t>
      </w:r>
      <w:r w:rsidRPr="0044349F">
        <w:rPr>
          <w:rFonts w:ascii="Arial" w:eastAsia="Times New Roman" w:hAnsi="Arial" w:cs="Arial"/>
          <w:b/>
          <w:spacing w:val="-12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4"/>
          <w:sz w:val="20"/>
          <w:szCs w:val="20"/>
          <w:lang w:eastAsia="ro-RO"/>
        </w:rPr>
        <w:t>management</w:t>
      </w:r>
      <w:r w:rsidRPr="0044349F">
        <w:rPr>
          <w:rFonts w:ascii="Arial" w:eastAsia="Times New Roman" w:hAnsi="Arial" w:cs="Arial"/>
          <w:b/>
          <w:spacing w:val="-11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4"/>
          <w:sz w:val="20"/>
          <w:szCs w:val="20"/>
          <w:lang w:eastAsia="ro-RO"/>
        </w:rPr>
        <w:t>în</w:t>
      </w:r>
      <w:r w:rsidRPr="0044349F">
        <w:rPr>
          <w:rFonts w:ascii="Arial" w:eastAsia="Times New Roman" w:hAnsi="Arial" w:cs="Arial"/>
          <w:b/>
          <w:spacing w:val="-10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4"/>
          <w:sz w:val="20"/>
          <w:szCs w:val="20"/>
          <w:lang w:eastAsia="ro-RO"/>
        </w:rPr>
        <w:t>agricultură</w:t>
      </w:r>
      <w:r w:rsidRPr="0044349F">
        <w:rPr>
          <w:rFonts w:ascii="Arial" w:eastAsia="Times New Roman" w:hAnsi="Arial" w:cs="Arial"/>
          <w:b/>
          <w:spacing w:val="-8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4"/>
          <w:sz w:val="20"/>
          <w:szCs w:val="20"/>
          <w:lang w:eastAsia="ro-RO"/>
        </w:rPr>
        <w:t>și</w:t>
      </w:r>
      <w:r w:rsidRPr="0044349F">
        <w:rPr>
          <w:rFonts w:ascii="Arial" w:eastAsia="Times New Roman" w:hAnsi="Arial" w:cs="Arial"/>
          <w:b/>
          <w:spacing w:val="-12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4"/>
          <w:sz w:val="20"/>
          <w:szCs w:val="20"/>
          <w:lang w:eastAsia="ro-RO"/>
        </w:rPr>
        <w:t>dezvoltare</w:t>
      </w:r>
      <w:r w:rsidRPr="0044349F">
        <w:rPr>
          <w:rFonts w:ascii="Arial" w:eastAsia="Times New Roman" w:hAnsi="Arial" w:cs="Arial"/>
          <w:b/>
          <w:spacing w:val="-7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4"/>
          <w:sz w:val="20"/>
          <w:szCs w:val="20"/>
          <w:lang w:eastAsia="ro-RO"/>
        </w:rPr>
        <w:t>rurală</w:t>
      </w:r>
      <w:r w:rsidRPr="0044349F">
        <w:rPr>
          <w:rFonts w:ascii="Arial" w:eastAsia="Times New Roman" w:hAnsi="Arial" w:cs="Arial"/>
          <w:b/>
          <w:spacing w:val="-12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eastAsia="ro-RO"/>
        </w:rPr>
        <w:t>(învățământ</w:t>
      </w:r>
      <w:r w:rsidRPr="0044349F">
        <w:rPr>
          <w:rFonts w:ascii="Arial" w:eastAsia="Times New Roman" w:hAnsi="Arial" w:cs="Arial"/>
          <w:spacing w:val="-8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eastAsia="ro-RO"/>
        </w:rPr>
        <w:t xml:space="preserve">cu </w:t>
      </w:r>
      <w:r w:rsidRPr="0044349F">
        <w:rPr>
          <w:rFonts w:ascii="Arial" w:eastAsia="Times New Roman" w:hAnsi="Arial" w:cs="Arial"/>
          <w:spacing w:val="-2"/>
          <w:sz w:val="20"/>
          <w:szCs w:val="20"/>
          <w:lang w:eastAsia="ro-RO"/>
        </w:rPr>
        <w:t>frecvență)</w:t>
      </w:r>
      <w:r w:rsidRPr="0044349F">
        <w:rPr>
          <w:rFonts w:ascii="Arial" w:eastAsia="Times New Roman" w:hAnsi="Arial" w:cs="Arial"/>
          <w:spacing w:val="-13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spacing w:val="-2"/>
          <w:sz w:val="20"/>
          <w:szCs w:val="20"/>
          <w:lang w:eastAsia="ro-RO"/>
        </w:rPr>
        <w:t>cu</w:t>
      </w:r>
      <w:r w:rsidRPr="0044349F">
        <w:rPr>
          <w:rFonts w:ascii="Arial" w:eastAsia="Times New Roman" w:hAnsi="Arial" w:cs="Arial"/>
          <w:spacing w:val="-13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spacing w:val="-2"/>
          <w:sz w:val="20"/>
          <w:szCs w:val="20"/>
          <w:lang w:eastAsia="ro-RO"/>
        </w:rPr>
        <w:t>programul</w:t>
      </w:r>
      <w:r w:rsidRPr="0044349F">
        <w:rPr>
          <w:rFonts w:ascii="Arial" w:eastAsia="Times New Roman" w:hAnsi="Arial" w:cs="Arial"/>
          <w:spacing w:val="-14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spacing w:val="-2"/>
          <w:sz w:val="20"/>
          <w:szCs w:val="20"/>
          <w:lang w:eastAsia="ro-RO"/>
        </w:rPr>
        <w:t>de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spacing w:val="-2"/>
          <w:sz w:val="20"/>
          <w:szCs w:val="20"/>
          <w:lang w:eastAsia="ro-RO"/>
        </w:rPr>
        <w:t>studii:</w:t>
      </w:r>
    </w:p>
    <w:p w:rsidR="0044349F" w:rsidRPr="0044349F" w:rsidRDefault="0044349F" w:rsidP="0044349F">
      <w:pPr>
        <w:widowControl w:val="0"/>
        <w:numPr>
          <w:ilvl w:val="1"/>
          <w:numId w:val="2"/>
        </w:numPr>
        <w:tabs>
          <w:tab w:val="left" w:pos="1207"/>
        </w:tabs>
        <w:autoSpaceDE w:val="0"/>
        <w:autoSpaceDN w:val="0"/>
        <w:spacing w:after="0" w:line="240" w:lineRule="auto"/>
        <w:ind w:left="1207" w:hanging="325"/>
        <w:rPr>
          <w:rFonts w:ascii="Arial" w:eastAsia="Times New Roman" w:hAnsi="Arial" w:cs="Arial"/>
          <w:i/>
          <w:sz w:val="20"/>
          <w:szCs w:val="20"/>
          <w:lang w:eastAsia="ro-RO"/>
        </w:rPr>
      </w:pPr>
      <w:r w:rsidRPr="0044349F">
        <w:rPr>
          <w:rFonts w:ascii="Arial" w:eastAsia="Times New Roman" w:hAnsi="Arial" w:cs="Arial"/>
          <w:i/>
          <w:sz w:val="20"/>
          <w:szCs w:val="20"/>
          <w:lang w:eastAsia="ro-RO"/>
        </w:rPr>
        <w:t>Inginerie</w:t>
      </w:r>
      <w:r w:rsidRPr="0044349F">
        <w:rPr>
          <w:rFonts w:ascii="Arial" w:eastAsia="Times New Roman" w:hAnsi="Arial" w:cs="Arial"/>
          <w:i/>
          <w:spacing w:val="-6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eastAsia="ro-RO"/>
        </w:rPr>
        <w:t>și</w:t>
      </w:r>
      <w:r w:rsidRPr="0044349F">
        <w:rPr>
          <w:rFonts w:ascii="Arial" w:eastAsia="Times New Roman" w:hAnsi="Arial" w:cs="Arial"/>
          <w:i/>
          <w:spacing w:val="-4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eastAsia="ro-RO"/>
        </w:rPr>
        <w:t>management</w:t>
      </w:r>
      <w:r w:rsidRPr="0044349F">
        <w:rPr>
          <w:rFonts w:ascii="Arial" w:eastAsia="Times New Roman" w:hAnsi="Arial" w:cs="Arial"/>
          <w:i/>
          <w:spacing w:val="-7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eastAsia="ro-RO"/>
        </w:rPr>
        <w:t>în</w:t>
      </w:r>
      <w:r w:rsidRPr="0044349F">
        <w:rPr>
          <w:rFonts w:ascii="Arial" w:eastAsia="Times New Roman" w:hAnsi="Arial" w:cs="Arial"/>
          <w:i/>
          <w:spacing w:val="-6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eastAsia="ro-RO"/>
        </w:rPr>
        <w:t>alimentație</w:t>
      </w:r>
      <w:r w:rsidRPr="0044349F">
        <w:rPr>
          <w:rFonts w:ascii="Arial" w:eastAsia="Times New Roman" w:hAnsi="Arial" w:cs="Arial"/>
          <w:i/>
          <w:spacing w:val="-6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eastAsia="ro-RO"/>
        </w:rPr>
        <w:t>publică</w:t>
      </w:r>
      <w:r w:rsidRPr="0044349F">
        <w:rPr>
          <w:rFonts w:ascii="Arial" w:eastAsia="Times New Roman" w:hAnsi="Arial" w:cs="Arial"/>
          <w:i/>
          <w:spacing w:val="-1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eastAsia="ro-RO"/>
        </w:rPr>
        <w:t>și</w:t>
      </w:r>
      <w:r w:rsidRPr="0044349F">
        <w:rPr>
          <w:rFonts w:ascii="Arial" w:eastAsia="Times New Roman" w:hAnsi="Arial" w:cs="Arial"/>
          <w:i/>
          <w:spacing w:val="-8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i/>
          <w:spacing w:val="-2"/>
          <w:sz w:val="20"/>
          <w:szCs w:val="20"/>
          <w:lang w:eastAsia="ro-RO"/>
        </w:rPr>
        <w:t>agroturism</w:t>
      </w:r>
    </w:p>
    <w:p w:rsidR="0044349F" w:rsidRPr="0044349F" w:rsidRDefault="0044349F" w:rsidP="0044349F">
      <w:pPr>
        <w:widowControl w:val="0"/>
        <w:tabs>
          <w:tab w:val="left" w:pos="1207"/>
        </w:tabs>
        <w:autoSpaceDE w:val="0"/>
        <w:autoSpaceDN w:val="0"/>
        <w:spacing w:after="0" w:line="240" w:lineRule="auto"/>
        <w:ind w:left="1207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:rsidR="0044349F" w:rsidRPr="0044349F" w:rsidRDefault="0044349F" w:rsidP="0044349F">
      <w:pPr>
        <w:widowControl w:val="0"/>
        <w:numPr>
          <w:ilvl w:val="0"/>
          <w:numId w:val="2"/>
        </w:numPr>
        <w:tabs>
          <w:tab w:val="left" w:pos="640"/>
        </w:tabs>
        <w:autoSpaceDE w:val="0"/>
        <w:autoSpaceDN w:val="0"/>
        <w:spacing w:after="0" w:line="240" w:lineRule="auto"/>
        <w:ind w:left="640" w:hanging="281"/>
        <w:rPr>
          <w:rFonts w:ascii="Arial" w:eastAsia="Times New Roman" w:hAnsi="Arial" w:cs="Arial"/>
          <w:sz w:val="20"/>
          <w:szCs w:val="20"/>
          <w:lang w:eastAsia="ro-RO"/>
        </w:rPr>
      </w:pPr>
      <w:r w:rsidRPr="0044349F">
        <w:rPr>
          <w:rFonts w:ascii="Arial" w:eastAsia="Times New Roman" w:hAnsi="Arial" w:cs="Arial"/>
          <w:b/>
          <w:w w:val="90"/>
          <w:sz w:val="20"/>
          <w:szCs w:val="20"/>
          <w:lang w:eastAsia="ro-RO"/>
        </w:rPr>
        <w:t>Domeniul</w:t>
      </w:r>
      <w:r w:rsidRPr="0044349F">
        <w:rPr>
          <w:rFonts w:ascii="Arial" w:eastAsia="Times New Roman" w:hAnsi="Arial" w:cs="Arial"/>
          <w:b/>
          <w:spacing w:val="9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w w:val="90"/>
          <w:sz w:val="20"/>
          <w:szCs w:val="20"/>
          <w:lang w:eastAsia="ro-RO"/>
        </w:rPr>
        <w:t>Ingineria</w:t>
      </w:r>
      <w:r w:rsidRPr="0044349F">
        <w:rPr>
          <w:rFonts w:ascii="Arial" w:eastAsia="Times New Roman" w:hAnsi="Arial" w:cs="Arial"/>
          <w:b/>
          <w:spacing w:val="10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w w:val="90"/>
          <w:sz w:val="20"/>
          <w:szCs w:val="20"/>
          <w:lang w:eastAsia="ro-RO"/>
        </w:rPr>
        <w:t>mediului</w:t>
      </w:r>
      <w:r w:rsidRPr="0044349F">
        <w:rPr>
          <w:rFonts w:ascii="Arial" w:eastAsia="Times New Roman" w:hAnsi="Arial" w:cs="Arial"/>
          <w:b/>
          <w:spacing w:val="4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(învățământ</w:t>
      </w:r>
      <w:r w:rsidRPr="0044349F">
        <w:rPr>
          <w:rFonts w:ascii="Arial" w:eastAsia="Times New Roman" w:hAnsi="Arial" w:cs="Arial"/>
          <w:spacing w:val="9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cu</w:t>
      </w:r>
      <w:r w:rsidRPr="0044349F">
        <w:rPr>
          <w:rFonts w:ascii="Arial" w:eastAsia="Times New Roman" w:hAnsi="Arial" w:cs="Arial"/>
          <w:spacing w:val="5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frecvență)</w:t>
      </w:r>
      <w:r w:rsidRPr="0044349F">
        <w:rPr>
          <w:rFonts w:ascii="Arial" w:eastAsia="Times New Roman" w:hAnsi="Arial" w:cs="Arial"/>
          <w:spacing w:val="6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cu</w:t>
      </w:r>
      <w:r w:rsidRPr="0044349F">
        <w:rPr>
          <w:rFonts w:ascii="Arial" w:eastAsia="Times New Roman" w:hAnsi="Arial" w:cs="Arial"/>
          <w:spacing w:val="4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programul</w:t>
      </w:r>
      <w:r w:rsidRPr="0044349F">
        <w:rPr>
          <w:rFonts w:ascii="Arial" w:eastAsia="Times New Roman" w:hAnsi="Arial" w:cs="Arial"/>
          <w:spacing w:val="2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de</w:t>
      </w:r>
      <w:r w:rsidRPr="0044349F">
        <w:rPr>
          <w:rFonts w:ascii="Arial" w:eastAsia="Times New Roman" w:hAnsi="Arial" w:cs="Arial"/>
          <w:spacing w:val="10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spacing w:val="-2"/>
          <w:w w:val="90"/>
          <w:sz w:val="20"/>
          <w:szCs w:val="20"/>
          <w:lang w:eastAsia="ro-RO"/>
        </w:rPr>
        <w:t>studii:</w:t>
      </w:r>
    </w:p>
    <w:p w:rsidR="0044349F" w:rsidRPr="0044349F" w:rsidRDefault="0044349F" w:rsidP="0044349F">
      <w:pPr>
        <w:widowControl w:val="0"/>
        <w:numPr>
          <w:ilvl w:val="1"/>
          <w:numId w:val="2"/>
        </w:numPr>
        <w:tabs>
          <w:tab w:val="left" w:pos="1174"/>
        </w:tabs>
        <w:autoSpaceDE w:val="0"/>
        <w:autoSpaceDN w:val="0"/>
        <w:spacing w:after="0" w:line="240" w:lineRule="auto"/>
        <w:ind w:left="1174" w:hanging="249"/>
        <w:rPr>
          <w:rFonts w:ascii="Arial" w:eastAsia="Times New Roman" w:hAnsi="Arial" w:cs="Arial"/>
          <w:i/>
          <w:sz w:val="20"/>
          <w:szCs w:val="20"/>
          <w:lang w:eastAsia="ro-RO"/>
        </w:rPr>
      </w:pPr>
      <w:r w:rsidRPr="0044349F">
        <w:rPr>
          <w:rFonts w:ascii="Arial" w:eastAsia="Times New Roman" w:hAnsi="Arial" w:cs="Arial"/>
          <w:i/>
          <w:sz w:val="20"/>
          <w:szCs w:val="20"/>
          <w:lang w:eastAsia="ro-RO"/>
        </w:rPr>
        <w:t>Ingineria</w:t>
      </w:r>
      <w:r w:rsidRPr="0044349F">
        <w:rPr>
          <w:rFonts w:ascii="Arial" w:eastAsia="Times New Roman" w:hAnsi="Arial" w:cs="Arial"/>
          <w:i/>
          <w:spacing w:val="-9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eastAsia="ro-RO"/>
        </w:rPr>
        <w:t>sistemelor</w:t>
      </w:r>
      <w:r w:rsidRPr="0044349F">
        <w:rPr>
          <w:rFonts w:ascii="Arial" w:eastAsia="Times New Roman" w:hAnsi="Arial" w:cs="Arial"/>
          <w:i/>
          <w:spacing w:val="-8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eastAsia="ro-RO"/>
        </w:rPr>
        <w:t>biotehnice</w:t>
      </w:r>
      <w:r w:rsidRPr="0044349F">
        <w:rPr>
          <w:rFonts w:ascii="Arial" w:eastAsia="Times New Roman" w:hAnsi="Arial" w:cs="Arial"/>
          <w:i/>
          <w:spacing w:val="-5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eastAsia="ro-RO"/>
        </w:rPr>
        <w:t>și</w:t>
      </w:r>
      <w:r w:rsidRPr="0044349F">
        <w:rPr>
          <w:rFonts w:ascii="Arial" w:eastAsia="Times New Roman" w:hAnsi="Arial" w:cs="Arial"/>
          <w:i/>
          <w:spacing w:val="-11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i/>
          <w:spacing w:val="-2"/>
          <w:sz w:val="20"/>
          <w:szCs w:val="20"/>
          <w:lang w:eastAsia="ro-RO"/>
        </w:rPr>
        <w:t>ecologice</w:t>
      </w:r>
    </w:p>
    <w:p w:rsidR="0044349F" w:rsidRPr="0044349F" w:rsidRDefault="0044349F" w:rsidP="0044349F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en-US"/>
        </w:rPr>
      </w:pPr>
    </w:p>
    <w:p w:rsidR="0044349F" w:rsidRPr="0044349F" w:rsidRDefault="0044349F" w:rsidP="0044349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b/>
          <w:sz w:val="20"/>
          <w:szCs w:val="20"/>
          <w:lang w:val="en-US"/>
        </w:rPr>
        <w:t>Domeniul</w:t>
      </w:r>
      <w:r w:rsidRPr="0044349F">
        <w:rPr>
          <w:rFonts w:ascii="Arial" w:eastAsia="Times New Roman" w:hAnsi="Arial" w:cs="Arial"/>
          <w:b/>
          <w:spacing w:val="-15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b/>
          <w:spacing w:val="-2"/>
          <w:sz w:val="20"/>
          <w:szCs w:val="20"/>
          <w:lang w:val="en-US"/>
        </w:rPr>
        <w:t>Sănătate</w:t>
      </w:r>
    </w:p>
    <w:p w:rsidR="0044349F" w:rsidRPr="0044349F" w:rsidRDefault="0044349F" w:rsidP="0044349F">
      <w:pPr>
        <w:spacing w:after="0" w:line="240" w:lineRule="auto"/>
        <w:ind w:left="638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44349F" w:rsidRDefault="0044349F" w:rsidP="0044349F">
      <w:pPr>
        <w:widowControl w:val="0"/>
        <w:numPr>
          <w:ilvl w:val="1"/>
          <w:numId w:val="2"/>
        </w:numPr>
        <w:tabs>
          <w:tab w:val="left" w:pos="1328"/>
        </w:tabs>
        <w:autoSpaceDE w:val="0"/>
        <w:autoSpaceDN w:val="0"/>
        <w:spacing w:after="0" w:line="240" w:lineRule="auto"/>
        <w:ind w:left="1328" w:hanging="249"/>
        <w:rPr>
          <w:rFonts w:ascii="Arial" w:eastAsia="Times New Roman" w:hAnsi="Arial" w:cs="Arial"/>
          <w:i/>
          <w:sz w:val="20"/>
          <w:szCs w:val="20"/>
          <w:lang w:eastAsia="ro-RO"/>
        </w:rPr>
      </w:pPr>
      <w:r w:rsidRPr="0044349F">
        <w:rPr>
          <w:rFonts w:ascii="Arial" w:eastAsia="Times New Roman" w:hAnsi="Arial" w:cs="Arial"/>
          <w:i/>
          <w:sz w:val="20"/>
          <w:szCs w:val="20"/>
          <w:lang w:eastAsia="ro-RO"/>
        </w:rPr>
        <w:t>Nutriție</w:t>
      </w:r>
      <w:r w:rsidRPr="0044349F">
        <w:rPr>
          <w:rFonts w:ascii="Arial" w:eastAsia="Times New Roman" w:hAnsi="Arial" w:cs="Arial"/>
          <w:i/>
          <w:spacing w:val="-2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eastAsia="ro-RO"/>
        </w:rPr>
        <w:t>și</w:t>
      </w:r>
      <w:r w:rsidRPr="0044349F">
        <w:rPr>
          <w:rFonts w:ascii="Arial" w:eastAsia="Times New Roman" w:hAnsi="Arial" w:cs="Arial"/>
          <w:i/>
          <w:spacing w:val="-9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i/>
          <w:spacing w:val="-2"/>
          <w:sz w:val="20"/>
          <w:szCs w:val="20"/>
          <w:lang w:eastAsia="ro-RO"/>
        </w:rPr>
        <w:t>dietetică.</w:t>
      </w:r>
      <w:bookmarkStart w:id="1" w:name="_GoBack"/>
      <w:bookmarkEnd w:id="1"/>
    </w:p>
    <w:p w:rsidR="0044349F" w:rsidRPr="0044349F" w:rsidRDefault="0044349F" w:rsidP="0044349F">
      <w:pPr>
        <w:widowControl w:val="0"/>
        <w:tabs>
          <w:tab w:val="left" w:pos="1328"/>
        </w:tabs>
        <w:autoSpaceDE w:val="0"/>
        <w:autoSpaceDN w:val="0"/>
        <w:spacing w:after="0" w:line="240" w:lineRule="auto"/>
        <w:ind w:left="1328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:rsidR="0044349F" w:rsidRPr="0044349F" w:rsidRDefault="0044349F" w:rsidP="0044349F">
      <w:pPr>
        <w:spacing w:after="0" w:line="240" w:lineRule="auto"/>
        <w:ind w:left="356" w:right="177" w:firstLine="352"/>
        <w:rPr>
          <w:rFonts w:ascii="Arial" w:eastAsia="Times New Roman" w:hAnsi="Arial" w:cs="Arial"/>
          <w:sz w:val="20"/>
          <w:szCs w:val="20"/>
          <w:lang w:val="it-IT"/>
        </w:rPr>
      </w:pPr>
      <w:r w:rsidRPr="0044349F">
        <w:rPr>
          <w:rFonts w:ascii="Arial" w:eastAsia="Times New Roman" w:hAnsi="Arial" w:cs="Arial"/>
          <w:sz w:val="20"/>
          <w:szCs w:val="20"/>
          <w:lang w:val="it-IT"/>
        </w:rPr>
        <w:t>Pentru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programele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studii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corespunzătoare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domeniilor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A,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B,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C,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Nota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admitere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a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fiecărui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 xml:space="preserve">candidat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va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fi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calculată</w:t>
      </w:r>
      <w:r w:rsidRPr="0044349F">
        <w:rPr>
          <w:rFonts w:ascii="Arial" w:eastAsia="Times New Roman" w:hAnsi="Arial" w:cs="Arial"/>
          <w:spacing w:val="-10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ca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media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ponderată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a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notei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la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examenul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Bacalaureat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(80%)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și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a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notei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obținută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 xml:space="preserve">la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disciplina obligatorie a profilului absolvit (20%). În caz de egalitate a notei de admitere, are prioritate candidatul cu notă mai mare la examenul de bacalaureat.</w:t>
      </w:r>
    </w:p>
    <w:p w:rsidR="0044349F" w:rsidRPr="0044349F" w:rsidRDefault="0044349F" w:rsidP="0044349F">
      <w:pPr>
        <w:spacing w:after="0" w:line="240" w:lineRule="auto"/>
        <w:ind w:left="356" w:right="180"/>
        <w:rPr>
          <w:rFonts w:ascii="Arial" w:eastAsia="Times New Roman" w:hAnsi="Arial" w:cs="Arial"/>
          <w:spacing w:val="-4"/>
          <w:sz w:val="20"/>
          <w:szCs w:val="20"/>
          <w:lang w:val="it-IT"/>
        </w:rPr>
      </w:pPr>
      <w:r w:rsidRPr="0044349F">
        <w:rPr>
          <w:rFonts w:ascii="Arial" w:eastAsia="Times New Roman" w:hAnsi="Arial" w:cs="Arial"/>
          <w:sz w:val="20"/>
          <w:szCs w:val="20"/>
          <w:lang w:val="it-IT"/>
        </w:rPr>
        <w:tab/>
        <w:t xml:space="preserve">La programul de studii </w:t>
      </w:r>
      <w:r w:rsidRPr="0044349F">
        <w:rPr>
          <w:rFonts w:ascii="Arial" w:eastAsia="Times New Roman" w:hAnsi="Arial" w:cs="Arial"/>
          <w:i/>
          <w:sz w:val="20"/>
          <w:szCs w:val="20"/>
          <w:lang w:val="it-IT"/>
        </w:rPr>
        <w:t xml:space="preserve">Nutriție și dietetică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 xml:space="preserve">admiterea se organizează pe bază de concurs </w:t>
      </w:r>
      <w:r w:rsidRPr="0044349F">
        <w:rPr>
          <w:rFonts w:ascii="Arial" w:eastAsia="Times New Roman" w:hAnsi="Arial" w:cs="Arial"/>
          <w:spacing w:val="16"/>
          <w:sz w:val="20"/>
          <w:szCs w:val="20"/>
          <w:lang w:val="it-IT"/>
        </w:rPr>
        <w:t xml:space="preserve">de </w:t>
      </w:r>
      <w:r w:rsidRPr="0044349F">
        <w:rPr>
          <w:rFonts w:ascii="Arial" w:eastAsia="Times New Roman" w:hAnsi="Arial" w:cs="Arial"/>
          <w:spacing w:val="12"/>
          <w:sz w:val="20"/>
          <w:szCs w:val="20"/>
          <w:lang w:val="it-IT"/>
        </w:rPr>
        <w:t xml:space="preserve">admitere </w:t>
      </w:r>
      <w:r w:rsidRPr="0044349F">
        <w:rPr>
          <w:rFonts w:ascii="Arial" w:eastAsia="Times New Roman" w:hAnsi="Arial" w:cs="Arial"/>
          <w:spacing w:val="10"/>
          <w:sz w:val="20"/>
          <w:szCs w:val="20"/>
          <w:lang w:val="it-IT"/>
        </w:rPr>
        <w:t xml:space="preserve">care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 xml:space="preserve">va </w:t>
      </w:r>
      <w:r w:rsidRPr="0044349F">
        <w:rPr>
          <w:rFonts w:ascii="Arial" w:eastAsia="Times New Roman" w:hAnsi="Arial" w:cs="Arial"/>
          <w:spacing w:val="11"/>
          <w:sz w:val="20"/>
          <w:szCs w:val="20"/>
          <w:lang w:val="it-IT"/>
        </w:rPr>
        <w:t xml:space="preserve">evalua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 xml:space="preserve">în </w:t>
      </w:r>
      <w:r w:rsidRPr="0044349F">
        <w:rPr>
          <w:rFonts w:ascii="Arial" w:eastAsia="Times New Roman" w:hAnsi="Arial" w:cs="Arial"/>
          <w:spacing w:val="9"/>
          <w:sz w:val="20"/>
          <w:szCs w:val="20"/>
          <w:lang w:val="it-IT"/>
        </w:rPr>
        <w:t xml:space="preserve">mod </w:t>
      </w:r>
      <w:r w:rsidRPr="0044349F">
        <w:rPr>
          <w:rFonts w:ascii="Arial" w:eastAsia="Times New Roman" w:hAnsi="Arial" w:cs="Arial"/>
          <w:spacing w:val="12"/>
          <w:sz w:val="20"/>
          <w:szCs w:val="20"/>
          <w:lang w:val="it-IT"/>
        </w:rPr>
        <w:t xml:space="preserve">unitar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cunoștințele de Biologie și</w:t>
      </w:r>
      <w:r w:rsidRPr="0044349F">
        <w:rPr>
          <w:rFonts w:ascii="Arial" w:eastAsia="Times New Roman" w:hAnsi="Arial" w:cs="Arial"/>
          <w:spacing w:val="40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 xml:space="preserve">Chimie organică ale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candidaților.</w:t>
      </w:r>
    </w:p>
    <w:p w:rsidR="0044349F" w:rsidRPr="0044349F" w:rsidRDefault="0044349F" w:rsidP="0044349F">
      <w:pPr>
        <w:spacing w:after="0" w:line="240" w:lineRule="auto"/>
        <w:ind w:left="356" w:right="180" w:firstLine="364"/>
        <w:rPr>
          <w:rFonts w:ascii="Arial" w:eastAsia="Times New Roman" w:hAnsi="Arial" w:cs="Arial"/>
          <w:sz w:val="20"/>
          <w:szCs w:val="20"/>
          <w:lang w:val="it-IT"/>
        </w:rPr>
      </w:pPr>
      <w:r w:rsidRPr="0044349F">
        <w:rPr>
          <w:rFonts w:ascii="Arial" w:eastAsia="Times New Roman" w:hAnsi="Arial" w:cs="Arial"/>
          <w:spacing w:val="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Proba</w:t>
      </w:r>
      <w:r w:rsidRPr="0044349F">
        <w:rPr>
          <w:rFonts w:ascii="Arial" w:eastAsia="Times New Roman" w:hAnsi="Arial" w:cs="Arial"/>
          <w:spacing w:val="1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1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concurs</w:t>
      </w:r>
      <w:r w:rsidRPr="0044349F">
        <w:rPr>
          <w:rFonts w:ascii="Arial" w:eastAsia="Times New Roman" w:hAnsi="Arial" w:cs="Arial"/>
          <w:spacing w:val="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se</w:t>
      </w:r>
      <w:r w:rsidRPr="0044349F">
        <w:rPr>
          <w:rFonts w:ascii="Arial" w:eastAsia="Times New Roman" w:hAnsi="Arial" w:cs="Arial"/>
          <w:spacing w:val="10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desfășoară</w:t>
      </w:r>
      <w:r w:rsidRPr="0044349F">
        <w:rPr>
          <w:rFonts w:ascii="Arial" w:eastAsia="Times New Roman" w:hAnsi="Arial" w:cs="Arial"/>
          <w:spacing w:val="1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în</w:t>
      </w:r>
      <w:r w:rsidRPr="0044349F">
        <w:rPr>
          <w:rFonts w:ascii="Arial" w:eastAsia="Times New Roman" w:hAnsi="Arial" w:cs="Arial"/>
          <w:spacing w:val="1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scris</w:t>
      </w:r>
      <w:r w:rsidRPr="0044349F">
        <w:rPr>
          <w:rFonts w:ascii="Arial" w:eastAsia="Times New Roman" w:hAnsi="Arial" w:cs="Arial"/>
          <w:spacing w:val="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și</w:t>
      </w:r>
      <w:r w:rsidRPr="0044349F">
        <w:rPr>
          <w:rFonts w:ascii="Arial" w:eastAsia="Times New Roman" w:hAnsi="Arial" w:cs="Arial"/>
          <w:spacing w:val="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constă</w:t>
      </w:r>
      <w:r w:rsidRPr="0044349F">
        <w:rPr>
          <w:rFonts w:ascii="Arial" w:eastAsia="Times New Roman" w:hAnsi="Arial" w:cs="Arial"/>
          <w:spacing w:val="1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dintr-un</w:t>
      </w:r>
      <w:r w:rsidRPr="0044349F">
        <w:rPr>
          <w:rFonts w:ascii="Arial" w:eastAsia="Times New Roman" w:hAnsi="Arial" w:cs="Arial"/>
          <w:spacing w:val="1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test</w:t>
      </w:r>
      <w:r w:rsidRPr="0044349F">
        <w:rPr>
          <w:rFonts w:ascii="Arial" w:eastAsia="Times New Roman" w:hAnsi="Arial" w:cs="Arial"/>
          <w:spacing w:val="1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grilă</w:t>
      </w:r>
      <w:r w:rsidRPr="0044349F">
        <w:rPr>
          <w:rFonts w:ascii="Arial" w:eastAsia="Times New Roman" w:hAnsi="Arial" w:cs="Arial"/>
          <w:spacing w:val="10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1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verificare</w:t>
      </w:r>
      <w:r w:rsidRPr="0044349F">
        <w:rPr>
          <w:rFonts w:ascii="Arial" w:eastAsia="Times New Roman" w:hAnsi="Arial" w:cs="Arial"/>
          <w:spacing w:val="10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a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 xml:space="preserve"> cunoștințelor. Testul grilă cuprinde</w:t>
      </w:r>
      <w:r w:rsidRPr="0044349F">
        <w:rPr>
          <w:rFonts w:ascii="Arial" w:eastAsia="Times New Roman" w:hAnsi="Arial" w:cs="Arial"/>
          <w:spacing w:val="-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50</w:t>
      </w:r>
      <w:r w:rsidRPr="0044349F">
        <w:rPr>
          <w:rFonts w:ascii="Arial" w:eastAsia="Times New Roman" w:hAnsi="Arial" w:cs="Arial"/>
          <w:spacing w:val="-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de întrebări din care 30 de întrebări din</w:t>
      </w:r>
      <w:r w:rsidRPr="0044349F">
        <w:rPr>
          <w:rFonts w:ascii="Arial" w:eastAsia="Times New Roman" w:hAnsi="Arial" w:cs="Arial"/>
          <w:spacing w:val="-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Biologie și 20</w:t>
      </w:r>
      <w:r w:rsidRPr="0044349F">
        <w:rPr>
          <w:rFonts w:ascii="Arial" w:eastAsia="Times New Roman" w:hAnsi="Arial" w:cs="Arial"/>
          <w:spacing w:val="-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de întrebări din</w:t>
      </w:r>
      <w:r w:rsidRPr="0044349F">
        <w:rPr>
          <w:rFonts w:ascii="Arial" w:eastAsia="Times New Roman" w:hAnsi="Arial" w:cs="Arial"/>
          <w:spacing w:val="40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Chimie Organică și sunt elaborate din tematica și bibliografia afișată pe site-ul facultății/universității.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Întrebările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vor</w:t>
      </w:r>
      <w:r w:rsidRPr="0044349F">
        <w:rPr>
          <w:rFonts w:ascii="Arial" w:eastAsia="Times New Roman" w:hAnsi="Arial" w:cs="Arial"/>
          <w:spacing w:val="-14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avea</w:t>
      </w:r>
      <w:r w:rsidRPr="0044349F">
        <w:rPr>
          <w:rFonts w:ascii="Arial" w:eastAsia="Times New Roman" w:hAnsi="Arial" w:cs="Arial"/>
          <w:spacing w:val="-14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un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singur</w:t>
      </w:r>
      <w:r w:rsidRPr="0044349F">
        <w:rPr>
          <w:rFonts w:ascii="Arial" w:eastAsia="Times New Roman" w:hAnsi="Arial" w:cs="Arial"/>
          <w:spacing w:val="-14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răspuns</w:t>
      </w:r>
      <w:r w:rsidRPr="0044349F">
        <w:rPr>
          <w:rFonts w:ascii="Arial" w:eastAsia="Times New Roman" w:hAnsi="Arial" w:cs="Arial"/>
          <w:spacing w:val="-1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corect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și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primesc</w:t>
      </w:r>
      <w:r w:rsidRPr="0044349F">
        <w:rPr>
          <w:rFonts w:ascii="Arial" w:eastAsia="Times New Roman" w:hAnsi="Arial" w:cs="Arial"/>
          <w:spacing w:val="-14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1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punct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în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caz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de marcare răspunsului corect.</w:t>
      </w:r>
    </w:p>
    <w:p w:rsidR="0044349F" w:rsidRPr="0044349F" w:rsidRDefault="0044349F" w:rsidP="0044349F">
      <w:pPr>
        <w:spacing w:after="0" w:line="240" w:lineRule="auto"/>
        <w:ind w:left="359" w:right="173"/>
        <w:rPr>
          <w:rFonts w:ascii="Arial" w:eastAsia="Times New Roman" w:hAnsi="Arial" w:cs="Arial"/>
          <w:spacing w:val="-8"/>
          <w:sz w:val="20"/>
          <w:szCs w:val="20"/>
          <w:lang w:val="it-IT"/>
        </w:rPr>
      </w:pPr>
      <w:r w:rsidRPr="0044349F">
        <w:rPr>
          <w:rFonts w:ascii="Arial" w:eastAsia="Times New Roman" w:hAnsi="Arial" w:cs="Arial"/>
          <w:sz w:val="20"/>
          <w:szCs w:val="20"/>
          <w:lang w:val="it-IT"/>
        </w:rPr>
        <w:tab/>
        <w:t>Media finală de admitere este media aritmetică dintre nota aferentă testului grilă și media la bacalaureat.</w:t>
      </w:r>
      <w:r w:rsidRPr="0044349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Nota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aferentă</w:t>
      </w:r>
      <w:r w:rsidRPr="0044349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testului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grilă</w:t>
      </w:r>
      <w:r w:rsidRPr="0044349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se</w:t>
      </w:r>
      <w:r w:rsidRPr="0044349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calculează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înmulțind</w:t>
      </w:r>
      <w:r w:rsidRPr="0044349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nota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8</w:t>
      </w:r>
      <w:r w:rsidRPr="0044349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cu</w:t>
      </w:r>
      <w:r w:rsidRPr="0044349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raportul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dintre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 xml:space="preserve">punctajul realizat de candidat și punctajul maxim (50 puncte), la care se adună nota 2 acordată pentru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>prezență:</w:t>
      </w:r>
    </w:p>
    <w:p w:rsidR="0044349F" w:rsidRPr="0044349F" w:rsidRDefault="0044349F" w:rsidP="0044349F">
      <w:pPr>
        <w:spacing w:after="0" w:line="240" w:lineRule="auto"/>
        <w:ind w:left="359" w:right="173"/>
        <w:rPr>
          <w:rFonts w:ascii="Arial" w:eastAsia="Times New Roman" w:hAnsi="Arial" w:cs="Arial"/>
          <w:sz w:val="20"/>
          <w:szCs w:val="20"/>
          <w:lang w:val="it-IT"/>
        </w:rPr>
      </w:pPr>
      <w:r w:rsidRPr="0044349F">
        <w:rPr>
          <w:rFonts w:ascii="Arial" w:eastAsia="Times New Roman" w:hAnsi="Arial" w:cs="Arial"/>
          <w:sz w:val="20"/>
          <w:szCs w:val="20"/>
          <w:lang w:val="it-IT"/>
        </w:rPr>
        <w:t>Formula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calcul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a</w:t>
      </w:r>
      <w:r w:rsidRPr="0044349F">
        <w:rPr>
          <w:rFonts w:ascii="Arial" w:eastAsia="Times New Roman" w:hAnsi="Arial" w:cs="Arial"/>
          <w:spacing w:val="-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mediei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finale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admitere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it-IT"/>
        </w:rPr>
        <w:t xml:space="preserve"> e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ste:</w:t>
      </w:r>
    </w:p>
    <w:p w:rsidR="0044349F" w:rsidRPr="0044349F" w:rsidRDefault="0044349F" w:rsidP="0044349F">
      <w:pPr>
        <w:spacing w:after="0" w:line="240" w:lineRule="auto"/>
        <w:ind w:left="2581" w:right="2396"/>
        <w:rPr>
          <w:rFonts w:ascii="Arial" w:eastAsia="Times New Roman" w:hAnsi="Arial" w:cs="Arial"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sz w:val="20"/>
          <w:szCs w:val="20"/>
          <w:lang w:val="it-IT"/>
        </w:rPr>
        <w:t xml:space="preserve">     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Notă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test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grilă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=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2</w:t>
      </w:r>
      <w:r w:rsidRPr="0044349F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+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8×(</w:t>
      </w:r>
      <w:r w:rsidRPr="0044349F">
        <w:rPr>
          <w:rFonts w:ascii="Arial" w:eastAsia="Times New Roman" w:hAnsi="Arial" w:cs="Arial"/>
          <w:i/>
          <w:sz w:val="20"/>
          <w:szCs w:val="20"/>
          <w:lang w:val="en-US"/>
        </w:rPr>
        <w:t>punctaj</w:t>
      </w:r>
      <w:r w:rsidRPr="0044349F">
        <w:rPr>
          <w:rFonts w:ascii="Arial" w:eastAsia="Times New Roman" w:hAnsi="Arial" w:cs="Arial"/>
          <w:i/>
          <w:spacing w:val="-11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val="en-US"/>
        </w:rPr>
        <w:t>grilă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)/50.</w:t>
      </w:r>
    </w:p>
    <w:p w:rsidR="0044349F" w:rsidRPr="0044349F" w:rsidRDefault="0044349F" w:rsidP="0044349F">
      <w:pPr>
        <w:spacing w:after="0" w:line="240" w:lineRule="auto"/>
        <w:ind w:left="2673" w:right="2488" w:hanging="1"/>
        <w:rPr>
          <w:rFonts w:ascii="Arial" w:eastAsia="Times New Roman" w:hAnsi="Arial" w:cs="Arial"/>
          <w:sz w:val="20"/>
          <w:szCs w:val="20"/>
          <w:lang w:val="it-IT"/>
        </w:rPr>
      </w:pPr>
      <w:r w:rsidRPr="0044349F">
        <w:rPr>
          <w:rFonts w:ascii="Arial" w:eastAsia="Times New Roman" w:hAnsi="Arial" w:cs="Arial"/>
          <w:sz w:val="20"/>
          <w:szCs w:val="20"/>
          <w:lang w:val="it-IT"/>
        </w:rPr>
        <w:t xml:space="preserve">Formula de calcul a mediei finale de admitere este: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Media</w:t>
      </w:r>
      <w:r w:rsidRPr="0044349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finală =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(notă</w:t>
      </w:r>
      <w:r w:rsidRPr="0044349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test grilă</w:t>
      </w:r>
      <w:r w:rsidRPr="0044349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+ medie</w:t>
      </w:r>
      <w:r w:rsidRPr="0044349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bacalaureat)/ 2.</w:t>
      </w:r>
    </w:p>
    <w:p w:rsidR="0044349F" w:rsidRPr="0044349F" w:rsidRDefault="0044349F" w:rsidP="0044349F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44349F" w:rsidRPr="0044349F" w:rsidRDefault="0044349F" w:rsidP="0044349F">
      <w:pPr>
        <w:spacing w:after="0" w:line="240" w:lineRule="auto"/>
        <w:ind w:left="360" w:right="176" w:firstLine="348"/>
        <w:rPr>
          <w:rFonts w:ascii="Arial" w:eastAsia="Times New Roman" w:hAnsi="Arial" w:cs="Arial"/>
          <w:sz w:val="20"/>
          <w:szCs w:val="20"/>
          <w:lang w:val="it-IT"/>
        </w:rPr>
      </w:pPr>
      <w:r w:rsidRPr="0044349F">
        <w:rPr>
          <w:rFonts w:ascii="Arial" w:eastAsia="Times New Roman" w:hAnsi="Arial" w:cs="Arial"/>
          <w:sz w:val="20"/>
          <w:szCs w:val="20"/>
          <w:lang w:val="it-IT"/>
        </w:rPr>
        <w:t>Media finală de admitere se exprimă cu două zecimale, fără rotunjire. Media finală minimă de admitere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pentru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studii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universitare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licență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nu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poate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fi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mai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mică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5.00</w:t>
      </w:r>
      <w:r w:rsidRPr="0044349F">
        <w:rPr>
          <w:rFonts w:ascii="Arial" w:eastAsia="Times New Roman" w:hAnsi="Arial" w:cs="Arial"/>
          <w:spacing w:val="-1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(cinci).</w:t>
      </w:r>
    </w:p>
    <w:p w:rsidR="0044349F" w:rsidRPr="0044349F" w:rsidRDefault="0044349F" w:rsidP="0044349F">
      <w:pPr>
        <w:spacing w:after="0" w:line="240" w:lineRule="auto"/>
        <w:ind w:left="360" w:right="176"/>
        <w:rPr>
          <w:rFonts w:ascii="Arial" w:eastAsia="Times New Roman" w:hAnsi="Arial" w:cs="Arial"/>
          <w:sz w:val="20"/>
          <w:szCs w:val="20"/>
          <w:lang w:val="it-IT"/>
        </w:rPr>
      </w:pP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ab/>
        <w:t>În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cazul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în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care,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pe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ultimul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loc,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există</w:t>
      </w:r>
      <w:r w:rsidRPr="0044349F">
        <w:rPr>
          <w:rFonts w:ascii="Arial" w:eastAsia="Times New Roman" w:hAnsi="Arial" w:cs="Arial"/>
          <w:spacing w:val="-10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mai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mulți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candidați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cu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medie</w:t>
      </w:r>
      <w:r w:rsidRPr="0044349F">
        <w:rPr>
          <w:rFonts w:ascii="Arial" w:eastAsia="Times New Roman" w:hAnsi="Arial" w:cs="Arial"/>
          <w:spacing w:val="-10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egală,</w:t>
      </w:r>
      <w:r w:rsidRPr="0044349F">
        <w:rPr>
          <w:rFonts w:ascii="Arial" w:eastAsia="Times New Roman" w:hAnsi="Arial" w:cs="Arial"/>
          <w:spacing w:val="-11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departajarea</w:t>
      </w:r>
      <w:r w:rsidRPr="0044349F">
        <w:rPr>
          <w:rFonts w:ascii="Arial" w:eastAsia="Times New Roman" w:hAnsi="Arial" w:cs="Arial"/>
          <w:spacing w:val="-10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acestora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se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 xml:space="preserve">va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face</w:t>
      </w:r>
      <w:r w:rsidRPr="0044349F">
        <w:rPr>
          <w:rFonts w:ascii="Arial" w:eastAsia="Times New Roman" w:hAnsi="Arial" w:cs="Arial"/>
          <w:spacing w:val="-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pe</w:t>
      </w:r>
      <w:r w:rsidRPr="0044349F">
        <w:rPr>
          <w:rFonts w:ascii="Arial" w:eastAsia="Times New Roman" w:hAnsi="Arial" w:cs="Arial"/>
          <w:spacing w:val="-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baza următoarelor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criterii: a. media la</w:t>
      </w:r>
      <w:r w:rsidRPr="0044349F">
        <w:rPr>
          <w:rFonts w:ascii="Arial" w:eastAsia="Times New Roman" w:hAnsi="Arial" w:cs="Arial"/>
          <w:spacing w:val="-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examenul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-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bacalaureat;</w:t>
      </w:r>
      <w:r w:rsidRPr="0044349F">
        <w:rPr>
          <w:rFonts w:ascii="Arial" w:eastAsia="Times New Roman" w:hAnsi="Arial" w:cs="Arial"/>
          <w:spacing w:val="-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b.</w:t>
      </w:r>
      <w:r w:rsidRPr="0044349F">
        <w:rPr>
          <w:rFonts w:ascii="Arial" w:eastAsia="Times New Roman" w:hAnsi="Arial" w:cs="Arial"/>
          <w:spacing w:val="-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nota</w:t>
      </w:r>
      <w:r w:rsidRPr="0044349F">
        <w:rPr>
          <w:rFonts w:ascii="Arial" w:eastAsia="Times New Roman" w:hAnsi="Arial" w:cs="Arial"/>
          <w:spacing w:val="-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la limba română</w:t>
      </w:r>
      <w:r w:rsidRPr="0044349F">
        <w:rPr>
          <w:rFonts w:ascii="Arial" w:eastAsia="Times New Roman" w:hAnsi="Arial" w:cs="Arial"/>
          <w:spacing w:val="-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de la bacalaureat;</w:t>
      </w:r>
    </w:p>
    <w:p w:rsidR="0044349F" w:rsidRPr="0044349F" w:rsidRDefault="0044349F" w:rsidP="0044349F">
      <w:pPr>
        <w:spacing w:after="0" w:line="240" w:lineRule="auto"/>
        <w:ind w:left="360" w:right="178"/>
        <w:rPr>
          <w:rFonts w:ascii="Arial" w:eastAsia="Times New Roman" w:hAnsi="Arial" w:cs="Arial"/>
          <w:sz w:val="20"/>
          <w:szCs w:val="20"/>
          <w:lang w:val="it-IT"/>
        </w:rPr>
      </w:pP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ab/>
        <w:t>Comisia</w:t>
      </w:r>
      <w:r w:rsidRPr="0044349F">
        <w:rPr>
          <w:rFonts w:ascii="Arial" w:eastAsia="Times New Roman" w:hAnsi="Arial" w:cs="Arial"/>
          <w:spacing w:val="-1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admitere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pe</w:t>
      </w:r>
      <w:r w:rsidRPr="0044349F">
        <w:rPr>
          <w:rFonts w:ascii="Arial" w:eastAsia="Times New Roman" w:hAnsi="Arial" w:cs="Arial"/>
          <w:spacing w:val="-10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facultate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stabilește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lista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candidaților</w:t>
      </w:r>
      <w:r w:rsidRPr="0044349F">
        <w:rPr>
          <w:rFonts w:ascii="Arial" w:eastAsia="Times New Roman" w:hAnsi="Arial" w:cs="Arial"/>
          <w:spacing w:val="-10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admiși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pe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locuri</w:t>
      </w:r>
      <w:r w:rsidRPr="0044349F">
        <w:rPr>
          <w:rFonts w:ascii="Arial" w:eastAsia="Times New Roman" w:hAnsi="Arial" w:cs="Arial"/>
          <w:spacing w:val="-10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fără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taxă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și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>respectiv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 xml:space="preserve">în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>regim</w:t>
      </w:r>
      <w:r w:rsidRPr="0044349F">
        <w:rPr>
          <w:rFonts w:ascii="Arial" w:eastAsia="Times New Roman" w:hAnsi="Arial" w:cs="Arial"/>
          <w:spacing w:val="-2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>cu</w:t>
      </w:r>
      <w:r w:rsidRPr="0044349F">
        <w:rPr>
          <w:rFonts w:ascii="Arial" w:eastAsia="Times New Roman" w:hAnsi="Arial" w:cs="Arial"/>
          <w:spacing w:val="-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>taxă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>ținându-se</w:t>
      </w:r>
      <w:r w:rsidRPr="0044349F">
        <w:rPr>
          <w:rFonts w:ascii="Arial" w:eastAsia="Times New Roman" w:hAnsi="Arial" w:cs="Arial"/>
          <w:spacing w:val="-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>seama</w:t>
      </w:r>
      <w:r w:rsidRPr="0044349F">
        <w:rPr>
          <w:rFonts w:ascii="Arial" w:eastAsia="Times New Roman" w:hAnsi="Arial" w:cs="Arial"/>
          <w:spacing w:val="-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>media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-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>admitere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>și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-3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>opțiunile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it-IT"/>
        </w:rPr>
        <w:t>candidaților.</w:t>
      </w:r>
    </w:p>
    <w:p w:rsidR="0044349F" w:rsidRPr="0044349F" w:rsidRDefault="0044349F" w:rsidP="0044349F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44349F" w:rsidRPr="0044349F" w:rsidRDefault="0044349F" w:rsidP="0044349F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44349F" w:rsidRPr="0044349F" w:rsidRDefault="0044349F" w:rsidP="0044349F">
      <w:pPr>
        <w:spacing w:after="0" w:line="240" w:lineRule="auto"/>
        <w:rPr>
          <w:rFonts w:ascii="Arial" w:eastAsia="Times New Roman" w:hAnsi="Arial" w:cs="Arial"/>
          <w:b/>
          <w:spacing w:val="-2"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b/>
          <w:sz w:val="20"/>
          <w:szCs w:val="20"/>
          <w:lang w:val="en-US"/>
        </w:rPr>
        <w:t>ADMITEREA</w:t>
      </w:r>
      <w:r w:rsidRPr="0044349F">
        <w:rPr>
          <w:rFonts w:ascii="Arial" w:eastAsia="Times New Roman" w:hAnsi="Arial" w:cs="Arial"/>
          <w:b/>
          <w:spacing w:val="-14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b/>
          <w:sz w:val="20"/>
          <w:szCs w:val="20"/>
          <w:lang w:val="en-US"/>
        </w:rPr>
        <w:t>LA</w:t>
      </w:r>
      <w:r w:rsidRPr="0044349F">
        <w:rPr>
          <w:rFonts w:ascii="Arial" w:eastAsia="Times New Roman" w:hAnsi="Arial" w:cs="Arial"/>
          <w:b/>
          <w:spacing w:val="-9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b/>
          <w:sz w:val="20"/>
          <w:szCs w:val="20"/>
          <w:lang w:val="en-US"/>
        </w:rPr>
        <w:t>STUDII</w:t>
      </w:r>
      <w:r w:rsidRPr="0044349F">
        <w:rPr>
          <w:rFonts w:ascii="Arial" w:eastAsia="Times New Roman" w:hAnsi="Arial" w:cs="Arial"/>
          <w:b/>
          <w:spacing w:val="-2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b/>
          <w:sz w:val="20"/>
          <w:szCs w:val="20"/>
          <w:lang w:val="en-US"/>
        </w:rPr>
        <w:t>UNIVERSITARE</w:t>
      </w:r>
      <w:r w:rsidRPr="0044349F">
        <w:rPr>
          <w:rFonts w:ascii="Arial" w:eastAsia="Times New Roman" w:hAnsi="Arial" w:cs="Arial"/>
          <w:b/>
          <w:spacing w:val="-2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b/>
          <w:sz w:val="20"/>
          <w:szCs w:val="20"/>
          <w:lang w:val="en-US"/>
        </w:rPr>
        <w:t>DE</w:t>
      </w:r>
      <w:r w:rsidRPr="0044349F">
        <w:rPr>
          <w:rFonts w:ascii="Arial" w:eastAsia="Times New Roman" w:hAnsi="Arial" w:cs="Arial"/>
          <w:b/>
          <w:spacing w:val="-2"/>
          <w:sz w:val="20"/>
          <w:szCs w:val="20"/>
          <w:lang w:val="en-US"/>
        </w:rPr>
        <w:t xml:space="preserve"> MASTER</w:t>
      </w:r>
    </w:p>
    <w:p w:rsidR="0044349F" w:rsidRPr="0044349F" w:rsidRDefault="0044349F" w:rsidP="004434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44349F" w:rsidRPr="0044349F" w:rsidRDefault="0044349F" w:rsidP="0044349F">
      <w:pPr>
        <w:spacing w:after="0" w:line="240" w:lineRule="auto"/>
        <w:ind w:left="359" w:firstLine="360"/>
        <w:rPr>
          <w:rFonts w:ascii="Arial" w:eastAsia="Times New Roman" w:hAnsi="Arial" w:cs="Arial"/>
          <w:sz w:val="20"/>
          <w:szCs w:val="20"/>
          <w:lang w:val="it-IT"/>
        </w:rPr>
      </w:pP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Admiterea în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ciclul de master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la Facultatea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de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Inginerie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Alimentară, Turism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și</w:t>
      </w:r>
      <w:r w:rsidRPr="0044349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>Protecția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it-IT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it-IT"/>
        </w:rPr>
        <w:t xml:space="preserve">Mediului se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organizează pe cele trei domenii de studii universitare:</w:t>
      </w:r>
    </w:p>
    <w:p w:rsidR="0044349F" w:rsidRPr="0044349F" w:rsidRDefault="0044349F" w:rsidP="0044349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r w:rsidRPr="0044349F">
        <w:rPr>
          <w:rFonts w:ascii="Arial" w:eastAsia="Times New Roman" w:hAnsi="Arial" w:cs="Arial"/>
          <w:b/>
          <w:w w:val="90"/>
          <w:sz w:val="20"/>
          <w:szCs w:val="20"/>
          <w:lang w:eastAsia="ro-RO"/>
        </w:rPr>
        <w:t>Domeniul</w:t>
      </w:r>
      <w:r w:rsidRPr="0044349F">
        <w:rPr>
          <w:rFonts w:ascii="Arial" w:eastAsia="Times New Roman" w:hAnsi="Arial" w:cs="Arial"/>
          <w:b/>
          <w:spacing w:val="15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w w:val="90"/>
          <w:sz w:val="20"/>
          <w:szCs w:val="20"/>
          <w:lang w:eastAsia="ro-RO"/>
        </w:rPr>
        <w:t>Ingineria</w:t>
      </w:r>
      <w:r w:rsidRPr="0044349F">
        <w:rPr>
          <w:rFonts w:ascii="Arial" w:eastAsia="Times New Roman" w:hAnsi="Arial" w:cs="Arial"/>
          <w:b/>
          <w:spacing w:val="23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w w:val="90"/>
          <w:sz w:val="20"/>
          <w:szCs w:val="20"/>
          <w:lang w:eastAsia="ro-RO"/>
        </w:rPr>
        <w:t>Produselor</w:t>
      </w:r>
      <w:r w:rsidRPr="0044349F">
        <w:rPr>
          <w:rFonts w:ascii="Arial" w:eastAsia="Times New Roman" w:hAnsi="Arial" w:cs="Arial"/>
          <w:b/>
          <w:spacing w:val="20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w w:val="90"/>
          <w:sz w:val="20"/>
          <w:szCs w:val="20"/>
          <w:lang w:eastAsia="ro-RO"/>
        </w:rPr>
        <w:t>Alimentare</w:t>
      </w:r>
      <w:r w:rsidRPr="0044349F">
        <w:rPr>
          <w:rFonts w:ascii="Arial" w:eastAsia="Times New Roman" w:hAnsi="Arial" w:cs="Arial"/>
          <w:b/>
          <w:spacing w:val="22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(învățământ</w:t>
      </w:r>
      <w:r w:rsidRPr="0044349F">
        <w:rPr>
          <w:rFonts w:ascii="Arial" w:eastAsia="Times New Roman" w:hAnsi="Arial" w:cs="Arial"/>
          <w:spacing w:val="22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cu</w:t>
      </w:r>
      <w:r w:rsidRPr="0044349F">
        <w:rPr>
          <w:rFonts w:ascii="Arial" w:eastAsia="Times New Roman" w:hAnsi="Arial" w:cs="Arial"/>
          <w:spacing w:val="16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frecvență)</w:t>
      </w:r>
      <w:r w:rsidRPr="0044349F">
        <w:rPr>
          <w:rFonts w:ascii="Arial" w:eastAsia="Times New Roman" w:hAnsi="Arial" w:cs="Arial"/>
          <w:spacing w:val="18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cu</w:t>
      </w:r>
      <w:r w:rsidRPr="0044349F">
        <w:rPr>
          <w:rFonts w:ascii="Arial" w:eastAsia="Times New Roman" w:hAnsi="Arial" w:cs="Arial"/>
          <w:spacing w:val="17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programele</w:t>
      </w:r>
      <w:r w:rsidRPr="0044349F">
        <w:rPr>
          <w:rFonts w:ascii="Arial" w:eastAsia="Times New Roman" w:hAnsi="Arial" w:cs="Arial"/>
          <w:spacing w:val="23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de</w:t>
      </w:r>
      <w:r w:rsidRPr="0044349F">
        <w:rPr>
          <w:rFonts w:ascii="Arial" w:eastAsia="Times New Roman" w:hAnsi="Arial" w:cs="Arial"/>
          <w:spacing w:val="23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spacing w:val="-2"/>
          <w:w w:val="90"/>
          <w:sz w:val="20"/>
          <w:szCs w:val="20"/>
          <w:lang w:eastAsia="ro-RO"/>
        </w:rPr>
        <w:t>studii:</w:t>
      </w:r>
    </w:p>
    <w:p w:rsidR="0044349F" w:rsidRPr="0044349F" w:rsidRDefault="0044349F" w:rsidP="0044349F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44349F" w:rsidRPr="0044349F" w:rsidRDefault="0044349F" w:rsidP="0044349F">
      <w:pPr>
        <w:spacing w:after="0" w:line="240" w:lineRule="auto"/>
        <w:ind w:left="360"/>
        <w:rPr>
          <w:rFonts w:ascii="Arial" w:eastAsia="Times New Roman" w:hAnsi="Arial" w:cs="Arial"/>
          <w:i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i/>
          <w:sz w:val="20"/>
          <w:szCs w:val="20"/>
          <w:lang w:val="en-US"/>
        </w:rPr>
        <w:t>Managementul</w:t>
      </w:r>
      <w:r w:rsidRPr="0044349F">
        <w:rPr>
          <w:rFonts w:ascii="Arial" w:eastAsia="Times New Roman" w:hAnsi="Arial" w:cs="Arial"/>
          <w:i/>
          <w:spacing w:val="-8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val="en-US"/>
        </w:rPr>
        <w:t>Calității</w:t>
      </w:r>
      <w:r w:rsidRPr="0044349F">
        <w:rPr>
          <w:rFonts w:ascii="Arial" w:eastAsia="Times New Roman" w:hAnsi="Arial" w:cs="Arial"/>
          <w:i/>
          <w:spacing w:val="-11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val="en-US"/>
        </w:rPr>
        <w:t>Produselor</w:t>
      </w:r>
      <w:r w:rsidRPr="0044349F">
        <w:rPr>
          <w:rFonts w:ascii="Arial" w:eastAsia="Times New Roman" w:hAnsi="Arial" w:cs="Arial"/>
          <w:i/>
          <w:spacing w:val="-8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i/>
          <w:spacing w:val="-2"/>
          <w:sz w:val="20"/>
          <w:szCs w:val="20"/>
          <w:lang w:val="en-US"/>
        </w:rPr>
        <w:t>Alimentare;</w:t>
      </w:r>
    </w:p>
    <w:p w:rsidR="0044349F" w:rsidRPr="0044349F" w:rsidRDefault="0044349F" w:rsidP="0044349F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en-US"/>
        </w:rPr>
      </w:pPr>
    </w:p>
    <w:p w:rsidR="0044349F" w:rsidRPr="0044349F" w:rsidRDefault="0044349F" w:rsidP="0044349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r w:rsidRPr="0044349F">
        <w:rPr>
          <w:rFonts w:ascii="Arial" w:eastAsia="Times New Roman" w:hAnsi="Arial" w:cs="Arial"/>
          <w:b/>
          <w:w w:val="90"/>
          <w:sz w:val="20"/>
          <w:szCs w:val="20"/>
          <w:lang w:eastAsia="ro-RO"/>
        </w:rPr>
        <w:t>Domeniul</w:t>
      </w:r>
      <w:r w:rsidRPr="0044349F">
        <w:rPr>
          <w:rFonts w:ascii="Arial" w:eastAsia="Times New Roman" w:hAnsi="Arial" w:cs="Arial"/>
          <w:b/>
          <w:spacing w:val="3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w w:val="90"/>
          <w:sz w:val="20"/>
          <w:szCs w:val="20"/>
          <w:lang w:eastAsia="ro-RO"/>
        </w:rPr>
        <w:t>Ingineria</w:t>
      </w:r>
      <w:r w:rsidRPr="0044349F">
        <w:rPr>
          <w:rFonts w:ascii="Arial" w:eastAsia="Times New Roman" w:hAnsi="Arial" w:cs="Arial"/>
          <w:b/>
          <w:spacing w:val="11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w w:val="90"/>
          <w:sz w:val="20"/>
          <w:szCs w:val="20"/>
          <w:lang w:eastAsia="ro-RO"/>
        </w:rPr>
        <w:t>Mediului</w:t>
      </w:r>
      <w:r w:rsidRPr="0044349F">
        <w:rPr>
          <w:rFonts w:ascii="Arial" w:eastAsia="Times New Roman" w:hAnsi="Arial" w:cs="Arial"/>
          <w:b/>
          <w:spacing w:val="4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(învățământ</w:t>
      </w:r>
      <w:r w:rsidRPr="0044349F">
        <w:rPr>
          <w:rFonts w:ascii="Arial" w:eastAsia="Times New Roman" w:hAnsi="Arial" w:cs="Arial"/>
          <w:spacing w:val="9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cu</w:t>
      </w:r>
      <w:r w:rsidRPr="0044349F">
        <w:rPr>
          <w:rFonts w:ascii="Arial" w:eastAsia="Times New Roman" w:hAnsi="Arial" w:cs="Arial"/>
          <w:spacing w:val="5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frecvență)</w:t>
      </w:r>
      <w:r w:rsidRPr="0044349F">
        <w:rPr>
          <w:rFonts w:ascii="Arial" w:eastAsia="Times New Roman" w:hAnsi="Arial" w:cs="Arial"/>
          <w:spacing w:val="6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cu</w:t>
      </w:r>
      <w:r w:rsidRPr="0044349F">
        <w:rPr>
          <w:rFonts w:ascii="Arial" w:eastAsia="Times New Roman" w:hAnsi="Arial" w:cs="Arial"/>
          <w:spacing w:val="11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programul</w:t>
      </w:r>
      <w:r w:rsidRPr="0044349F">
        <w:rPr>
          <w:rFonts w:ascii="Arial" w:eastAsia="Times New Roman" w:hAnsi="Arial" w:cs="Arial"/>
          <w:spacing w:val="7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w w:val="90"/>
          <w:sz w:val="20"/>
          <w:szCs w:val="20"/>
          <w:lang w:eastAsia="ro-RO"/>
        </w:rPr>
        <w:t>de</w:t>
      </w:r>
      <w:r w:rsidRPr="0044349F">
        <w:rPr>
          <w:rFonts w:ascii="Arial" w:eastAsia="Times New Roman" w:hAnsi="Arial" w:cs="Arial"/>
          <w:spacing w:val="11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spacing w:val="-2"/>
          <w:w w:val="90"/>
          <w:sz w:val="20"/>
          <w:szCs w:val="20"/>
          <w:lang w:eastAsia="ro-RO"/>
        </w:rPr>
        <w:t>studii:</w:t>
      </w:r>
    </w:p>
    <w:p w:rsidR="0044349F" w:rsidRPr="0044349F" w:rsidRDefault="0044349F" w:rsidP="0044349F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44349F" w:rsidRPr="0044349F" w:rsidRDefault="0044349F" w:rsidP="0044349F">
      <w:pPr>
        <w:spacing w:after="0" w:line="240" w:lineRule="auto"/>
        <w:ind w:left="359"/>
        <w:rPr>
          <w:rFonts w:ascii="Arial" w:eastAsia="Times New Roman" w:hAnsi="Arial" w:cs="Arial"/>
          <w:i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i/>
          <w:sz w:val="20"/>
          <w:szCs w:val="20"/>
          <w:lang w:val="en-US"/>
        </w:rPr>
        <w:t>Evaluarea</w:t>
      </w:r>
      <w:r w:rsidRPr="0044349F">
        <w:rPr>
          <w:rFonts w:ascii="Arial" w:eastAsia="Times New Roman" w:hAnsi="Arial" w:cs="Arial"/>
          <w:i/>
          <w:spacing w:val="-3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val="en-US"/>
        </w:rPr>
        <w:t>și</w:t>
      </w:r>
      <w:r w:rsidRPr="0044349F">
        <w:rPr>
          <w:rFonts w:ascii="Arial" w:eastAsia="Times New Roman" w:hAnsi="Arial" w:cs="Arial"/>
          <w:i/>
          <w:spacing w:val="-6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val="en-US"/>
        </w:rPr>
        <w:t>Controlul</w:t>
      </w:r>
      <w:r w:rsidRPr="0044349F">
        <w:rPr>
          <w:rFonts w:ascii="Arial" w:eastAsia="Times New Roman" w:hAnsi="Arial" w:cs="Arial"/>
          <w:i/>
          <w:spacing w:val="-6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val="en-US"/>
        </w:rPr>
        <w:t>Calității</w:t>
      </w:r>
      <w:r w:rsidRPr="0044349F">
        <w:rPr>
          <w:rFonts w:ascii="Arial" w:eastAsia="Times New Roman" w:hAnsi="Arial" w:cs="Arial"/>
          <w:i/>
          <w:spacing w:val="-5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i/>
          <w:spacing w:val="-2"/>
          <w:sz w:val="20"/>
          <w:szCs w:val="20"/>
          <w:lang w:val="en-US"/>
        </w:rPr>
        <w:t>Mediului.</w:t>
      </w:r>
    </w:p>
    <w:p w:rsidR="0044349F" w:rsidRPr="0044349F" w:rsidRDefault="0044349F" w:rsidP="0044349F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it-IT"/>
        </w:rPr>
      </w:pPr>
    </w:p>
    <w:p w:rsidR="0044349F" w:rsidRPr="0044349F" w:rsidRDefault="0044349F" w:rsidP="0044349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12"/>
        <w:rPr>
          <w:rFonts w:ascii="Arial" w:eastAsia="Times New Roman" w:hAnsi="Arial" w:cs="Arial"/>
          <w:sz w:val="20"/>
          <w:szCs w:val="20"/>
          <w:lang w:eastAsia="ro-RO"/>
        </w:rPr>
      </w:pPr>
      <w:r w:rsidRPr="0044349F">
        <w:rPr>
          <w:rFonts w:ascii="Arial" w:eastAsia="Times New Roman" w:hAnsi="Arial" w:cs="Arial"/>
          <w:b/>
          <w:spacing w:val="-8"/>
          <w:sz w:val="20"/>
          <w:szCs w:val="20"/>
          <w:lang w:eastAsia="ro-RO"/>
        </w:rPr>
        <w:t>Domeniul</w:t>
      </w:r>
      <w:r w:rsidRPr="0044349F">
        <w:rPr>
          <w:rFonts w:ascii="Arial" w:eastAsia="Times New Roman" w:hAnsi="Arial" w:cs="Arial"/>
          <w:b/>
          <w:spacing w:val="-2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8"/>
          <w:sz w:val="20"/>
          <w:szCs w:val="20"/>
          <w:lang w:eastAsia="ro-RO"/>
        </w:rPr>
        <w:t>Inginerie</w:t>
      </w:r>
      <w:r w:rsidRPr="0044349F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8"/>
          <w:sz w:val="20"/>
          <w:szCs w:val="20"/>
          <w:lang w:eastAsia="ro-RO"/>
        </w:rPr>
        <w:t>și</w:t>
      </w:r>
      <w:r w:rsidRPr="0044349F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8"/>
          <w:sz w:val="20"/>
          <w:szCs w:val="20"/>
          <w:lang w:eastAsia="ro-RO"/>
        </w:rPr>
        <w:t>Management</w:t>
      </w:r>
      <w:r w:rsidRPr="0044349F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8"/>
          <w:sz w:val="20"/>
          <w:szCs w:val="20"/>
          <w:lang w:eastAsia="ro-RO"/>
        </w:rPr>
        <w:t>în</w:t>
      </w:r>
      <w:r w:rsidRPr="0044349F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8"/>
          <w:sz w:val="20"/>
          <w:szCs w:val="20"/>
          <w:lang w:eastAsia="ro-RO"/>
        </w:rPr>
        <w:t>Agricultură</w:t>
      </w:r>
      <w:r w:rsidRPr="0044349F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8"/>
          <w:sz w:val="20"/>
          <w:szCs w:val="20"/>
          <w:lang w:eastAsia="ro-RO"/>
        </w:rPr>
        <w:t>și</w:t>
      </w:r>
      <w:r w:rsidRPr="0044349F">
        <w:rPr>
          <w:rFonts w:ascii="Arial" w:eastAsia="Times New Roman" w:hAnsi="Arial" w:cs="Arial"/>
          <w:b/>
          <w:spacing w:val="-2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8"/>
          <w:sz w:val="20"/>
          <w:szCs w:val="20"/>
          <w:lang w:eastAsia="ro-RO"/>
        </w:rPr>
        <w:t>Dezvoltare</w:t>
      </w:r>
      <w:r w:rsidRPr="0044349F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b/>
          <w:spacing w:val="-8"/>
          <w:sz w:val="20"/>
          <w:szCs w:val="20"/>
          <w:lang w:eastAsia="ro-RO"/>
        </w:rPr>
        <w:t>Rurală</w:t>
      </w:r>
      <w:r w:rsidRPr="0044349F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eastAsia="ro-RO"/>
        </w:rPr>
        <w:t>(învățământ</w:t>
      </w:r>
      <w:r w:rsidRPr="0044349F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eastAsia="ro-RO"/>
        </w:rPr>
        <w:t>cu</w:t>
      </w:r>
      <w:r w:rsidRPr="0044349F">
        <w:rPr>
          <w:rFonts w:ascii="Arial" w:eastAsia="Times New Roman" w:hAnsi="Arial" w:cs="Arial"/>
          <w:spacing w:val="-6"/>
          <w:sz w:val="20"/>
          <w:szCs w:val="20"/>
          <w:lang w:eastAsia="ro-RO"/>
        </w:rPr>
        <w:t xml:space="preserve"> </w:t>
      </w:r>
      <w:r w:rsidRPr="0044349F">
        <w:rPr>
          <w:rFonts w:ascii="Arial" w:eastAsia="Times New Roman" w:hAnsi="Arial" w:cs="Arial"/>
          <w:spacing w:val="-8"/>
          <w:sz w:val="20"/>
          <w:szCs w:val="20"/>
          <w:lang w:eastAsia="ro-RO"/>
        </w:rPr>
        <w:t xml:space="preserve">frecvență) </w:t>
      </w:r>
      <w:r w:rsidRPr="0044349F">
        <w:rPr>
          <w:rFonts w:ascii="Arial" w:eastAsia="Times New Roman" w:hAnsi="Arial" w:cs="Arial"/>
          <w:sz w:val="20"/>
          <w:szCs w:val="20"/>
          <w:lang w:eastAsia="ro-RO"/>
        </w:rPr>
        <w:t>cu programul de studii:</w:t>
      </w:r>
    </w:p>
    <w:p w:rsidR="0044349F" w:rsidRPr="0044349F" w:rsidRDefault="0044349F" w:rsidP="0044349F">
      <w:pPr>
        <w:spacing w:after="0" w:line="240" w:lineRule="auto"/>
        <w:ind w:left="359"/>
        <w:rPr>
          <w:rFonts w:ascii="Arial" w:eastAsia="Times New Roman" w:hAnsi="Arial" w:cs="Arial"/>
          <w:i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i/>
          <w:sz w:val="20"/>
          <w:szCs w:val="20"/>
          <w:lang w:val="en-US"/>
        </w:rPr>
        <w:t>Inginerie</w:t>
      </w:r>
      <w:r w:rsidRPr="0044349F">
        <w:rPr>
          <w:rFonts w:ascii="Arial" w:eastAsia="Times New Roman" w:hAnsi="Arial" w:cs="Arial"/>
          <w:i/>
          <w:spacing w:val="-5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val="en-US"/>
        </w:rPr>
        <w:t>și</w:t>
      </w:r>
      <w:r w:rsidRPr="0044349F">
        <w:rPr>
          <w:rFonts w:ascii="Arial" w:eastAsia="Times New Roman" w:hAnsi="Arial" w:cs="Arial"/>
          <w:i/>
          <w:spacing w:val="-4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val="en-US"/>
        </w:rPr>
        <w:t>Management</w:t>
      </w:r>
      <w:r w:rsidRPr="0044349F">
        <w:rPr>
          <w:rFonts w:ascii="Arial" w:eastAsia="Times New Roman" w:hAnsi="Arial" w:cs="Arial"/>
          <w:i/>
          <w:spacing w:val="-6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i/>
          <w:sz w:val="20"/>
          <w:szCs w:val="20"/>
          <w:lang w:val="en-US"/>
        </w:rPr>
        <w:t>în</w:t>
      </w:r>
      <w:r w:rsidRPr="0044349F">
        <w:rPr>
          <w:rFonts w:ascii="Arial" w:eastAsia="Times New Roman" w:hAnsi="Arial" w:cs="Arial"/>
          <w:i/>
          <w:spacing w:val="-4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i/>
          <w:spacing w:val="-2"/>
          <w:sz w:val="20"/>
          <w:szCs w:val="20"/>
          <w:lang w:val="en-US"/>
        </w:rPr>
        <w:t>Agribusiness.</w:t>
      </w:r>
    </w:p>
    <w:p w:rsidR="0044349F" w:rsidRPr="0044349F" w:rsidRDefault="0044349F" w:rsidP="0044349F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</w:rPr>
      </w:pPr>
    </w:p>
    <w:p w:rsidR="0044349F" w:rsidRPr="0044349F" w:rsidRDefault="0044349F" w:rsidP="0044349F">
      <w:pPr>
        <w:spacing w:after="0" w:line="240" w:lineRule="auto"/>
        <w:ind w:firstLine="359"/>
        <w:rPr>
          <w:rFonts w:ascii="Arial" w:eastAsia="Times New Roman" w:hAnsi="Arial" w:cs="Arial"/>
          <w:spacing w:val="15"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  Media</w:t>
      </w:r>
      <w:r w:rsidRPr="0044349F">
        <w:rPr>
          <w:rFonts w:ascii="Arial" w:eastAsia="Times New Roman" w:hAnsi="Arial" w:cs="Arial"/>
          <w:spacing w:val="7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en-US"/>
        </w:rPr>
        <w:t>d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e</w:t>
      </w:r>
      <w:r w:rsidRPr="0044349F">
        <w:rPr>
          <w:rFonts w:ascii="Arial" w:eastAsia="Times New Roman" w:hAnsi="Arial" w:cs="Arial"/>
          <w:spacing w:val="3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en-US"/>
        </w:rPr>
        <w:t>d</w:t>
      </w:r>
      <w:r w:rsidRPr="0044349F">
        <w:rPr>
          <w:rFonts w:ascii="Arial" w:eastAsia="Times New Roman" w:hAnsi="Arial" w:cs="Arial"/>
          <w:spacing w:val="6"/>
          <w:sz w:val="20"/>
          <w:szCs w:val="20"/>
          <w:lang w:val="en-US"/>
        </w:rPr>
        <w:t>m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en-US"/>
        </w:rPr>
        <w:t>i</w:t>
      </w: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>te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en-US"/>
        </w:rPr>
        <w:t>r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e</w:t>
      </w:r>
      <w:r w:rsidRPr="0044349F">
        <w:rPr>
          <w:rFonts w:ascii="Arial" w:eastAsia="Times New Roman" w:hAnsi="Arial" w:cs="Arial"/>
          <w:spacing w:val="17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 xml:space="preserve">a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en-US"/>
        </w:rPr>
        <w:t>f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en-US"/>
        </w:rPr>
        <w:t>i</w:t>
      </w: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>e</w:t>
      </w:r>
      <w:r w:rsidRPr="0044349F">
        <w:rPr>
          <w:rFonts w:ascii="Arial" w:eastAsia="Times New Roman" w:hAnsi="Arial" w:cs="Arial"/>
          <w:spacing w:val="2"/>
          <w:sz w:val="20"/>
          <w:szCs w:val="20"/>
          <w:lang w:val="en-US"/>
        </w:rPr>
        <w:t>c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ă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en-US"/>
        </w:rPr>
        <w:t>r</w:t>
      </w:r>
      <w:r w:rsidRPr="0044349F">
        <w:rPr>
          <w:rFonts w:ascii="Arial" w:eastAsia="Times New Roman" w:hAnsi="Arial" w:cs="Arial"/>
          <w:spacing w:val="7"/>
          <w:sz w:val="20"/>
          <w:szCs w:val="20"/>
          <w:lang w:val="en-US"/>
        </w:rPr>
        <w:t>u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i</w:t>
      </w:r>
      <w:r w:rsidRPr="0044349F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2"/>
          <w:sz w:val="20"/>
          <w:szCs w:val="20"/>
          <w:lang w:val="en-US"/>
        </w:rPr>
        <w:t>c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en-US"/>
        </w:rPr>
        <w:t>n</w:t>
      </w:r>
      <w:r w:rsidRPr="0044349F">
        <w:rPr>
          <w:rFonts w:ascii="Arial" w:eastAsia="Times New Roman" w:hAnsi="Arial" w:cs="Arial"/>
          <w:spacing w:val="10"/>
          <w:sz w:val="20"/>
          <w:szCs w:val="20"/>
          <w:lang w:val="en-US"/>
        </w:rPr>
        <w:t>d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en-US"/>
        </w:rPr>
        <w:t>i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en-US"/>
        </w:rPr>
        <w:t>d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at</w:t>
      </w:r>
      <w:r w:rsidRPr="0044349F">
        <w:rPr>
          <w:rFonts w:ascii="Arial" w:eastAsia="Times New Roman" w:hAnsi="Arial" w:cs="Arial"/>
          <w:spacing w:val="17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2"/>
          <w:sz w:val="20"/>
          <w:szCs w:val="20"/>
          <w:lang w:val="en-US"/>
        </w:rPr>
        <w:t>v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</w:t>
      </w:r>
      <w:r w:rsidRPr="0044349F">
        <w:rPr>
          <w:rFonts w:ascii="Arial" w:eastAsia="Times New Roman" w:hAnsi="Arial" w:cs="Arial"/>
          <w:spacing w:val="2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-4"/>
          <w:sz w:val="20"/>
          <w:szCs w:val="20"/>
          <w:lang w:val="en-US"/>
        </w:rPr>
        <w:t>f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i</w:t>
      </w:r>
      <w:r w:rsidRPr="0044349F">
        <w:rPr>
          <w:rFonts w:ascii="Arial" w:eastAsia="Times New Roman" w:hAnsi="Arial" w:cs="Arial"/>
          <w:spacing w:val="-1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2"/>
          <w:sz w:val="20"/>
          <w:szCs w:val="20"/>
          <w:lang w:val="en-US"/>
        </w:rPr>
        <w:t>c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en-US"/>
        </w:rPr>
        <w:t>l</w:t>
      </w:r>
      <w:r w:rsidRPr="0044349F">
        <w:rPr>
          <w:rFonts w:ascii="Arial" w:eastAsia="Times New Roman" w:hAnsi="Arial" w:cs="Arial"/>
          <w:spacing w:val="2"/>
          <w:sz w:val="20"/>
          <w:szCs w:val="20"/>
          <w:lang w:val="en-US"/>
        </w:rPr>
        <w:t>c</w:t>
      </w:r>
      <w:r w:rsidRPr="0044349F">
        <w:rPr>
          <w:rFonts w:ascii="Arial" w:eastAsia="Times New Roman" w:hAnsi="Arial" w:cs="Arial"/>
          <w:spacing w:val="7"/>
          <w:sz w:val="20"/>
          <w:szCs w:val="20"/>
          <w:lang w:val="en-US"/>
        </w:rPr>
        <w:t>u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en-US"/>
        </w:rPr>
        <w:t>l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</w:t>
      </w: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>t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ă</w:t>
      </w:r>
      <w:r w:rsidRPr="0044349F">
        <w:rPr>
          <w:rFonts w:ascii="Arial" w:eastAsia="Times New Roman" w:hAnsi="Arial" w:cs="Arial"/>
          <w:spacing w:val="16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2"/>
          <w:sz w:val="20"/>
          <w:szCs w:val="20"/>
          <w:lang w:val="en-US"/>
        </w:rPr>
        <w:t>c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</w:t>
      </w:r>
      <w:r w:rsidRPr="0044349F">
        <w:rPr>
          <w:rFonts w:ascii="Arial" w:eastAsia="Times New Roman" w:hAnsi="Arial" w:cs="Arial"/>
          <w:spacing w:val="2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6"/>
          <w:sz w:val="20"/>
          <w:szCs w:val="20"/>
          <w:lang w:val="en-US"/>
        </w:rPr>
        <w:t>m</w:t>
      </w: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>e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en-US"/>
        </w:rPr>
        <w:t>d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en-US"/>
        </w:rPr>
        <w:t>i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</w:t>
      </w:r>
      <w:r w:rsidRPr="0044349F">
        <w:rPr>
          <w:rFonts w:ascii="Arial" w:eastAsia="Times New Roman" w:hAnsi="Arial" w:cs="Arial"/>
          <w:spacing w:val="24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-5"/>
          <w:w w:val="102"/>
          <w:sz w:val="20"/>
          <w:szCs w:val="20"/>
          <w:lang w:val="en-US"/>
        </w:rPr>
        <w:t>p</w:t>
      </w:r>
      <w:r w:rsidRPr="0044349F">
        <w:rPr>
          <w:rFonts w:ascii="Arial" w:eastAsia="Times New Roman" w:hAnsi="Arial" w:cs="Arial"/>
          <w:spacing w:val="13"/>
          <w:w w:val="102"/>
          <w:sz w:val="20"/>
          <w:szCs w:val="20"/>
          <w:lang w:val="en-US"/>
        </w:rPr>
        <w:t>o</w:t>
      </w:r>
      <w:r w:rsidRPr="0044349F">
        <w:rPr>
          <w:rFonts w:ascii="Arial" w:eastAsia="Times New Roman" w:hAnsi="Arial" w:cs="Arial"/>
          <w:spacing w:val="-7"/>
          <w:w w:val="102"/>
          <w:sz w:val="20"/>
          <w:szCs w:val="20"/>
          <w:lang w:val="en-US"/>
        </w:rPr>
        <w:t>n</w:t>
      </w:r>
      <w:r w:rsidRPr="0044349F">
        <w:rPr>
          <w:rFonts w:ascii="Arial" w:eastAsia="Times New Roman" w:hAnsi="Arial" w:cs="Arial"/>
          <w:spacing w:val="-5"/>
          <w:w w:val="102"/>
          <w:sz w:val="20"/>
          <w:szCs w:val="20"/>
          <w:lang w:val="en-US"/>
        </w:rPr>
        <w:t>d</w:t>
      </w:r>
      <w:r w:rsidRPr="0044349F">
        <w:rPr>
          <w:rFonts w:ascii="Arial" w:eastAsia="Times New Roman" w:hAnsi="Arial" w:cs="Arial"/>
          <w:spacing w:val="1"/>
          <w:w w:val="102"/>
          <w:sz w:val="20"/>
          <w:szCs w:val="20"/>
          <w:lang w:val="en-US"/>
        </w:rPr>
        <w:t>e</w:t>
      </w:r>
      <w:r w:rsidRPr="0044349F">
        <w:rPr>
          <w:rFonts w:ascii="Arial" w:eastAsia="Times New Roman" w:hAnsi="Arial" w:cs="Arial"/>
          <w:spacing w:val="-6"/>
          <w:w w:val="102"/>
          <w:sz w:val="20"/>
          <w:szCs w:val="20"/>
          <w:lang w:val="en-US"/>
        </w:rPr>
        <w:t>r</w:t>
      </w:r>
      <w:r w:rsidRPr="0044349F">
        <w:rPr>
          <w:rFonts w:ascii="Arial" w:eastAsia="Times New Roman" w:hAnsi="Arial" w:cs="Arial"/>
          <w:w w:val="102"/>
          <w:sz w:val="20"/>
          <w:szCs w:val="20"/>
          <w:lang w:val="en-US"/>
        </w:rPr>
        <w:t>a</w:t>
      </w:r>
      <w:r w:rsidRPr="0044349F">
        <w:rPr>
          <w:rFonts w:ascii="Arial" w:eastAsia="Times New Roman" w:hAnsi="Arial" w:cs="Arial"/>
          <w:spacing w:val="1"/>
          <w:w w:val="102"/>
          <w:sz w:val="20"/>
          <w:szCs w:val="20"/>
          <w:lang w:val="en-US"/>
        </w:rPr>
        <w:t>t</w:t>
      </w:r>
      <w:r w:rsidRPr="0044349F">
        <w:rPr>
          <w:rFonts w:ascii="Arial" w:eastAsia="Times New Roman" w:hAnsi="Arial" w:cs="Arial"/>
          <w:w w:val="102"/>
          <w:sz w:val="20"/>
          <w:szCs w:val="20"/>
          <w:lang w:val="en-US"/>
        </w:rPr>
        <w:t xml:space="preserve">ă 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</w:t>
      </w: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bCs/>
          <w:spacing w:val="-11"/>
          <w:sz w:val="20"/>
          <w:szCs w:val="20"/>
          <w:lang w:val="en-US"/>
        </w:rPr>
        <w:t xml:space="preserve">mediei anilor de studii de licență </w:t>
      </w:r>
      <w:r w:rsidRPr="0044349F">
        <w:rPr>
          <w:rFonts w:ascii="Arial" w:eastAsia="Times New Roman" w:hAnsi="Arial" w:cs="Arial"/>
          <w:spacing w:val="3"/>
          <w:sz w:val="20"/>
          <w:szCs w:val="20"/>
          <w:lang w:val="en-US"/>
        </w:rPr>
        <w:t>(</w:t>
      </w:r>
      <w:r w:rsidRPr="0044349F">
        <w:rPr>
          <w:rFonts w:ascii="Arial" w:eastAsia="Times New Roman" w:hAnsi="Arial" w:cs="Arial"/>
          <w:spacing w:val="7"/>
          <w:sz w:val="20"/>
          <w:szCs w:val="20"/>
          <w:lang w:val="en-US"/>
        </w:rPr>
        <w:t>50</w:t>
      </w:r>
      <w:r w:rsidRPr="0044349F">
        <w:rPr>
          <w:rFonts w:ascii="Arial" w:eastAsia="Times New Roman" w:hAnsi="Arial" w:cs="Arial"/>
          <w:spacing w:val="-2"/>
          <w:sz w:val="20"/>
          <w:szCs w:val="20"/>
          <w:lang w:val="en-US"/>
        </w:rPr>
        <w:t>%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)</w:t>
      </w: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5"/>
          <w:sz w:val="20"/>
          <w:szCs w:val="20"/>
          <w:lang w:val="en-US"/>
        </w:rPr>
        <w:t>ș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i</w:t>
      </w:r>
      <w:r w:rsidRPr="0044349F">
        <w:rPr>
          <w:rFonts w:ascii="Arial" w:eastAsia="Times New Roman" w:hAnsi="Arial" w:cs="Arial"/>
          <w:spacing w:val="59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</w:t>
      </w: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-3"/>
          <w:w w:val="102"/>
          <w:sz w:val="20"/>
          <w:szCs w:val="20"/>
          <w:lang w:val="en-US"/>
        </w:rPr>
        <w:t>n</w:t>
      </w:r>
      <w:r w:rsidRPr="0044349F">
        <w:rPr>
          <w:rFonts w:ascii="Arial" w:eastAsia="Times New Roman" w:hAnsi="Arial" w:cs="Arial"/>
          <w:spacing w:val="13"/>
          <w:w w:val="102"/>
          <w:sz w:val="20"/>
          <w:szCs w:val="20"/>
          <w:lang w:val="en-US"/>
        </w:rPr>
        <w:t>o</w:t>
      </w:r>
      <w:r w:rsidRPr="0044349F">
        <w:rPr>
          <w:rFonts w:ascii="Arial" w:eastAsia="Times New Roman" w:hAnsi="Arial" w:cs="Arial"/>
          <w:spacing w:val="1"/>
          <w:w w:val="102"/>
          <w:sz w:val="20"/>
          <w:szCs w:val="20"/>
          <w:lang w:val="en-US"/>
        </w:rPr>
        <w:t>te</w:t>
      </w:r>
      <w:r w:rsidRPr="0044349F">
        <w:rPr>
          <w:rFonts w:ascii="Arial" w:eastAsia="Times New Roman" w:hAnsi="Arial" w:cs="Arial"/>
          <w:w w:val="102"/>
          <w:sz w:val="20"/>
          <w:szCs w:val="20"/>
          <w:lang w:val="en-US"/>
        </w:rPr>
        <w:t xml:space="preserve">i </w:t>
      </w:r>
      <w:r w:rsidRPr="0044349F">
        <w:rPr>
          <w:rFonts w:ascii="Arial" w:eastAsia="Times New Roman" w:hAnsi="Arial" w:cs="Arial"/>
          <w:spacing w:val="13"/>
          <w:sz w:val="20"/>
          <w:szCs w:val="20"/>
          <w:lang w:val="en-US"/>
        </w:rPr>
        <w:t>o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en-US"/>
        </w:rPr>
        <w:t>b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ț</w:t>
      </w:r>
      <w:r w:rsidRPr="0044349F">
        <w:rPr>
          <w:rFonts w:ascii="Arial" w:eastAsia="Times New Roman" w:hAnsi="Arial" w:cs="Arial"/>
          <w:spacing w:val="-16"/>
          <w:sz w:val="20"/>
          <w:szCs w:val="20"/>
          <w:lang w:val="en-US"/>
        </w:rPr>
        <w:t>i</w:t>
      </w:r>
      <w:r w:rsidRPr="0044349F">
        <w:rPr>
          <w:rFonts w:ascii="Arial" w:eastAsia="Times New Roman" w:hAnsi="Arial" w:cs="Arial"/>
          <w:spacing w:val="-7"/>
          <w:sz w:val="20"/>
          <w:szCs w:val="20"/>
          <w:lang w:val="en-US"/>
        </w:rPr>
        <w:t>nu</w:t>
      </w: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>t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 xml:space="preserve">ă examenul de diplomă </w:t>
      </w:r>
      <w:r w:rsidRPr="0044349F">
        <w:rPr>
          <w:rFonts w:ascii="Arial" w:eastAsia="Times New Roman" w:hAnsi="Arial" w:cs="Arial"/>
          <w:spacing w:val="3"/>
          <w:sz w:val="20"/>
          <w:szCs w:val="20"/>
          <w:lang w:val="en-US"/>
        </w:rPr>
        <w:t>(</w:t>
      </w:r>
      <w:r w:rsidRPr="0044349F">
        <w:rPr>
          <w:rFonts w:ascii="Arial" w:eastAsia="Times New Roman" w:hAnsi="Arial" w:cs="Arial"/>
          <w:spacing w:val="7"/>
          <w:sz w:val="20"/>
          <w:szCs w:val="20"/>
          <w:lang w:val="en-US"/>
        </w:rPr>
        <w:t>50</w:t>
      </w:r>
      <w:r w:rsidRPr="0044349F">
        <w:rPr>
          <w:rFonts w:ascii="Arial" w:eastAsia="Times New Roman" w:hAnsi="Arial" w:cs="Arial"/>
          <w:spacing w:val="-17"/>
          <w:sz w:val="20"/>
          <w:szCs w:val="20"/>
          <w:lang w:val="en-US"/>
        </w:rPr>
        <w:t>%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)</w:t>
      </w:r>
      <w:r w:rsidRPr="0044349F">
        <w:rPr>
          <w:rFonts w:ascii="Arial" w:eastAsia="Times New Roman" w:hAnsi="Arial" w:cs="Arial"/>
          <w:spacing w:val="15"/>
          <w:sz w:val="20"/>
          <w:szCs w:val="20"/>
          <w:lang w:val="en-US"/>
        </w:rPr>
        <w:t xml:space="preserve"> </w:t>
      </w:r>
    </w:p>
    <w:p w:rsidR="0044349F" w:rsidRPr="0044349F" w:rsidRDefault="0044349F" w:rsidP="0044349F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sz w:val="20"/>
          <w:szCs w:val="20"/>
          <w:lang w:val="en-US"/>
        </w:rPr>
        <w:t xml:space="preserve">     MGA = 0,5 · NP1 + 0,5 · NP2</w:t>
      </w:r>
    </w:p>
    <w:p w:rsidR="0044349F" w:rsidRPr="0044349F" w:rsidRDefault="0044349F" w:rsidP="0044349F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sz w:val="20"/>
          <w:szCs w:val="20"/>
          <w:lang w:val="en-US"/>
        </w:rPr>
        <w:t xml:space="preserve">     unde: MGA – media generală de admitere,</w:t>
      </w:r>
    </w:p>
    <w:p w:rsidR="0044349F" w:rsidRPr="0044349F" w:rsidRDefault="0044349F" w:rsidP="0044349F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sz w:val="20"/>
          <w:szCs w:val="20"/>
          <w:lang w:val="en-US"/>
        </w:rPr>
        <w:tab/>
        <w:t>NP1 – nota probei 1 - se ia în calcul media anilor de studii la ciclul de licență</w:t>
      </w:r>
    </w:p>
    <w:p w:rsidR="0044349F" w:rsidRPr="0044349F" w:rsidRDefault="0044349F" w:rsidP="0044349F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sz w:val="20"/>
          <w:szCs w:val="20"/>
          <w:lang w:val="en-US"/>
        </w:rPr>
        <w:tab/>
        <w:t>NP2 – nota probei 2 – se ia în calcul nota obținută la examenul de diplomă</w:t>
      </w:r>
    </w:p>
    <w:p w:rsidR="0044349F" w:rsidRPr="0044349F" w:rsidRDefault="0044349F" w:rsidP="0044349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44349F" w:rsidRPr="0044349F" w:rsidRDefault="0044349F" w:rsidP="0044349F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sz w:val="20"/>
          <w:szCs w:val="20"/>
          <w:lang w:val="en-US"/>
        </w:rPr>
        <w:t xml:space="preserve">Comisia de admitere pe facultate stabilește </w:t>
      </w:r>
      <w:r w:rsidRPr="0044349F">
        <w:rPr>
          <w:rFonts w:ascii="Arial" w:eastAsia="Times New Roman" w:hAnsi="Arial" w:cs="Arial"/>
          <w:sz w:val="20"/>
          <w:szCs w:val="20"/>
          <w:u w:val="single"/>
          <w:lang w:val="en-US"/>
        </w:rPr>
        <w:t>lista candidaților admiși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 xml:space="preserve"> pe locuri </w:t>
      </w:r>
      <w:r w:rsidRPr="0044349F">
        <w:rPr>
          <w:rFonts w:ascii="Arial" w:eastAsia="Times New Roman" w:hAnsi="Arial" w:cs="Arial"/>
          <w:sz w:val="20"/>
          <w:szCs w:val="20"/>
          <w:u w:val="single"/>
          <w:lang w:val="en-US"/>
        </w:rPr>
        <w:t>fără taxă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 xml:space="preserve"> și respectiv în regim </w:t>
      </w:r>
      <w:r w:rsidRPr="0044349F">
        <w:rPr>
          <w:rFonts w:ascii="Arial" w:eastAsia="Times New Roman" w:hAnsi="Arial" w:cs="Arial"/>
          <w:sz w:val="20"/>
          <w:szCs w:val="20"/>
          <w:u w:val="single"/>
          <w:lang w:val="en-US"/>
        </w:rPr>
        <w:t>cu taxă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 xml:space="preserve"> ținându-se seama de media de admitere și de opțiunile candidaților. </w:t>
      </w:r>
    </w:p>
    <w:p w:rsidR="0044349F" w:rsidRPr="0044349F" w:rsidRDefault="0044349F" w:rsidP="0044349F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sz w:val="20"/>
          <w:szCs w:val="20"/>
          <w:lang w:val="it-IT"/>
        </w:rPr>
        <w:t>Pentru a fi declarat admis candidatul trebuie să obțină media la concursul de admitere de minim 6 (șase). Admiterea candidaților se realizează în ordinea descrescătoare a mediei de admitere.</w:t>
      </w:r>
    </w:p>
    <w:p w:rsidR="0044349F" w:rsidRPr="0044349F" w:rsidRDefault="0044349F" w:rsidP="004434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44349F" w:rsidRPr="0044349F" w:rsidRDefault="0044349F" w:rsidP="0044349F">
      <w:pPr>
        <w:spacing w:after="0" w:line="240" w:lineRule="auto"/>
        <w:ind w:firstLine="720"/>
        <w:rPr>
          <w:rFonts w:ascii="Arial" w:eastAsia="Times New Roman" w:hAnsi="Arial" w:cs="Arial"/>
          <w:spacing w:val="1"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spacing w:val="-20"/>
          <w:sz w:val="20"/>
          <w:szCs w:val="20"/>
          <w:lang w:val="en-US"/>
        </w:rPr>
        <w:t>Î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n</w:t>
      </w:r>
      <w:r w:rsidRPr="0044349F">
        <w:rPr>
          <w:rFonts w:ascii="Arial" w:eastAsia="Times New Roman" w:hAnsi="Arial" w:cs="Arial"/>
          <w:spacing w:val="10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2"/>
          <w:sz w:val="20"/>
          <w:szCs w:val="20"/>
          <w:lang w:val="en-US"/>
        </w:rPr>
        <w:t>c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az</w:t>
      </w:r>
      <w:r w:rsidRPr="0044349F">
        <w:rPr>
          <w:rFonts w:ascii="Arial" w:eastAsia="Times New Roman" w:hAnsi="Arial" w:cs="Arial"/>
          <w:spacing w:val="21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en-US"/>
        </w:rPr>
        <w:t>d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e</w:t>
      </w:r>
      <w:r w:rsidRPr="0044349F">
        <w:rPr>
          <w:rFonts w:ascii="Arial" w:eastAsia="Times New Roman" w:hAnsi="Arial" w:cs="Arial"/>
          <w:spacing w:val="3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>e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en-US"/>
        </w:rPr>
        <w:t>g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</w:t>
      </w:r>
      <w:r w:rsidRPr="0044349F">
        <w:rPr>
          <w:rFonts w:ascii="Arial" w:eastAsia="Times New Roman" w:hAnsi="Arial" w:cs="Arial"/>
          <w:spacing w:val="-17"/>
          <w:sz w:val="20"/>
          <w:szCs w:val="20"/>
          <w:lang w:val="en-US"/>
        </w:rPr>
        <w:t>li</w:t>
      </w: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>t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</w:t>
      </w: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>t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e</w:t>
      </w:r>
      <w:r w:rsidRPr="0044349F">
        <w:rPr>
          <w:rFonts w:ascii="Arial" w:eastAsia="Times New Roman" w:hAnsi="Arial" w:cs="Arial"/>
          <w:spacing w:val="17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</w:t>
      </w: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-7"/>
          <w:sz w:val="20"/>
          <w:szCs w:val="20"/>
          <w:lang w:val="en-US"/>
        </w:rPr>
        <w:t>mediei</w:t>
      </w:r>
      <w:r w:rsidRPr="0044349F">
        <w:rPr>
          <w:rFonts w:ascii="Arial" w:eastAsia="Times New Roman" w:hAnsi="Arial" w:cs="Arial"/>
          <w:spacing w:val="-8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en-US"/>
        </w:rPr>
        <w:t>d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e</w:t>
      </w:r>
      <w:r w:rsidRPr="0044349F">
        <w:rPr>
          <w:rFonts w:ascii="Arial" w:eastAsia="Times New Roman" w:hAnsi="Arial" w:cs="Arial"/>
          <w:spacing w:val="3"/>
          <w:sz w:val="20"/>
          <w:szCs w:val="20"/>
          <w:lang w:val="en-US"/>
        </w:rPr>
        <w:t xml:space="preserve"> </w:t>
      </w:r>
      <w:r w:rsidRPr="0044349F">
        <w:rPr>
          <w:rFonts w:ascii="Arial" w:eastAsia="Times New Roman" w:hAnsi="Arial" w:cs="Arial"/>
          <w:sz w:val="20"/>
          <w:szCs w:val="20"/>
          <w:lang w:val="en-US"/>
        </w:rPr>
        <w:t>a</w:t>
      </w:r>
      <w:r w:rsidRPr="0044349F">
        <w:rPr>
          <w:rFonts w:ascii="Arial" w:eastAsia="Times New Roman" w:hAnsi="Arial" w:cs="Arial"/>
          <w:spacing w:val="-5"/>
          <w:sz w:val="20"/>
          <w:szCs w:val="20"/>
          <w:lang w:val="en-US"/>
        </w:rPr>
        <w:t>d</w:t>
      </w:r>
      <w:r w:rsidRPr="0044349F">
        <w:rPr>
          <w:rFonts w:ascii="Arial" w:eastAsia="Times New Roman" w:hAnsi="Arial" w:cs="Arial"/>
          <w:spacing w:val="6"/>
          <w:sz w:val="20"/>
          <w:szCs w:val="20"/>
          <w:lang w:val="en-US"/>
        </w:rPr>
        <w:t>m</w:t>
      </w:r>
      <w:r w:rsidRPr="0044349F">
        <w:rPr>
          <w:rFonts w:ascii="Arial" w:eastAsia="Times New Roman" w:hAnsi="Arial" w:cs="Arial"/>
          <w:spacing w:val="-17"/>
          <w:sz w:val="20"/>
          <w:szCs w:val="20"/>
          <w:lang w:val="en-US"/>
        </w:rPr>
        <w:t>i</w:t>
      </w: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>te</w:t>
      </w:r>
      <w:r w:rsidRPr="0044349F">
        <w:rPr>
          <w:rFonts w:ascii="Arial" w:eastAsia="Times New Roman" w:hAnsi="Arial" w:cs="Arial"/>
          <w:spacing w:val="-6"/>
          <w:sz w:val="20"/>
          <w:szCs w:val="20"/>
          <w:lang w:val="en-US"/>
        </w:rPr>
        <w:t>r</w:t>
      </w: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 xml:space="preserve">e pe ultimul loc </w:t>
      </w:r>
      <w:r w:rsidRPr="0044349F">
        <w:rPr>
          <w:rFonts w:ascii="Arial" w:eastAsia="Times New Roman" w:hAnsi="Arial" w:cs="Arial"/>
          <w:sz w:val="20"/>
          <w:szCs w:val="20"/>
          <w:lang w:val="it-IT"/>
        </w:rPr>
        <w:t>vor fi aplicate succesiv următoarele criterii:</w:t>
      </w:r>
    </w:p>
    <w:p w:rsidR="0044349F" w:rsidRPr="0044349F" w:rsidRDefault="0044349F" w:rsidP="004434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spacing w:val="1"/>
          <w:sz w:val="20"/>
          <w:szCs w:val="20"/>
          <w:lang w:val="en-US"/>
        </w:rPr>
        <w:t xml:space="preserve"> media examenului de diplomă </w:t>
      </w:r>
    </w:p>
    <w:p w:rsidR="0044349F" w:rsidRPr="0044349F" w:rsidRDefault="0044349F" w:rsidP="0044349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pacing w:val="1"/>
          <w:sz w:val="20"/>
          <w:szCs w:val="20"/>
          <w:lang w:val="en-US"/>
        </w:rPr>
      </w:pPr>
      <w:r w:rsidRPr="0044349F">
        <w:rPr>
          <w:rFonts w:ascii="Arial" w:eastAsia="Times New Roman" w:hAnsi="Arial" w:cs="Arial"/>
          <w:sz w:val="20"/>
          <w:szCs w:val="20"/>
          <w:lang w:val="en-US"/>
        </w:rPr>
        <w:t xml:space="preserve">nota de la proba 1 a examenului de diplomă: „Evaluare cunoștințe fundamentale și de specialitate” </w:t>
      </w:r>
    </w:p>
    <w:p w:rsidR="0044349F" w:rsidRPr="0044349F" w:rsidRDefault="0044349F" w:rsidP="0044349F">
      <w:pPr>
        <w:spacing w:after="200" w:line="360" w:lineRule="auto"/>
        <w:rPr>
          <w:rFonts w:ascii="Arial" w:eastAsia="Calibri" w:hAnsi="Arial" w:cs="Arial"/>
          <w:b/>
          <w:bCs/>
        </w:rPr>
      </w:pPr>
    </w:p>
    <w:p w:rsidR="0044349F" w:rsidRPr="0044349F" w:rsidRDefault="0044349F" w:rsidP="0044349F">
      <w:pPr>
        <w:spacing w:before="2" w:after="0" w:line="240" w:lineRule="auto"/>
        <w:rPr>
          <w:rFonts w:ascii="Arial" w:eastAsia="Times New Roman" w:hAnsi="Arial" w:cs="Arial"/>
          <w:b/>
        </w:rPr>
      </w:pPr>
    </w:p>
    <w:p w:rsidR="0044349F" w:rsidRPr="0044349F" w:rsidRDefault="0044349F" w:rsidP="0044349F">
      <w:pPr>
        <w:spacing w:before="2" w:after="0" w:line="240" w:lineRule="auto"/>
        <w:rPr>
          <w:rFonts w:ascii="Arial" w:eastAsia="Times New Roman" w:hAnsi="Arial" w:cs="Arial"/>
          <w:b/>
        </w:rPr>
      </w:pPr>
    </w:p>
    <w:p w:rsidR="00BC4841" w:rsidRDefault="00E77463"/>
    <w:sectPr w:rsidR="00BC4841" w:rsidSect="0016367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463" w:rsidRDefault="00E77463" w:rsidP="0044349F">
      <w:pPr>
        <w:spacing w:after="0" w:line="240" w:lineRule="auto"/>
      </w:pPr>
      <w:r>
        <w:separator/>
      </w:r>
    </w:p>
  </w:endnote>
  <w:endnote w:type="continuationSeparator" w:id="0">
    <w:p w:rsidR="00E77463" w:rsidRDefault="00E77463" w:rsidP="0044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463" w:rsidRDefault="00E77463" w:rsidP="0044349F">
      <w:pPr>
        <w:spacing w:after="0" w:line="240" w:lineRule="auto"/>
      </w:pPr>
      <w:r>
        <w:separator/>
      </w:r>
    </w:p>
  </w:footnote>
  <w:footnote w:type="continuationSeparator" w:id="0">
    <w:p w:rsidR="00E77463" w:rsidRDefault="00E77463" w:rsidP="0044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9F" w:rsidRPr="0044349F" w:rsidRDefault="0044349F" w:rsidP="0044349F">
    <w:pPr>
      <w:pStyle w:val="Header"/>
      <w:jc w:val="right"/>
      <w:rPr>
        <w:color w:val="00B0F0"/>
      </w:rPr>
    </w:pPr>
    <w:r w:rsidRPr="0044349F">
      <w:rPr>
        <w:color w:val="00B0F0"/>
      </w:rPr>
      <w:t>F.R.68.03c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7744"/>
    <w:multiLevelType w:val="hybridMultilevel"/>
    <w:tmpl w:val="15A2660C"/>
    <w:lvl w:ilvl="0" w:tplc="6C349838">
      <w:start w:val="1"/>
      <w:numFmt w:val="upperLetter"/>
      <w:lvlText w:val="%1."/>
      <w:lvlJc w:val="left"/>
      <w:pPr>
        <w:ind w:left="638" w:hanging="279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ro-RO" w:eastAsia="en-US" w:bidi="ar-SA"/>
      </w:rPr>
    </w:lvl>
    <w:lvl w:ilvl="1" w:tplc="2A1CBBE6">
      <w:start w:val="1"/>
      <w:numFmt w:val="decimal"/>
      <w:lvlText w:val="%2."/>
      <w:lvlJc w:val="left"/>
      <w:pPr>
        <w:ind w:left="1079" w:hanging="188"/>
      </w:pPr>
      <w:rPr>
        <w:rFonts w:ascii="Arial" w:eastAsia="Arial" w:hAnsi="Arial" w:cs="Arial" w:hint="default"/>
        <w:b w:val="0"/>
        <w:bCs w:val="0"/>
        <w:i/>
        <w:iCs/>
        <w:spacing w:val="1"/>
        <w:w w:val="98"/>
        <w:sz w:val="20"/>
        <w:szCs w:val="20"/>
        <w:lang w:val="ro-RO" w:eastAsia="en-US" w:bidi="ar-SA"/>
      </w:rPr>
    </w:lvl>
    <w:lvl w:ilvl="2" w:tplc="F5789DAC">
      <w:numFmt w:val="bullet"/>
      <w:lvlText w:val="•"/>
      <w:lvlJc w:val="left"/>
      <w:pPr>
        <w:ind w:left="1180" w:hanging="188"/>
      </w:pPr>
      <w:rPr>
        <w:rFonts w:hint="default"/>
        <w:lang w:val="ro-RO" w:eastAsia="en-US" w:bidi="ar-SA"/>
      </w:rPr>
    </w:lvl>
    <w:lvl w:ilvl="3" w:tplc="46267ADA">
      <w:numFmt w:val="bullet"/>
      <w:lvlText w:val="•"/>
      <w:lvlJc w:val="left"/>
      <w:pPr>
        <w:ind w:left="1200" w:hanging="188"/>
      </w:pPr>
      <w:rPr>
        <w:rFonts w:hint="default"/>
        <w:lang w:val="ro-RO" w:eastAsia="en-US" w:bidi="ar-SA"/>
      </w:rPr>
    </w:lvl>
    <w:lvl w:ilvl="4" w:tplc="65A630C2">
      <w:numFmt w:val="bullet"/>
      <w:lvlText w:val="•"/>
      <w:lvlJc w:val="left"/>
      <w:pPr>
        <w:ind w:left="1320" w:hanging="188"/>
      </w:pPr>
      <w:rPr>
        <w:rFonts w:hint="default"/>
        <w:lang w:val="ro-RO" w:eastAsia="en-US" w:bidi="ar-SA"/>
      </w:rPr>
    </w:lvl>
    <w:lvl w:ilvl="5" w:tplc="DB54DAE6">
      <w:numFmt w:val="bullet"/>
      <w:lvlText w:val="•"/>
      <w:lvlJc w:val="left"/>
      <w:pPr>
        <w:ind w:left="2840" w:hanging="188"/>
      </w:pPr>
      <w:rPr>
        <w:rFonts w:hint="default"/>
        <w:lang w:val="ro-RO" w:eastAsia="en-US" w:bidi="ar-SA"/>
      </w:rPr>
    </w:lvl>
    <w:lvl w:ilvl="6" w:tplc="547204DE">
      <w:numFmt w:val="bullet"/>
      <w:lvlText w:val="•"/>
      <w:lvlJc w:val="left"/>
      <w:pPr>
        <w:ind w:left="4360" w:hanging="188"/>
      </w:pPr>
      <w:rPr>
        <w:rFonts w:hint="default"/>
        <w:lang w:val="ro-RO" w:eastAsia="en-US" w:bidi="ar-SA"/>
      </w:rPr>
    </w:lvl>
    <w:lvl w:ilvl="7" w:tplc="3C26046E">
      <w:numFmt w:val="bullet"/>
      <w:lvlText w:val="•"/>
      <w:lvlJc w:val="left"/>
      <w:pPr>
        <w:ind w:left="5880" w:hanging="188"/>
      </w:pPr>
      <w:rPr>
        <w:rFonts w:hint="default"/>
        <w:lang w:val="ro-RO" w:eastAsia="en-US" w:bidi="ar-SA"/>
      </w:rPr>
    </w:lvl>
    <w:lvl w:ilvl="8" w:tplc="72129862">
      <w:numFmt w:val="bullet"/>
      <w:lvlText w:val="•"/>
      <w:lvlJc w:val="left"/>
      <w:pPr>
        <w:ind w:left="7400" w:hanging="188"/>
      </w:pPr>
      <w:rPr>
        <w:rFonts w:hint="default"/>
        <w:lang w:val="ro-RO" w:eastAsia="en-US" w:bidi="ar-SA"/>
      </w:rPr>
    </w:lvl>
  </w:abstractNum>
  <w:abstractNum w:abstractNumId="1">
    <w:nsid w:val="2C8E06B5"/>
    <w:multiLevelType w:val="hybridMultilevel"/>
    <w:tmpl w:val="EE56FA30"/>
    <w:lvl w:ilvl="0" w:tplc="7C404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85D52"/>
    <w:multiLevelType w:val="hybridMultilevel"/>
    <w:tmpl w:val="A4748EEA"/>
    <w:lvl w:ilvl="0" w:tplc="BEE60726">
      <w:start w:val="1"/>
      <w:numFmt w:val="upperLetter"/>
      <w:lvlText w:val="%1."/>
      <w:lvlJc w:val="left"/>
      <w:pPr>
        <w:ind w:left="719" w:hanging="360"/>
      </w:pPr>
      <w:rPr>
        <w:rFonts w:hint="default"/>
        <w:b/>
        <w:w w:val="90"/>
      </w:rPr>
    </w:lvl>
    <w:lvl w:ilvl="1" w:tplc="04180019" w:tentative="1">
      <w:start w:val="1"/>
      <w:numFmt w:val="lowerLetter"/>
      <w:lvlText w:val="%2."/>
      <w:lvlJc w:val="left"/>
      <w:pPr>
        <w:ind w:left="1439" w:hanging="360"/>
      </w:pPr>
    </w:lvl>
    <w:lvl w:ilvl="2" w:tplc="0418001B" w:tentative="1">
      <w:start w:val="1"/>
      <w:numFmt w:val="lowerRoman"/>
      <w:lvlText w:val="%3."/>
      <w:lvlJc w:val="right"/>
      <w:pPr>
        <w:ind w:left="2159" w:hanging="180"/>
      </w:pPr>
    </w:lvl>
    <w:lvl w:ilvl="3" w:tplc="0418000F" w:tentative="1">
      <w:start w:val="1"/>
      <w:numFmt w:val="decimal"/>
      <w:lvlText w:val="%4."/>
      <w:lvlJc w:val="left"/>
      <w:pPr>
        <w:ind w:left="2879" w:hanging="360"/>
      </w:pPr>
    </w:lvl>
    <w:lvl w:ilvl="4" w:tplc="04180019" w:tentative="1">
      <w:start w:val="1"/>
      <w:numFmt w:val="lowerLetter"/>
      <w:lvlText w:val="%5."/>
      <w:lvlJc w:val="left"/>
      <w:pPr>
        <w:ind w:left="3599" w:hanging="360"/>
      </w:pPr>
    </w:lvl>
    <w:lvl w:ilvl="5" w:tplc="0418001B" w:tentative="1">
      <w:start w:val="1"/>
      <w:numFmt w:val="lowerRoman"/>
      <w:lvlText w:val="%6."/>
      <w:lvlJc w:val="right"/>
      <w:pPr>
        <w:ind w:left="4319" w:hanging="180"/>
      </w:pPr>
    </w:lvl>
    <w:lvl w:ilvl="6" w:tplc="0418000F" w:tentative="1">
      <w:start w:val="1"/>
      <w:numFmt w:val="decimal"/>
      <w:lvlText w:val="%7."/>
      <w:lvlJc w:val="left"/>
      <w:pPr>
        <w:ind w:left="5039" w:hanging="360"/>
      </w:pPr>
    </w:lvl>
    <w:lvl w:ilvl="7" w:tplc="04180019" w:tentative="1">
      <w:start w:val="1"/>
      <w:numFmt w:val="lowerLetter"/>
      <w:lvlText w:val="%8."/>
      <w:lvlJc w:val="left"/>
      <w:pPr>
        <w:ind w:left="5759" w:hanging="360"/>
      </w:pPr>
    </w:lvl>
    <w:lvl w:ilvl="8" w:tplc="0418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49F"/>
    <w:rsid w:val="0016367B"/>
    <w:rsid w:val="0044349F"/>
    <w:rsid w:val="008D5324"/>
    <w:rsid w:val="00B05940"/>
    <w:rsid w:val="00C80B98"/>
    <w:rsid w:val="00CC2E3E"/>
    <w:rsid w:val="00E77463"/>
    <w:rsid w:val="00EF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9F"/>
  </w:style>
  <w:style w:type="paragraph" w:styleId="Footer">
    <w:name w:val="footer"/>
    <w:basedOn w:val="Normal"/>
    <w:link w:val="FooterChar"/>
    <w:uiPriority w:val="99"/>
    <w:unhideWhenUsed/>
    <w:rsid w:val="00443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9F"/>
  </w:style>
  <w:style w:type="paragraph" w:styleId="ListParagraph">
    <w:name w:val="List Paragraph"/>
    <w:basedOn w:val="Normal"/>
    <w:uiPriority w:val="34"/>
    <w:qFormat/>
    <w:rsid w:val="00443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3" baseType="lpstr">
      <vt:lpstr/>
      <vt:lpstr/>
      <vt:lpstr>FACULTATEA DE INGINERIE ALIMENTARĂ, TURISM ȘI PROTECȚIA MEDIULUI</vt:lpstr>
    </vt:vector>
  </TitlesOfParts>
  <Company>.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2026-02-09T10:36:00Z</dcterms:created>
  <dcterms:modified xsi:type="dcterms:W3CDTF">2026-02-09T10:36:00Z</dcterms:modified>
</cp:coreProperties>
</file>