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gril1"/>
        <w:tblW w:w="9566" w:type="dxa"/>
        <w:tblBorders>
          <w:top w:val="none" w:sz="0" w:space="0" w:color="auto"/>
          <w:left w:val="none" w:sz="0" w:space="0" w:color="auto"/>
          <w:bottom w:val="none" w:sz="0" w:space="0" w:color="auto"/>
          <w:right w:val="none" w:sz="0" w:space="0" w:color="auto"/>
          <w:insideH w:val="none" w:sz="0" w:space="0" w:color="auto"/>
          <w:insideV w:val="single" w:sz="4" w:space="0" w:color="D9D9D9"/>
        </w:tblBorders>
        <w:tblLayout w:type="fixed"/>
        <w:tblLook w:val="04A0"/>
      </w:tblPr>
      <w:tblGrid>
        <w:gridCol w:w="4783"/>
        <w:gridCol w:w="4783"/>
      </w:tblGrid>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ACT ADIȚIONAL NR. _____ /____________________</w:t>
            </w:r>
          </w:p>
        </w:tc>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ADDENDUM NO. _____ /____________________</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lang w:val="it-IT"/>
              </w:rPr>
            </w:pPr>
            <w:r w:rsidRPr="00D72BDB">
              <w:rPr>
                <w:rFonts w:ascii="Times New Roman" w:hAnsi="Times New Roman"/>
                <w:b/>
                <w:bCs/>
                <w:lang w:val="it-IT"/>
              </w:rPr>
              <w:t xml:space="preserve">la  Contractul de închiriere loc în camera de cămin </w:t>
            </w:r>
          </w:p>
        </w:tc>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to the Agreement for the Lease of a Place in a Student Dormitory Room</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nr. ______ / _______________________</w:t>
            </w:r>
          </w:p>
        </w:tc>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no. ______ / _______________________</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I. PĂRȚILE</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I. THE PARTIES</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Prezentul Act adițional este încheiat de către și între:</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This Addendum is concluded by and between:</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Universitatea "Aurel Vlaicu" din Arad</w:t>
            </w:r>
            <w:r w:rsidRPr="00D72BDB">
              <w:rPr>
                <w:rFonts w:ascii="Times New Roman" w:hAnsi="Times New Roman"/>
              </w:rPr>
              <w:t xml:space="preserve">, în calitate de instituție de învățământ superior de stat acreditată să înmatriculeze studenţi pentru locurile de studii finanţate de la buget şi pentru locurile de studii cu taxă, având sediul în Municipiul Arad, B-dul Revoluţiei, nr. 77, având cod unic de înregistrare 3519500, Cod Poștal 310130, reprezentată legal de Dr. Habil Ramona LILE, în calitate de </w:t>
            </w:r>
            <w:r w:rsidRPr="00D72BDB">
              <w:rPr>
                <w:rFonts w:ascii="Times New Roman" w:hAnsi="Times New Roman"/>
                <w:b/>
                <w:bCs/>
              </w:rPr>
              <w:t>Rector</w:t>
            </w:r>
            <w:r w:rsidRPr="00D72BDB">
              <w:rPr>
                <w:rFonts w:ascii="Times New Roman" w:hAnsi="Times New Roman"/>
              </w:rPr>
              <w:t>, denumită în continuare</w:t>
            </w:r>
            <w:r w:rsidRPr="00D72BDB">
              <w:rPr>
                <w:rFonts w:ascii="Times New Roman" w:hAnsi="Times New Roman"/>
                <w:b/>
                <w:bCs/>
              </w:rPr>
              <w:t xml:space="preserve"> ”</w:t>
            </w:r>
            <w:r w:rsidRPr="00D72BDB">
              <w:rPr>
                <w:rFonts w:ascii="Times New Roman" w:hAnsi="Times New Roman"/>
                <w:b/>
                <w:bCs/>
                <w:i/>
                <w:iCs/>
              </w:rPr>
              <w:t>Universitatea</w:t>
            </w:r>
            <w:r w:rsidRPr="00D72BDB">
              <w:rPr>
                <w:rFonts w:ascii="Times New Roman" w:hAnsi="Times New Roman"/>
                <w:b/>
                <w:bCs/>
              </w:rPr>
              <w:t>”, în calitate de PROPRIETAR sau LOCATOR</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"Aurel Vlaicu" University of Arad</w:t>
            </w:r>
            <w:r w:rsidRPr="00D72BDB">
              <w:rPr>
                <w:rFonts w:ascii="Times New Roman" w:hAnsi="Times New Roman"/>
              </w:rPr>
              <w:t xml:space="preserve">, a state-accredited higher education institution authorised to enrol students for both budget-funded and fee-paying places, headquartered in the Municipality of Arad, B-dul Revoluției, no. 77, having the unique registration code 3519500, Postal Code 310130, legally represented by Dr. Habil Ramona LILE, acting as </w:t>
            </w:r>
            <w:r w:rsidRPr="00D72BDB">
              <w:rPr>
                <w:rFonts w:ascii="Times New Roman" w:hAnsi="Times New Roman"/>
                <w:b/>
                <w:bCs/>
              </w:rPr>
              <w:t>Rector</w:t>
            </w:r>
            <w:r w:rsidRPr="00D72BDB">
              <w:rPr>
                <w:rFonts w:ascii="Times New Roman" w:hAnsi="Times New Roman"/>
              </w:rPr>
              <w:t>, hereinafter referred to as</w:t>
            </w:r>
            <w:r w:rsidRPr="00D72BDB">
              <w:rPr>
                <w:rFonts w:ascii="Times New Roman" w:hAnsi="Times New Roman"/>
                <w:b/>
                <w:bCs/>
              </w:rPr>
              <w:t xml:space="preserve"> "</w:t>
            </w:r>
            <w:r w:rsidRPr="00D72BDB">
              <w:rPr>
                <w:rFonts w:ascii="Times New Roman" w:hAnsi="Times New Roman"/>
                <w:b/>
                <w:bCs/>
                <w:i/>
                <w:iCs/>
              </w:rPr>
              <w:t>the University</w:t>
            </w:r>
            <w:r w:rsidRPr="00D72BDB">
              <w:rPr>
                <w:rFonts w:ascii="Times New Roman" w:hAnsi="Times New Roman"/>
                <w:b/>
                <w:bCs/>
              </w:rPr>
              <w:t>", acting as OWNER or LESSOR</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și</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and</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lang w:val="it-IT"/>
              </w:rPr>
            </w:pPr>
            <w:r w:rsidRPr="00D72BDB">
              <w:rPr>
                <w:rFonts w:ascii="Times New Roman" w:hAnsi="Times New Roman"/>
                <w:b/>
                <w:bCs/>
                <w:lang w:val="it-IT"/>
              </w:rPr>
              <w:t>Studentul</w:t>
            </w:r>
            <w:r w:rsidRPr="00D72BDB">
              <w:rPr>
                <w:rFonts w:ascii="Times New Roman" w:hAnsi="Times New Roman"/>
                <w:lang w:val="it-IT"/>
              </w:rPr>
              <w:t xml:space="preserve"> _______________________________________________ fiul(fiica) lui ________________________ şi a ____________________________________ născut(ă) la data de __________________ în localitatea ___________________________ judeţul ________________________________________,student(ă) la Facultatea ____________________________________ , anul ______ , cu domiciliu stabil în localitatea ______________________, str. ________________________, nr. ______, bl. _______, sc. _____, ap. ____, judeţul__________________, tel. __________________, posesor CI seria ___ nr. ___________ eliberat de ___________________________, la data de _______________, CNP _________________________ în calitate </w:t>
            </w:r>
            <w:r w:rsidRPr="00D72BDB">
              <w:rPr>
                <w:rFonts w:ascii="Times New Roman" w:hAnsi="Times New Roman"/>
                <w:b/>
                <w:bCs/>
                <w:lang w:val="it-IT"/>
              </w:rPr>
              <w:lastRenderedPageBreak/>
              <w:t>CHIRIAȘ sau LOCATAR</w:t>
            </w:r>
            <w:r w:rsidRPr="00D72BDB">
              <w:rPr>
                <w:rFonts w:ascii="Times New Roman" w:hAnsi="Times New Roman"/>
                <w:lang w:val="it-IT"/>
              </w:rPr>
              <w:t>;</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lastRenderedPageBreak/>
              <w:t>The Student</w:t>
            </w:r>
            <w:r w:rsidRPr="00D72BDB">
              <w:rPr>
                <w:rFonts w:ascii="Times New Roman" w:hAnsi="Times New Roman"/>
              </w:rPr>
              <w:t xml:space="preserve"> _______________________________________________, son/daughter of ________________________ and of ____________________________________, born on __________________ in the locality ___________________________, ________________________________________ County, student at the Faculty of ____________________________________, year ______, permanently domiciled in the locality ______________________, street ________________________, no. ______, bl. _______, sc. _____, ap. ____, ______________________ County, tel. __________________, holder of identity card series ___ no. ___________ issued by ___________________________, on _______________, personal numerical code (CNP) _________________________, acting as </w:t>
            </w:r>
            <w:r w:rsidRPr="00D72BDB">
              <w:rPr>
                <w:rFonts w:ascii="Times New Roman" w:hAnsi="Times New Roman"/>
                <w:b/>
                <w:bCs/>
              </w:rPr>
              <w:lastRenderedPageBreak/>
              <w:t>TENANT or LESSEE</w:t>
            </w:r>
            <w:r w:rsidRPr="00D72BDB">
              <w:rPr>
                <w:rFonts w:ascii="Times New Roman" w:hAnsi="Times New Roman"/>
              </w:rPr>
              <w:t>;</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lang w:val="it-IT"/>
              </w:rPr>
              <w:lastRenderedPageBreak/>
              <w:t xml:space="preserve">denumite în continuare, în mod colectiv, </w:t>
            </w:r>
            <w:r w:rsidRPr="00D72BDB">
              <w:rPr>
                <w:rFonts w:ascii="Times New Roman" w:hAnsi="Times New Roman"/>
                <w:i/>
                <w:iCs/>
                <w:lang w:val="it-IT"/>
              </w:rPr>
              <w:t>Părțile</w:t>
            </w:r>
            <w:r w:rsidRPr="00D72BDB">
              <w:rPr>
                <w:rFonts w:ascii="Times New Roman" w:hAnsi="Times New Roman"/>
                <w:lang w:val="it-IT"/>
              </w:rPr>
              <w:t xml:space="preserve"> și, în mod individual, </w:t>
            </w:r>
            <w:r w:rsidRPr="00D72BDB">
              <w:rPr>
                <w:rFonts w:ascii="Times New Roman" w:hAnsi="Times New Roman"/>
                <w:i/>
                <w:iCs/>
                <w:lang w:val="it-IT"/>
              </w:rPr>
              <w:t>Partea</w:t>
            </w:r>
            <w:r w:rsidRPr="00D72BDB">
              <w:rPr>
                <w:rFonts w:ascii="Times New Roman" w:hAnsi="Times New Roman"/>
                <w:lang w:val="it-IT"/>
              </w:rPr>
              <w:t xml:space="preserve">, au convenit completarea/modificarea Contractului de închiriere nr. </w:t>
            </w:r>
            <w:r w:rsidRPr="00D72BDB">
              <w:rPr>
                <w:rFonts w:ascii="Times New Roman" w:hAnsi="Times New Roman"/>
                <w:b/>
                <w:bCs/>
              </w:rPr>
              <w:t>______ /__________________, după cum urmează:</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 xml:space="preserve">hereinafter referred to collectively as </w:t>
            </w:r>
            <w:r w:rsidRPr="00D72BDB">
              <w:rPr>
                <w:rFonts w:ascii="Times New Roman" w:hAnsi="Times New Roman"/>
                <w:i/>
                <w:iCs/>
              </w:rPr>
              <w:t>the Parties</w:t>
            </w:r>
            <w:r w:rsidRPr="00D72BDB">
              <w:rPr>
                <w:rFonts w:ascii="Times New Roman" w:hAnsi="Times New Roman"/>
              </w:rPr>
              <w:t xml:space="preserve"> and, individually, as </w:t>
            </w:r>
            <w:r w:rsidRPr="00D72BDB">
              <w:rPr>
                <w:rFonts w:ascii="Times New Roman" w:hAnsi="Times New Roman"/>
                <w:i/>
                <w:iCs/>
              </w:rPr>
              <w:t>the Party</w:t>
            </w:r>
            <w:r w:rsidRPr="00D72BDB">
              <w:rPr>
                <w:rFonts w:ascii="Times New Roman" w:hAnsi="Times New Roman"/>
              </w:rPr>
              <w:t xml:space="preserve">, have agreed upon the supplementation/amendment of the Lease Agreement no. </w:t>
            </w:r>
            <w:r w:rsidRPr="00D72BDB">
              <w:rPr>
                <w:rFonts w:ascii="Times New Roman" w:hAnsi="Times New Roman"/>
                <w:b/>
                <w:bCs/>
              </w:rPr>
              <w:t>______ /__________________, as follows:</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lang w:val="it-IT"/>
              </w:rPr>
            </w:pPr>
            <w:r w:rsidRPr="00D72BDB">
              <w:rPr>
                <w:rFonts w:ascii="Times New Roman" w:hAnsi="Times New Roman"/>
                <w:b/>
                <w:bCs/>
                <w:lang w:val="it-IT"/>
              </w:rPr>
              <w:t>II.</w:t>
            </w:r>
            <w:r w:rsidRPr="00D72BDB">
              <w:rPr>
                <w:rFonts w:ascii="Times New Roman" w:hAnsi="Times New Roman"/>
                <w:lang w:val="it-IT"/>
              </w:rPr>
              <w:t xml:space="preserve"> </w:t>
            </w:r>
            <w:r w:rsidRPr="00D72BDB">
              <w:rPr>
                <w:rFonts w:ascii="Times New Roman" w:hAnsi="Times New Roman"/>
                <w:b/>
                <w:bCs/>
                <w:lang w:val="it-IT"/>
              </w:rPr>
              <w:t>Modificarea obiectului contractului pentru perioada vacanței de vară</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II.</w:t>
            </w:r>
            <w:r w:rsidRPr="00D72BDB">
              <w:rPr>
                <w:rFonts w:ascii="Times New Roman" w:hAnsi="Times New Roman"/>
              </w:rPr>
              <w:t xml:space="preserve"> </w:t>
            </w:r>
            <w:r w:rsidRPr="00D72BDB">
              <w:rPr>
                <w:rFonts w:ascii="Times New Roman" w:hAnsi="Times New Roman"/>
                <w:b/>
                <w:bCs/>
              </w:rPr>
              <w:t>Amendment of the Subject Matter of the Contract for the Summer Holiday Period</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1</w:t>
            </w:r>
            <w:r w:rsidRPr="00D72BDB">
              <w:rPr>
                <w:rFonts w:ascii="Times New Roman" w:hAnsi="Times New Roman"/>
              </w:rPr>
              <w:t xml:space="preserve"> Părțile convin prelungirea temporară a obiectului locațiunii pe durata vacanței de vară, interval în care contractul își produce pe deplin efectele. </w:t>
            </w:r>
            <w:r w:rsidRPr="00D72BDB">
              <w:rPr>
                <w:rFonts w:ascii="Times New Roman" w:hAnsi="Times New Roman"/>
                <w:lang w:val="it-IT"/>
              </w:rPr>
              <w:t xml:space="preserve">Astfel, spațiul pus la dispoziție este reprezentat de un loc de cazare în cadrul Căminului ___, proprietatea Universității, situat în localitatea Arad, __________ nr. __, județul Arad, </w:t>
            </w:r>
            <w:r w:rsidRPr="00D72BDB">
              <w:rPr>
                <w:rFonts w:ascii="Times New Roman" w:hAnsi="Times New Roman"/>
                <w:b/>
                <w:bCs/>
                <w:lang w:val="it-IT"/>
              </w:rPr>
              <w:t xml:space="preserve">camera nr. </w:t>
            </w:r>
            <w:r w:rsidRPr="00D72BDB">
              <w:rPr>
                <w:rFonts w:ascii="Times New Roman" w:hAnsi="Times New Roman"/>
                <w:b/>
                <w:bCs/>
              </w:rPr>
              <w:t>______</w:t>
            </w:r>
            <w:r w:rsidRPr="00D72BDB">
              <w:rPr>
                <w:rFonts w:ascii="Times New Roman" w:hAnsi="Times New Roman"/>
              </w:rPr>
              <w:t xml:space="preserv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1</w:t>
            </w:r>
            <w:r w:rsidRPr="00D72BDB">
              <w:rPr>
                <w:rFonts w:ascii="Times New Roman" w:hAnsi="Times New Roman"/>
              </w:rPr>
              <w:t xml:space="preserve"> The Parties agree to temporarily extend the subject matter of the lease for the duration of the summer holiday, during which period the contract shall produce its effects in full. Accordingly, the space made available consists of a place of accommodation within Dormitory __, the property of the University, located in Arad, ____________ no. __, Arad County, </w:t>
            </w:r>
            <w:r w:rsidRPr="00D72BDB">
              <w:rPr>
                <w:rFonts w:ascii="Times New Roman" w:hAnsi="Times New Roman"/>
                <w:b/>
                <w:bCs/>
              </w:rPr>
              <w:t>room no. ______</w:t>
            </w:r>
            <w:r w:rsidRPr="00D72BDB">
              <w:rPr>
                <w:rFonts w:ascii="Times New Roman" w:hAnsi="Times New Roman"/>
              </w:rPr>
              <w:t>.</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2</w:t>
            </w:r>
            <w:r w:rsidRPr="00D72BDB">
              <w:rPr>
                <w:rFonts w:ascii="Times New Roman" w:hAnsi="Times New Roman"/>
              </w:rPr>
              <w:t xml:space="preserve"> Dreptul de folosință se extinde asupra instalațiilor aferente și a spațiilor comune. Părțile stabilesc în mod expres că toate bunurile mobile din dotare sunt cele specificate în Anexa nr. 1 Procesul-verbal de predare-primire, întocmit la contractul inițial, acesta rămânând pe deplin valabil.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2</w:t>
            </w:r>
            <w:r w:rsidRPr="00D72BDB">
              <w:rPr>
                <w:rFonts w:ascii="Times New Roman" w:hAnsi="Times New Roman"/>
              </w:rPr>
              <w:t xml:space="preserve"> The right of use extends to the related installations and common areas. The Parties expressly establish that all movable property provided is that specified in Annex No. 1, the Handover-Takeover Report drawn up under the initial contract, which remains fully valid.</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lang w:val="it-IT"/>
              </w:rPr>
            </w:pPr>
            <w:r w:rsidRPr="00D72BDB">
              <w:rPr>
                <w:rFonts w:ascii="Times New Roman" w:hAnsi="Times New Roman"/>
                <w:b/>
                <w:bCs/>
                <w:lang w:val="it-IT"/>
              </w:rPr>
              <w:t>III. Prelungirea termenului contractual, încetarea de drept și menținerea efectelor contractului inițial</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III. Extension of the Contractual Term, Termination by Operation of Law, and Continuation of the Effects of the Initial Contract</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3</w:t>
            </w:r>
            <w:r w:rsidRPr="00D72BDB">
              <w:rPr>
                <w:rFonts w:ascii="Times New Roman" w:hAnsi="Times New Roman"/>
              </w:rPr>
              <w:t xml:space="preserve"> Părțile convin modificarea de comun acord a duratei locațiunii prin prelungirea temporară și exclusivă a termenului contractual pe perioada vacanței de vară, prezentul act adițional producându-și efectele juridice în intervalul cuprins între ____________________.</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3</w:t>
            </w:r>
            <w:r w:rsidRPr="00D72BDB">
              <w:rPr>
                <w:rFonts w:ascii="Times New Roman" w:hAnsi="Times New Roman"/>
              </w:rPr>
              <w:t xml:space="preserve"> The Parties agree, by mutual consent, to amend the duration of the lease by temporarily and exclusively extending the contractual term for the summer holiday period, this Addendum producing its legal effects during the interval between ____________________________</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lang w:val="it-IT"/>
              </w:rPr>
            </w:pPr>
            <w:r w:rsidRPr="00D72BDB">
              <w:rPr>
                <w:rFonts w:ascii="Times New Roman" w:hAnsi="Times New Roman"/>
                <w:b/>
                <w:bCs/>
                <w:lang w:val="it-IT"/>
              </w:rPr>
              <w:t>Art. 4</w:t>
            </w:r>
            <w:r w:rsidRPr="00D72BDB">
              <w:rPr>
                <w:rFonts w:ascii="Times New Roman" w:hAnsi="Times New Roman"/>
                <w:lang w:val="it-IT"/>
              </w:rPr>
              <w:t xml:space="preserve"> Prin derogare de la orice prevederi privind tacita relocațiune, raportul contractual încetează de drept la data de ______________, la expirarea termenului, fără a fi necesară nicio formalitate prealabilă de punere în întârziere sau notificare din partea Locatorului și fără posibilitatea operării unei noi prelungiri automate, tacite sau ulterioare. În acest sens, părțile stipulează în mod expres că toate clauzele, drepturile și obligațiile stabilite prin contractul inițial își mențin pe deplin valabilitatea și vor produce efecte juridice în condițiile reglementate, în măsura în care nu contravin prezentului act adițional.</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4</w:t>
            </w:r>
            <w:r w:rsidRPr="00D72BDB">
              <w:rPr>
                <w:rFonts w:ascii="Times New Roman" w:hAnsi="Times New Roman"/>
              </w:rPr>
              <w:t xml:space="preserve"> By way of derogation from any provisions concerning tacit relocation (automatic renewal), the contractual relationship shall terminate by operation of law on ___________, upon expiry of the term, without any prior formality of notice of default or notification from the Lessor being required and without the possibility of any further automatic, tacit or subsequent extension. In this regard, the Parties expressly stipulate that all clauses, rights and obligations established under the initial contract remain fully valid and shall continue to produce legal effects under the regulated conditions, insofar as they do not contravene this </w:t>
            </w:r>
            <w:r w:rsidRPr="00D72BDB">
              <w:rPr>
                <w:rFonts w:ascii="Times New Roman" w:hAnsi="Times New Roman"/>
              </w:rPr>
              <w:lastRenderedPageBreak/>
              <w:t>Addendum.</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lang w:val="it-IT"/>
              </w:rPr>
            </w:pPr>
            <w:r w:rsidRPr="00D72BDB">
              <w:rPr>
                <w:rFonts w:ascii="Times New Roman" w:hAnsi="Times New Roman"/>
                <w:b/>
                <w:bCs/>
                <w:lang w:val="it-IT"/>
              </w:rPr>
              <w:lastRenderedPageBreak/>
              <w:t>IV. Tariful de locațiune, scadența obligației de plată și clauza penală aplicabilă</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IV. The Rental Fee, the Due Date of the Payment Obligation, and the Applicable Penalty Clause</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lang w:val="it-IT"/>
              </w:rPr>
            </w:pPr>
            <w:r w:rsidRPr="00D72BDB">
              <w:rPr>
                <w:rFonts w:ascii="Times New Roman" w:hAnsi="Times New Roman"/>
                <w:b/>
                <w:bCs/>
                <w:lang w:val="it-IT"/>
              </w:rPr>
              <w:t>Art. 5</w:t>
            </w:r>
            <w:r w:rsidRPr="00D72BDB">
              <w:rPr>
                <w:rFonts w:ascii="Times New Roman" w:hAnsi="Times New Roman"/>
                <w:lang w:val="it-IT"/>
              </w:rPr>
              <w:t xml:space="preserve"> Părțile convin ca prețul locațiunii (tariful de cazare) aferent întregii perioade estivale menționate anterior să fie fixat la suma forfetară de </w:t>
            </w:r>
            <w:r w:rsidRPr="00D72BDB">
              <w:rPr>
                <w:rFonts w:ascii="Times New Roman" w:hAnsi="Times New Roman"/>
                <w:b/>
                <w:bCs/>
                <w:lang w:val="it-IT"/>
              </w:rPr>
              <w:t>________ Lei / loc</w:t>
            </w:r>
            <w:r w:rsidRPr="00D72BDB">
              <w:rPr>
                <w:rFonts w:ascii="Times New Roman" w:hAnsi="Times New Roman"/>
                <w:lang w:val="it-IT"/>
              </w:rPr>
              <w:t xml:space="preserve">. Obligația de plată a Locatarului este scadentă integral, în avans, până la data limită de </w:t>
            </w:r>
            <w:r w:rsidRPr="00D72BDB">
              <w:rPr>
                <w:rFonts w:ascii="Times New Roman" w:hAnsi="Times New Roman"/>
                <w:b/>
                <w:bCs/>
                <w:lang w:val="it-IT"/>
              </w:rPr>
              <w:t>_______________</w:t>
            </w:r>
            <w:r w:rsidRPr="00D72BDB">
              <w:rPr>
                <w:rFonts w:ascii="Times New Roman" w:hAnsi="Times New Roman"/>
                <w:lang w:val="it-IT"/>
              </w:rPr>
              <w:t>, constituind o condiție suspensivă pentru predarea efectivă a bunului închiriat.</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5</w:t>
            </w:r>
            <w:r w:rsidRPr="00D72BDB">
              <w:rPr>
                <w:rFonts w:ascii="Times New Roman" w:hAnsi="Times New Roman"/>
              </w:rPr>
              <w:t xml:space="preserve"> The Parties agree that the rental price (accommodation fee) for the entire summer period mentioned above shall be fixed at the flat-rate amount of </w:t>
            </w:r>
            <w:r w:rsidRPr="00D72BDB">
              <w:rPr>
                <w:rFonts w:ascii="Times New Roman" w:hAnsi="Times New Roman"/>
                <w:b/>
                <w:bCs/>
              </w:rPr>
              <w:t>________ Lei / place</w:t>
            </w:r>
            <w:r w:rsidRPr="00D72BDB">
              <w:rPr>
                <w:rFonts w:ascii="Times New Roman" w:hAnsi="Times New Roman"/>
              </w:rPr>
              <w:t xml:space="preserve">. The Tenant's payment obligation shall fall due in full, in advance, no later than </w:t>
            </w:r>
            <w:r w:rsidRPr="00D72BDB">
              <w:rPr>
                <w:rFonts w:ascii="Times New Roman" w:hAnsi="Times New Roman"/>
                <w:b/>
                <w:bCs/>
              </w:rPr>
              <w:t>___________</w:t>
            </w:r>
            <w:r w:rsidRPr="00D72BDB">
              <w:rPr>
                <w:rFonts w:ascii="Times New Roman" w:hAnsi="Times New Roman"/>
              </w:rPr>
              <w:t>, this constituting a condition precedent for the actual handover of the leased property.</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Art. 6 </w:t>
            </w:r>
            <w:r w:rsidRPr="00D72BDB">
              <w:rPr>
                <w:rFonts w:ascii="Times New Roman" w:hAnsi="Times New Roman"/>
              </w:rPr>
              <w:t xml:space="preserve">În ipoteza neexecutării culpabile a obligației de plată integrală până la scadența menționată, Locatorul își rezervă dreptul legitim de a refuza predarea cheilor și a posesiei camerei. Totodată, prezentul contract </w:t>
            </w:r>
            <w:r w:rsidRPr="00D72BDB">
              <w:rPr>
                <w:rFonts w:ascii="Times New Roman" w:hAnsi="Times New Roman"/>
                <w:b/>
                <w:bCs/>
              </w:rPr>
              <w:t>se desființează de drept (se reziliază)</w:t>
            </w:r>
            <w:r w:rsidRPr="00D72BDB">
              <w:rPr>
                <w:rFonts w:ascii="Times New Roman" w:hAnsi="Times New Roman"/>
              </w:rPr>
              <w:t>, fără punere în întârziere, fără nicio altă formalitate prealabilă și fără intervenția instanței de judecată, din culpa exclusivă a Locatarului.</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Art. 6 </w:t>
            </w:r>
            <w:r w:rsidRPr="00D72BDB">
              <w:rPr>
                <w:rFonts w:ascii="Times New Roman" w:hAnsi="Times New Roman"/>
              </w:rPr>
              <w:t xml:space="preserve">In the event of culpable non-performance of the obligation to pay the full amount by the due date mentioned above, the Lessor reserves the legitimate right to refuse to hand over the keys and possession of the room. At the same time, this contract </w:t>
            </w:r>
            <w:r w:rsidRPr="00D72BDB">
              <w:rPr>
                <w:rFonts w:ascii="Times New Roman" w:hAnsi="Times New Roman"/>
                <w:b/>
                <w:bCs/>
              </w:rPr>
              <w:t>shall be extinguished by operation of law (terminated)</w:t>
            </w:r>
            <w:r w:rsidRPr="00D72BDB">
              <w:rPr>
                <w:rFonts w:ascii="Times New Roman" w:hAnsi="Times New Roman"/>
              </w:rPr>
              <w:t>, without notice of default, without any other prior formality and without court intervention, through the sole fault of the Tenant.</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Art. 7 </w:t>
            </w:r>
            <w:r w:rsidRPr="00D72BDB">
              <w:rPr>
                <w:rFonts w:ascii="Times New Roman" w:hAnsi="Times New Roman"/>
              </w:rPr>
              <w:t xml:space="preserve">Prin derogare expresă de la regulile generale de penalizare stipulate în contractul de bază, în situația excepțională în care predarea-primirea camerei a fost operată, iar Locatarul înregistrează întârzieri la plata tarifului, acesta datorează Locatorului penalități de întârziere cu titlu de clauză penală. Cuantumul penalităților este de </w:t>
            </w:r>
            <w:r w:rsidRPr="00D72BDB">
              <w:rPr>
                <w:rFonts w:ascii="Times New Roman" w:hAnsi="Times New Roman"/>
                <w:b/>
                <w:bCs/>
              </w:rPr>
              <w:t>0,3% pe fiecare zi de întârziere</w:t>
            </w:r>
            <w:r w:rsidRPr="00D72BDB">
              <w:rPr>
                <w:rFonts w:ascii="Times New Roman" w:hAnsi="Times New Roman"/>
              </w:rPr>
              <w:t>, calculate la valoarea debitului principal restant, începând cu ziua imediat următoare scadenței și până la stingerea efectivă a obligației de plată.</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Art. 7 </w:t>
            </w:r>
            <w:r w:rsidRPr="00D72BDB">
              <w:rPr>
                <w:rFonts w:ascii="Times New Roman" w:hAnsi="Times New Roman"/>
              </w:rPr>
              <w:t xml:space="preserve">By express derogation from the general penalty rules stipulated in the base contract, in the exceptional situation where the handover of the room has taken place and the Tenant is late in paying the fee, the Tenant shall owe the Lessor late-payment penalties by way of a penalty clause. The amount of the penalties shall be </w:t>
            </w:r>
            <w:r w:rsidRPr="00D72BDB">
              <w:rPr>
                <w:rFonts w:ascii="Times New Roman" w:hAnsi="Times New Roman"/>
                <w:b/>
                <w:bCs/>
              </w:rPr>
              <w:t>0.3% for each day of delay</w:t>
            </w:r>
            <w:r w:rsidRPr="00D72BDB">
              <w:rPr>
                <w:rFonts w:ascii="Times New Roman" w:hAnsi="Times New Roman"/>
              </w:rPr>
              <w:t>, calculated on the outstanding principal amount, starting from the day immediately following the due date until the payment obligation is actually discharged.</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V. DISPOZIȚII FINALE</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V. FINAL PROVISIONS</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lang w:val="it-IT"/>
              </w:rPr>
              <w:t>Art. 8</w:t>
            </w:r>
            <w:r w:rsidRPr="00D72BDB">
              <w:rPr>
                <w:rFonts w:ascii="Times New Roman" w:hAnsi="Times New Roman"/>
                <w:lang w:val="it-IT"/>
              </w:rPr>
              <w:t xml:space="preserve"> Prezentele clauze modificate și completate prin prezentul înscris se integrează și completează întocmai prevederile Contractului de închiriere inițial nr. </w:t>
            </w:r>
            <w:r w:rsidRPr="00D72BDB">
              <w:rPr>
                <w:rFonts w:ascii="Times New Roman" w:hAnsi="Times New Roman"/>
              </w:rPr>
              <w:t>______ / _______________, devenind parte integrantă și indisociabilă din acesta.</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8</w:t>
            </w:r>
            <w:r w:rsidRPr="00D72BDB">
              <w:rPr>
                <w:rFonts w:ascii="Times New Roman" w:hAnsi="Times New Roman"/>
              </w:rPr>
              <w:t xml:space="preserve"> The clauses hereby amended and supplemented become an integral part of, and supplement precisely, the provisions of the initial Lease Agreement no. ______ / _______________, becoming an integral and inseparable part thereof.</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9</w:t>
            </w:r>
            <w:r w:rsidRPr="00D72BDB">
              <w:rPr>
                <w:rFonts w:ascii="Times New Roman" w:hAnsi="Times New Roman"/>
              </w:rPr>
              <w:t xml:space="preserve"> Prin acordul expres al voinței părților, toate celelalte clauze, condiții, drepturi, obligații și garanții stipulate în contractul de închiriere principal, care nu au fost expres modificate sau completate prin dispozițiile prezentului act adițional și care nu contravin esenței acestuia, rămân neschimbate, pe deplin valabile, își conservă </w:t>
            </w:r>
            <w:r w:rsidRPr="00D72BDB">
              <w:rPr>
                <w:rFonts w:ascii="Times New Roman" w:hAnsi="Times New Roman"/>
              </w:rPr>
              <w:lastRenderedPageBreak/>
              <w:t>întreaga forță obligatorie și vor continua să își producă pe deplin toate efectele juridice între semnatari.</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lastRenderedPageBreak/>
              <w:t>Art. 9</w:t>
            </w:r>
            <w:r w:rsidRPr="00D72BDB">
              <w:rPr>
                <w:rFonts w:ascii="Times New Roman" w:hAnsi="Times New Roman"/>
              </w:rPr>
              <w:t xml:space="preserve"> By the express agreement of the will of the Parties, all other clauses, conditions, rights, obligations and guarantees stipulated in the main lease agreement, which have not been expressly amended or supplemented by the provisions of this Addendum and which do not contravene its essence, remain unchanged, fully valid, retain their </w:t>
            </w:r>
            <w:r w:rsidRPr="00D72BDB">
              <w:rPr>
                <w:rFonts w:ascii="Times New Roman" w:hAnsi="Times New Roman"/>
              </w:rPr>
              <w:lastRenderedPageBreak/>
              <w:t>entire binding force and shall continue to produce all their legal effects between the signatories.</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lastRenderedPageBreak/>
              <w:t>Art. 10</w:t>
            </w:r>
            <w:r w:rsidRPr="00D72BDB">
              <w:rPr>
                <w:rFonts w:ascii="Times New Roman" w:hAnsi="Times New Roman"/>
              </w:rPr>
              <w:t xml:space="preserve"> În caz de divergență sau contradicție între prevederile contractului inițial și cele ale prezentului act adițional cu privire la perioada estivală, dispozițiile prezentului înscris vor prevala cu prioritate.</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Art. 10</w:t>
            </w:r>
            <w:r w:rsidRPr="00D72BDB">
              <w:rPr>
                <w:rFonts w:ascii="Times New Roman" w:hAnsi="Times New Roman"/>
              </w:rPr>
              <w:t xml:space="preserve"> In the event of any discrepancy or contradiction between the provisions of the initial contract and those of this Addendum with regard to the summer period, the provisions hereof shall prevail.</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Prezentul Act Adițional a fost încheiat și semnat astăzi, [____________________], în 2 (două) exemplare originale, ambele având aceeași forță juridică și valoare de înscris autentic între părți, câte unul pentru fiecare parte contractantă.</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This Addendum has been concluded and signed today, [____________________], in 2 (two) original counterparts, both having the same legal force and value as an authentic instrument between the parties, one for each contracting party.</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PĂRȚILE SEMNATARE</w:t>
            </w:r>
          </w:p>
        </w:tc>
        <w:tc>
          <w:tcPr>
            <w:tcW w:w="4783" w:type="dxa"/>
            <w:tcMar>
              <w:top w:w="100" w:type="dxa"/>
              <w:left w:w="100" w:type="dxa"/>
              <w:bottom w:w="100" w:type="dxa"/>
              <w:right w:w="100" w:type="dxa"/>
            </w:tcMar>
          </w:tcPr>
          <w:p w:rsidR="00D72BDB" w:rsidRPr="00D72BDB" w:rsidRDefault="00D72BDB" w:rsidP="00D72BDB">
            <w:pPr>
              <w:spacing w:after="120"/>
              <w:jc w:val="center"/>
              <w:rPr>
                <w:rFonts w:ascii="Times New Roman" w:hAnsi="Times New Roman"/>
              </w:rPr>
            </w:pPr>
            <w:r w:rsidRPr="00D72BDB">
              <w:rPr>
                <w:rFonts w:ascii="Times New Roman" w:hAnsi="Times New Roman"/>
                <w:b/>
                <w:bCs/>
              </w:rPr>
              <w:t>THE SIGNATORY PARTIES</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b/>
                <w:bCs/>
              </w:rPr>
            </w:pPr>
            <w:r w:rsidRPr="00D72BDB">
              <w:rPr>
                <w:rFonts w:ascii="Times New Roman" w:hAnsi="Times New Roman"/>
                <w:b/>
                <w:bCs/>
              </w:rPr>
              <w:t xml:space="preserve">LOCATOR                                                                                                          LOCATAR     </w:t>
            </w:r>
          </w:p>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(Nume, prenume)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b/>
                <w:bCs/>
              </w:rPr>
            </w:pPr>
            <w:r w:rsidRPr="00D72BDB">
              <w:rPr>
                <w:rFonts w:ascii="Times New Roman" w:hAnsi="Times New Roman"/>
                <w:b/>
                <w:bCs/>
              </w:rPr>
              <w:t>LESSOR</w:t>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p>
          <w:p w:rsidR="00D72BDB" w:rsidRPr="00D72BDB" w:rsidRDefault="00D72BDB" w:rsidP="00D72BDB">
            <w:pPr>
              <w:spacing w:after="120"/>
              <w:jc w:val="both"/>
              <w:rPr>
                <w:rFonts w:ascii="Times New Roman" w:hAnsi="Times New Roman"/>
                <w:b/>
                <w:bCs/>
              </w:rPr>
            </w:pPr>
            <w:r w:rsidRPr="00D72BDB">
              <w:rPr>
                <w:rFonts w:ascii="Times New Roman" w:hAnsi="Times New Roman"/>
                <w:b/>
                <w:bCs/>
              </w:rPr>
              <w:t>TENANT</w:t>
            </w:r>
          </w:p>
          <w:p w:rsidR="00D72BDB" w:rsidRPr="00D72BDB" w:rsidRDefault="00D72BDB" w:rsidP="00D72BDB">
            <w:pPr>
              <w:spacing w:after="120"/>
              <w:jc w:val="both"/>
              <w:rPr>
                <w:rFonts w:ascii="Times New Roman" w:hAnsi="Times New Roman"/>
              </w:rPr>
            </w:pPr>
            <w:r w:rsidRPr="00D72BDB">
              <w:rPr>
                <w:rFonts w:ascii="Times New Roman" w:hAnsi="Times New Roman"/>
                <w:b/>
                <w:bCs/>
              </w:rPr>
              <w:t>(Name, surname)</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UNIVERSITATEA ”AUREL VLAICU” DIN ARAD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"AUREL VLAICU" UNIVERSITY OF ARAD</w:t>
            </w:r>
            <w:r w:rsidRPr="00D72BDB">
              <w:rPr>
                <w:rFonts w:ascii="Times New Roman" w:hAnsi="Times New Roman"/>
                <w:b/>
                <w:bCs/>
              </w:rPr>
              <w:tab/>
            </w:r>
            <w:r w:rsidRPr="00D72BDB">
              <w:rPr>
                <w:rFonts w:ascii="Times New Roman" w:hAnsi="Times New Roman"/>
                <w:b/>
                <w:bCs/>
              </w:rPr>
              <w:tab/>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b/>
                <w:bCs/>
              </w:rPr>
            </w:pPr>
            <w:r w:rsidRPr="00D72BDB">
              <w:rPr>
                <w:rFonts w:ascii="Times New Roman" w:hAnsi="Times New Roman"/>
                <w:b/>
                <w:bCs/>
              </w:rPr>
              <w:t>Rector</w:t>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p>
          <w:p w:rsidR="00D72BDB" w:rsidRPr="00D72BDB" w:rsidRDefault="00D72BDB" w:rsidP="00D72BDB">
            <w:pPr>
              <w:spacing w:after="120"/>
              <w:jc w:val="both"/>
              <w:rPr>
                <w:rFonts w:ascii="Times New Roman" w:hAnsi="Times New Roman"/>
              </w:rPr>
            </w:pPr>
            <w:r w:rsidRPr="00D72BDB">
              <w:rPr>
                <w:rFonts w:ascii="Times New Roman" w:hAnsi="Times New Roman"/>
                <w:b/>
                <w:bCs/>
              </w:rPr>
              <w:t>Semnătura</w:t>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b/>
                <w:bCs/>
              </w:rPr>
            </w:pPr>
            <w:r w:rsidRPr="00D72BDB">
              <w:rPr>
                <w:rFonts w:ascii="Times New Roman" w:hAnsi="Times New Roman"/>
                <w:b/>
                <w:bCs/>
              </w:rPr>
              <w:t>Rector</w:t>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p>
          <w:p w:rsidR="00D72BDB" w:rsidRPr="00D72BDB" w:rsidRDefault="00D72BDB" w:rsidP="00D72BDB">
            <w:pPr>
              <w:spacing w:after="120"/>
              <w:jc w:val="both"/>
              <w:rPr>
                <w:rFonts w:ascii="Times New Roman" w:hAnsi="Times New Roman"/>
              </w:rPr>
            </w:pPr>
            <w:r w:rsidRPr="00D72BDB">
              <w:rPr>
                <w:rFonts w:ascii="Times New Roman" w:hAnsi="Times New Roman"/>
                <w:b/>
                <w:bCs/>
              </w:rPr>
              <w:t>Signature</w:t>
            </w:r>
            <w:r w:rsidRPr="00D72BDB">
              <w:rPr>
                <w:rFonts w:ascii="Times New Roman" w:hAnsi="Times New Roman"/>
                <w:b/>
                <w:bCs/>
              </w:rPr>
              <w:tab/>
            </w:r>
            <w:r w:rsidRPr="00D72BDB">
              <w:rPr>
                <w:rFonts w:ascii="Times New Roman" w:hAnsi="Times New Roman"/>
                <w:b/>
                <w:bCs/>
              </w:rPr>
              <w:tab/>
            </w:r>
            <w:r w:rsidRPr="00D72BDB">
              <w:rPr>
                <w:rFonts w:ascii="Times New Roman" w:hAnsi="Times New Roman"/>
                <w:b/>
                <w:bCs/>
              </w:rPr>
              <w:tab/>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Dr. habil Ramona LILE</w:t>
            </w:r>
            <w:r w:rsidRPr="00D72BDB">
              <w:rPr>
                <w:rFonts w:ascii="Times New Roman" w:hAnsi="Times New Roman"/>
                <w:b/>
                <w:bCs/>
              </w:rPr>
              <w:tab/>
              <w:t xml:space="preserv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Dr. habil Ramona LILE</w:t>
            </w:r>
            <w:r w:rsidRPr="00D72BDB">
              <w:rPr>
                <w:rFonts w:ascii="Times New Roman" w:hAnsi="Times New Roman"/>
                <w:b/>
                <w:bCs/>
              </w:rPr>
              <w:tab/>
              <w:t xml:space="preserve">  </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  </w:t>
            </w:r>
            <w:r w:rsidRPr="00D72BDB">
              <w:rPr>
                <w:rFonts w:ascii="Times New Roman" w:hAnsi="Times New Roman"/>
                <w:b/>
                <w:bCs/>
              </w:rPr>
              <w:tab/>
              <w:t xml:space="preserv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ȘEF SERVICIU CĂMIN - CANTINĂ,</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HEAD OF THE DORMITORY-CANTEEN SERVICE,</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 xml:space="preserve">Sebastian </w:t>
            </w:r>
            <w:r w:rsidRPr="00D72BDB">
              <w:rPr>
                <w:rFonts w:ascii="Times New Roman" w:hAnsi="Times New Roman"/>
                <w:b/>
                <w:bCs/>
              </w:rPr>
              <w:t>BRÂNZAȘ</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 xml:space="preserve">Sebastian </w:t>
            </w:r>
            <w:r w:rsidRPr="00D72BDB">
              <w:rPr>
                <w:rFonts w:ascii="Times New Roman" w:hAnsi="Times New Roman"/>
                <w:b/>
                <w:bCs/>
              </w:rPr>
              <w:t>BRÂNZAȘ</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Contabil ȘEF,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CHIEF ACCOUNTANT,</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 </w:t>
            </w:r>
            <w:r w:rsidRPr="00D72BDB">
              <w:rPr>
                <w:rFonts w:ascii="Times New Roman" w:hAnsi="Times New Roman"/>
              </w:rPr>
              <w:t>Ec. Carmen-Alina</w:t>
            </w:r>
            <w:r w:rsidRPr="00D72BDB">
              <w:rPr>
                <w:rFonts w:ascii="Times New Roman" w:hAnsi="Times New Roman"/>
                <w:b/>
                <w:bCs/>
              </w:rPr>
              <w:t xml:space="preserve"> LUCUȚA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 xml:space="preserve"> Carmen-Alina</w:t>
            </w:r>
            <w:r w:rsidRPr="00D72BDB">
              <w:rPr>
                <w:rFonts w:ascii="Times New Roman" w:hAnsi="Times New Roman"/>
                <w:b/>
                <w:bCs/>
              </w:rPr>
              <w:t xml:space="preserve"> LUCUȚA </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lastRenderedPageBreak/>
              <w:t xml:space="preserv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 xml:space="preserve">                                                                                                                    </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Vizat pentru legalitate,</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b/>
                <w:bCs/>
              </w:rPr>
              <w:t>Reviewed for legality,</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 xml:space="preserve">Simona </w:t>
            </w:r>
            <w:r w:rsidRPr="00D72BDB">
              <w:rPr>
                <w:rFonts w:ascii="Times New Roman" w:hAnsi="Times New Roman"/>
                <w:b/>
                <w:bCs/>
              </w:rPr>
              <w:t>BÂC</w:t>
            </w: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r w:rsidRPr="00D72BDB">
              <w:rPr>
                <w:rFonts w:ascii="Times New Roman" w:hAnsi="Times New Roman"/>
              </w:rPr>
              <w:t xml:space="preserve">Simona </w:t>
            </w:r>
            <w:r w:rsidRPr="00D72BDB">
              <w:rPr>
                <w:rFonts w:ascii="Times New Roman" w:hAnsi="Times New Roman"/>
                <w:b/>
                <w:bCs/>
              </w:rPr>
              <w:t>BÂC</w:t>
            </w: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r w:rsidR="00D72BDB" w:rsidRPr="00D72BDB" w:rsidTr="003A2DC9">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c>
          <w:tcPr>
            <w:tcW w:w="4783" w:type="dxa"/>
            <w:tcMar>
              <w:top w:w="100" w:type="dxa"/>
              <w:left w:w="100" w:type="dxa"/>
              <w:bottom w:w="100" w:type="dxa"/>
              <w:right w:w="100" w:type="dxa"/>
            </w:tcMar>
          </w:tcPr>
          <w:p w:rsidR="00D72BDB" w:rsidRPr="00D72BDB" w:rsidRDefault="00D72BDB" w:rsidP="00D72BDB">
            <w:pPr>
              <w:spacing w:after="120"/>
              <w:jc w:val="both"/>
              <w:rPr>
                <w:rFonts w:ascii="Times New Roman" w:hAnsi="Times New Roman"/>
              </w:rPr>
            </w:pPr>
          </w:p>
        </w:tc>
      </w:tr>
    </w:tbl>
    <w:p w:rsidR="00D72BDB" w:rsidRPr="00D72BDB" w:rsidRDefault="00D72BDB" w:rsidP="00D72BDB">
      <w:pPr>
        <w:spacing w:after="120"/>
        <w:jc w:val="both"/>
        <w:rPr>
          <w:rFonts w:ascii="Times New Roman" w:eastAsia="MS Mincho" w:hAnsi="Times New Roman" w:cs="Times New Roman"/>
          <w:lang w:val="en-US"/>
        </w:rPr>
      </w:pPr>
      <w:r w:rsidRPr="00D72BDB">
        <w:rPr>
          <w:rFonts w:ascii="Times New Roman" w:eastAsia="MS Mincho" w:hAnsi="Times New Roman" w:cs="Times New Roman"/>
          <w:lang w:val="en-US"/>
        </w:rPr>
        <w:br w:type="page"/>
      </w:r>
    </w:p>
    <w:p w:rsidR="00855107" w:rsidRDefault="004219A6"/>
    <w:sectPr w:rsidR="00855107" w:rsidSect="00E401C9">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9A6" w:rsidRDefault="004219A6" w:rsidP="00D72BDB">
      <w:pPr>
        <w:spacing w:after="0" w:line="240" w:lineRule="auto"/>
      </w:pPr>
      <w:r>
        <w:separator/>
      </w:r>
    </w:p>
  </w:endnote>
  <w:endnote w:type="continuationSeparator" w:id="0">
    <w:p w:rsidR="004219A6" w:rsidRDefault="004219A6" w:rsidP="00D72B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DB" w:rsidRDefault="00D72BD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DB" w:rsidRDefault="00D72BD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DB" w:rsidRDefault="00D72B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9A6" w:rsidRDefault="004219A6" w:rsidP="00D72BDB">
      <w:pPr>
        <w:spacing w:after="0" w:line="240" w:lineRule="auto"/>
      </w:pPr>
      <w:r>
        <w:separator/>
      </w:r>
    </w:p>
  </w:footnote>
  <w:footnote w:type="continuationSeparator" w:id="0">
    <w:p w:rsidR="004219A6" w:rsidRDefault="004219A6" w:rsidP="00D72B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DB" w:rsidRDefault="00D72B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DB" w:rsidRPr="00D72BDB" w:rsidRDefault="00D72BDB" w:rsidP="00D72BDB">
    <w:pPr>
      <w:pStyle w:val="Header"/>
      <w:jc w:val="right"/>
      <w:rPr>
        <w:rFonts w:ascii="Arial" w:hAnsi="Arial" w:cs="Arial"/>
        <w:color w:val="0070C0"/>
      </w:rPr>
    </w:pPr>
    <w:bookmarkStart w:id="0" w:name="_GoBack"/>
    <w:bookmarkEnd w:id="0"/>
    <w:r w:rsidRPr="00D72BDB">
      <w:rPr>
        <w:rFonts w:ascii="Arial" w:hAnsi="Arial" w:cs="Arial"/>
        <w:color w:val="0070C0"/>
      </w:rPr>
      <w:t>F.PO.01-CC.04.1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DB" w:rsidRDefault="00D72B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D72BDB"/>
    <w:rsid w:val="004219A6"/>
    <w:rsid w:val="00565C43"/>
    <w:rsid w:val="00644FF2"/>
    <w:rsid w:val="00C00393"/>
    <w:rsid w:val="00D72BDB"/>
    <w:rsid w:val="00E401C9"/>
    <w:rsid w:val="00EA2EE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1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gril1">
    <w:name w:val="Tabel grilă1"/>
    <w:basedOn w:val="TableNormal"/>
    <w:next w:val="TableGrid"/>
    <w:uiPriority w:val="59"/>
    <w:rsid w:val="00D72BDB"/>
    <w:pPr>
      <w:spacing w:after="0" w:line="240" w:lineRule="auto"/>
    </w:pPr>
    <w:rPr>
      <w:rFonts w:ascii="Cambria" w:eastAsia="MS Mincho" w:hAnsi="Cambr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D72B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2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BDB"/>
  </w:style>
  <w:style w:type="paragraph" w:styleId="Footer">
    <w:name w:val="footer"/>
    <w:basedOn w:val="Normal"/>
    <w:link w:val="FooterChar"/>
    <w:uiPriority w:val="99"/>
    <w:unhideWhenUsed/>
    <w:rsid w:val="00D72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B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gril1">
    <w:name w:val="Tabel grilă1"/>
    <w:basedOn w:val="TableNormal"/>
    <w:next w:val="TableGrid"/>
    <w:uiPriority w:val="59"/>
    <w:rsid w:val="00D72BDB"/>
    <w:pPr>
      <w:spacing w:after="0" w:line="240" w:lineRule="auto"/>
    </w:pPr>
    <w:rPr>
      <w:rFonts w:ascii="Cambria" w:eastAsia="MS Mincho" w:hAnsi="Cambr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D72B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2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BDB"/>
  </w:style>
  <w:style w:type="paragraph" w:styleId="Footer">
    <w:name w:val="footer"/>
    <w:basedOn w:val="Normal"/>
    <w:link w:val="FooterChar"/>
    <w:uiPriority w:val="99"/>
    <w:unhideWhenUsed/>
    <w:rsid w:val="00D72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BD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1890</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2026-09-21T07:15:00Z</dcterms:created>
  <dcterms:modified xsi:type="dcterms:W3CDTF">2026-09-21T07:15:00Z</dcterms:modified>
</cp:coreProperties>
</file>