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85" w:rsidRPr="00303BF6" w:rsidRDefault="004F5B85" w:rsidP="00EC2FD0">
      <w:pPr>
        <w:spacing w:after="0" w:line="240" w:lineRule="auto"/>
        <w:rPr>
          <w:rFonts w:ascii="Times New Roman" w:hAnsi="Times New Roman"/>
          <w:color w:val="365F91"/>
          <w:sz w:val="24"/>
          <w:szCs w:val="24"/>
          <w:lang w:val="ro-RO"/>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8"/>
        <w:gridCol w:w="6802"/>
      </w:tblGrid>
      <w:tr w:rsidR="004F5B85" w:rsidRPr="00952BD4">
        <w:tc>
          <w:tcPr>
            <w:tcW w:w="3688"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Nume câmp</w:t>
            </w:r>
          </w:p>
        </w:tc>
        <w:tc>
          <w:tcPr>
            <w:tcW w:w="6802"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Descriere</w:t>
            </w:r>
          </w:p>
        </w:tc>
      </w:tr>
      <w:tr w:rsidR="004F5B85" w:rsidRPr="00952BD4">
        <w:tc>
          <w:tcPr>
            <w:tcW w:w="3688" w:type="dxa"/>
            <w:tcBorders>
              <w:bottom w:val="single" w:sz="4" w:space="0" w:color="auto"/>
            </w:tcBorders>
          </w:tcPr>
          <w:p w:rsidR="004F5B85" w:rsidRPr="00952BD4" w:rsidRDefault="004F5B85"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Universitatea</w:t>
            </w:r>
          </w:p>
        </w:tc>
        <w:tc>
          <w:tcPr>
            <w:tcW w:w="6802" w:type="dxa"/>
          </w:tcPr>
          <w:p w:rsidR="004F5B85" w:rsidRPr="00952BD4" w:rsidRDefault="00735AD8" w:rsidP="00196C34">
            <w:pPr>
              <w:spacing w:after="0" w:line="240" w:lineRule="auto"/>
              <w:rPr>
                <w:rFonts w:ascii="Times New Roman" w:hAnsi="Times New Roman"/>
                <w:sz w:val="24"/>
                <w:szCs w:val="24"/>
                <w:lang w:val="ro-RO"/>
              </w:rPr>
            </w:pPr>
            <w:r w:rsidRPr="00002B8B">
              <w:rPr>
                <w:rFonts w:ascii="Times New Roman" w:hAnsi="Times New Roman"/>
                <w:b/>
                <w:sz w:val="24"/>
                <w:szCs w:val="24"/>
              </w:rPr>
              <w:t>Universitatea „Aurel Vlaicu” din Arad</w:t>
            </w:r>
          </w:p>
        </w:tc>
      </w:tr>
      <w:tr w:rsidR="004F5B85" w:rsidRPr="00952BD4">
        <w:tc>
          <w:tcPr>
            <w:tcW w:w="3688" w:type="dxa"/>
            <w:tcBorders>
              <w:top w:val="single" w:sz="4" w:space="0" w:color="auto"/>
              <w:bottom w:val="single" w:sz="4" w:space="0" w:color="auto"/>
            </w:tcBorders>
          </w:tcPr>
          <w:p w:rsidR="004F5B85" w:rsidRPr="00952BD4" w:rsidRDefault="004F5B85"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Facultatea</w:t>
            </w:r>
          </w:p>
        </w:tc>
        <w:tc>
          <w:tcPr>
            <w:tcW w:w="6802" w:type="dxa"/>
          </w:tcPr>
          <w:p w:rsidR="004F5B85" w:rsidRPr="00952BD4" w:rsidRDefault="004F5B85" w:rsidP="00221F50">
            <w:pPr>
              <w:spacing w:after="0" w:line="240" w:lineRule="auto"/>
              <w:jc w:val="both"/>
              <w:rPr>
                <w:rFonts w:ascii="Times New Roman" w:hAnsi="Times New Roman"/>
                <w:b/>
                <w:sz w:val="24"/>
                <w:szCs w:val="24"/>
                <w:lang w:val="ro-RO"/>
              </w:rPr>
            </w:pPr>
            <w:r w:rsidRPr="00952BD4">
              <w:rPr>
                <w:rFonts w:ascii="Times New Roman" w:hAnsi="Times New Roman"/>
                <w:b/>
                <w:sz w:val="24"/>
                <w:szCs w:val="24"/>
                <w:lang w:val="ro-RO"/>
              </w:rPr>
              <w:t xml:space="preserve">Facultatea </w:t>
            </w:r>
            <w:r w:rsidR="00221F50">
              <w:rPr>
                <w:rFonts w:ascii="Times New Roman" w:hAnsi="Times New Roman"/>
                <w:b/>
                <w:sz w:val="24"/>
                <w:szCs w:val="24"/>
                <w:lang w:val="ro-RO"/>
              </w:rPr>
              <w:t>de Științe ale Educației, Psihologie și Asistență Socială</w:t>
            </w:r>
          </w:p>
        </w:tc>
      </w:tr>
      <w:tr w:rsidR="004F5B85" w:rsidRPr="00952BD4" w:rsidTr="00221F50">
        <w:trPr>
          <w:trHeight w:val="332"/>
        </w:trPr>
        <w:tc>
          <w:tcPr>
            <w:tcW w:w="3688" w:type="dxa"/>
            <w:tcBorders>
              <w:top w:val="single" w:sz="4" w:space="0" w:color="auto"/>
              <w:bottom w:val="single" w:sz="4" w:space="0" w:color="auto"/>
            </w:tcBorders>
          </w:tcPr>
          <w:p w:rsidR="004F5B85" w:rsidRPr="00952BD4" w:rsidRDefault="004F5B85"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Departamentul</w:t>
            </w:r>
          </w:p>
        </w:tc>
        <w:tc>
          <w:tcPr>
            <w:tcW w:w="6802" w:type="dxa"/>
          </w:tcPr>
          <w:p w:rsidR="004F5B85" w:rsidRPr="00952BD4" w:rsidRDefault="004F5B85" w:rsidP="00221F50">
            <w:pPr>
              <w:spacing w:after="0" w:line="240" w:lineRule="auto"/>
              <w:jc w:val="both"/>
              <w:rPr>
                <w:rFonts w:ascii="Times New Roman" w:hAnsi="Times New Roman"/>
                <w:b/>
                <w:sz w:val="24"/>
                <w:szCs w:val="24"/>
                <w:lang w:val="ro-RO"/>
              </w:rPr>
            </w:pPr>
            <w:r w:rsidRPr="00952BD4">
              <w:rPr>
                <w:rFonts w:ascii="Times New Roman" w:hAnsi="Times New Roman"/>
                <w:b/>
                <w:sz w:val="24"/>
                <w:szCs w:val="24"/>
                <w:lang w:val="ro-RO"/>
              </w:rPr>
              <w:t xml:space="preserve">Departamentul </w:t>
            </w:r>
            <w:r w:rsidR="00221F50">
              <w:rPr>
                <w:rFonts w:ascii="Times New Roman" w:hAnsi="Times New Roman"/>
                <w:b/>
                <w:sz w:val="24"/>
                <w:szCs w:val="24"/>
                <w:lang w:val="ro-RO"/>
              </w:rPr>
              <w:t>de Pedagogie, P</w:t>
            </w:r>
            <w:r w:rsidR="007262A7" w:rsidRPr="00952BD4">
              <w:rPr>
                <w:rFonts w:ascii="Times New Roman" w:hAnsi="Times New Roman"/>
                <w:b/>
                <w:sz w:val="24"/>
                <w:szCs w:val="24"/>
                <w:lang w:val="ro-RO"/>
              </w:rPr>
              <w:t>sihologie și Asistență Socială</w:t>
            </w:r>
          </w:p>
        </w:tc>
      </w:tr>
      <w:tr w:rsidR="004F5B85" w:rsidRPr="00952BD4">
        <w:trPr>
          <w:trHeight w:val="465"/>
        </w:trPr>
        <w:tc>
          <w:tcPr>
            <w:tcW w:w="3688" w:type="dxa"/>
            <w:tcBorders>
              <w:top w:val="single" w:sz="4" w:space="0" w:color="auto"/>
              <w:bottom w:val="single" w:sz="4" w:space="0" w:color="auto"/>
            </w:tcBorders>
          </w:tcPr>
          <w:p w:rsidR="004F5B85" w:rsidRPr="00952BD4" w:rsidRDefault="004F5B85"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Poziţia din Statul de funcţiuni</w:t>
            </w:r>
          </w:p>
        </w:tc>
        <w:tc>
          <w:tcPr>
            <w:tcW w:w="6802" w:type="dxa"/>
            <w:tcBorders>
              <w:bottom w:val="single" w:sz="4" w:space="0" w:color="auto"/>
            </w:tcBorders>
          </w:tcPr>
          <w:p w:rsidR="004F5B85" w:rsidRPr="00952BD4" w:rsidRDefault="00735AD8" w:rsidP="00384B74">
            <w:pPr>
              <w:spacing w:after="0" w:line="240" w:lineRule="auto"/>
              <w:rPr>
                <w:rFonts w:ascii="Times New Roman" w:hAnsi="Times New Roman"/>
                <w:b/>
                <w:sz w:val="24"/>
                <w:szCs w:val="24"/>
                <w:lang w:val="ro-RO"/>
              </w:rPr>
            </w:pPr>
            <w:r>
              <w:rPr>
                <w:rFonts w:ascii="Times New Roman" w:hAnsi="Times New Roman"/>
                <w:b/>
                <w:sz w:val="24"/>
                <w:szCs w:val="24"/>
                <w:lang w:val="ro-RO"/>
              </w:rPr>
              <w:t>Nr.</w:t>
            </w:r>
            <w:r w:rsidR="00C13B40">
              <w:rPr>
                <w:rFonts w:ascii="Times New Roman" w:hAnsi="Times New Roman"/>
                <w:b/>
                <w:sz w:val="24"/>
                <w:szCs w:val="24"/>
                <w:lang w:val="ro-RO"/>
              </w:rPr>
              <w:t xml:space="preserve"> </w:t>
            </w:r>
            <w:r w:rsidR="00BC4DD3">
              <w:rPr>
                <w:rFonts w:ascii="Times New Roman" w:hAnsi="Times New Roman"/>
                <w:b/>
                <w:sz w:val="24"/>
                <w:szCs w:val="24"/>
                <w:lang w:val="ro-RO"/>
              </w:rPr>
              <w:t>4</w:t>
            </w:r>
            <w:r w:rsidR="00384B74">
              <w:rPr>
                <w:rFonts w:ascii="Times New Roman" w:hAnsi="Times New Roman"/>
                <w:b/>
                <w:sz w:val="24"/>
                <w:szCs w:val="24"/>
                <w:lang w:val="ro-RO"/>
              </w:rPr>
              <w:t>5</w:t>
            </w:r>
          </w:p>
        </w:tc>
      </w:tr>
      <w:tr w:rsidR="007262A7" w:rsidRPr="00952BD4">
        <w:trPr>
          <w:trHeight w:val="465"/>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Funcţie</w:t>
            </w:r>
          </w:p>
        </w:tc>
        <w:tc>
          <w:tcPr>
            <w:tcW w:w="6802" w:type="dxa"/>
            <w:tcBorders>
              <w:bottom w:val="single" w:sz="4" w:space="0" w:color="auto"/>
            </w:tcBorders>
          </w:tcPr>
          <w:p w:rsidR="007262A7" w:rsidRPr="00735AD8" w:rsidRDefault="00B62C4C" w:rsidP="00384B74">
            <w:pPr>
              <w:spacing w:after="0" w:line="240" w:lineRule="auto"/>
              <w:rPr>
                <w:rFonts w:ascii="Times New Roman" w:hAnsi="Times New Roman"/>
                <w:b/>
                <w:sz w:val="24"/>
                <w:szCs w:val="24"/>
                <w:lang w:val="ro-RO"/>
              </w:rPr>
            </w:pPr>
            <w:r w:rsidRPr="00735AD8">
              <w:rPr>
                <w:rFonts w:ascii="Times New Roman" w:hAnsi="Times New Roman"/>
                <w:b/>
                <w:sz w:val="24"/>
                <w:szCs w:val="24"/>
                <w:lang w:val="ro-RO"/>
              </w:rPr>
              <w:t xml:space="preserve">Asistent  universitar post pe perioadă determinată de </w:t>
            </w:r>
            <w:r w:rsidR="00384B74">
              <w:rPr>
                <w:rFonts w:ascii="Times New Roman" w:hAnsi="Times New Roman"/>
                <w:b/>
                <w:sz w:val="24"/>
                <w:szCs w:val="24"/>
                <w:lang w:val="ro-RO"/>
              </w:rPr>
              <w:t>3 ani</w:t>
            </w:r>
            <w:r w:rsidRPr="00735AD8">
              <w:rPr>
                <w:rFonts w:ascii="Times New Roman" w:hAnsi="Times New Roman"/>
                <w:b/>
                <w:sz w:val="24"/>
                <w:szCs w:val="24"/>
                <w:lang w:val="ro-RO"/>
              </w:rPr>
              <w:t xml:space="preserve"> </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Discipline din planul de învăţământ</w:t>
            </w:r>
          </w:p>
        </w:tc>
        <w:tc>
          <w:tcPr>
            <w:tcW w:w="6802" w:type="dxa"/>
            <w:tcBorders>
              <w:top w:val="single" w:sz="4" w:space="0" w:color="auto"/>
            </w:tcBorders>
          </w:tcPr>
          <w:p w:rsidR="00384B74" w:rsidRPr="00E6527E" w:rsidRDefault="00384B74" w:rsidP="002B11E1">
            <w:pPr>
              <w:numPr>
                <w:ilvl w:val="0"/>
                <w:numId w:val="37"/>
              </w:numPr>
              <w:spacing w:after="0" w:line="240" w:lineRule="auto"/>
              <w:rPr>
                <w:rFonts w:ascii="Times New Roman" w:hAnsi="Times New Roman"/>
                <w:b/>
                <w:color w:val="000000"/>
                <w:sz w:val="24"/>
                <w:szCs w:val="24"/>
              </w:rPr>
            </w:pPr>
            <w:r w:rsidRPr="00E6527E">
              <w:rPr>
                <w:rFonts w:ascii="Times New Roman" w:hAnsi="Times New Roman"/>
                <w:b/>
                <w:color w:val="000000"/>
                <w:sz w:val="24"/>
                <w:szCs w:val="24"/>
                <w:shd w:val="clear" w:color="auto" w:fill="FFFFFF"/>
              </w:rPr>
              <w:t>Educație timpurie</w:t>
            </w:r>
          </w:p>
          <w:p w:rsidR="00384B74" w:rsidRPr="00E6527E" w:rsidRDefault="00384B74" w:rsidP="002B11E1">
            <w:pPr>
              <w:numPr>
                <w:ilvl w:val="0"/>
                <w:numId w:val="37"/>
              </w:numPr>
              <w:spacing w:after="0" w:line="240" w:lineRule="auto"/>
              <w:rPr>
                <w:rFonts w:ascii="Times New Roman" w:hAnsi="Times New Roman"/>
                <w:b/>
                <w:color w:val="000000"/>
                <w:sz w:val="24"/>
                <w:szCs w:val="24"/>
              </w:rPr>
            </w:pPr>
            <w:r w:rsidRPr="00E6527E">
              <w:rPr>
                <w:rFonts w:ascii="Times New Roman" w:hAnsi="Times New Roman"/>
                <w:b/>
                <w:color w:val="000000"/>
                <w:sz w:val="24"/>
                <w:szCs w:val="24"/>
                <w:shd w:val="clear" w:color="auto" w:fill="FFFFFF"/>
              </w:rPr>
              <w:t>Teoria și metodologia curriculumului</w:t>
            </w:r>
          </w:p>
          <w:p w:rsidR="00384B74" w:rsidRPr="00E6527E" w:rsidRDefault="00384B74" w:rsidP="002B11E1">
            <w:pPr>
              <w:numPr>
                <w:ilvl w:val="0"/>
                <w:numId w:val="37"/>
              </w:numPr>
              <w:spacing w:after="0" w:line="240" w:lineRule="auto"/>
              <w:rPr>
                <w:rFonts w:ascii="Times New Roman" w:hAnsi="Times New Roman"/>
                <w:b/>
                <w:color w:val="000000"/>
                <w:sz w:val="24"/>
                <w:szCs w:val="24"/>
                <w:shd w:val="clear" w:color="auto" w:fill="FFFFFF"/>
              </w:rPr>
            </w:pPr>
            <w:r w:rsidRPr="00E6527E">
              <w:rPr>
                <w:rFonts w:ascii="Times New Roman" w:hAnsi="Times New Roman"/>
                <w:b/>
                <w:color w:val="000000"/>
                <w:sz w:val="24"/>
                <w:szCs w:val="24"/>
                <w:shd w:val="clear" w:color="auto" w:fill="FFFFFF"/>
              </w:rPr>
              <w:t>Istoria ideilor/paradigmelor educaţionale</w:t>
            </w:r>
          </w:p>
          <w:p w:rsidR="00384B74" w:rsidRPr="00E6527E" w:rsidRDefault="00384B74" w:rsidP="002B11E1">
            <w:pPr>
              <w:numPr>
                <w:ilvl w:val="0"/>
                <w:numId w:val="37"/>
              </w:numPr>
              <w:spacing w:after="0" w:line="240" w:lineRule="auto"/>
              <w:rPr>
                <w:rFonts w:ascii="Times New Roman" w:hAnsi="Times New Roman"/>
                <w:b/>
                <w:color w:val="000000"/>
                <w:sz w:val="24"/>
                <w:szCs w:val="24"/>
                <w:shd w:val="clear" w:color="auto" w:fill="FFFFFF"/>
              </w:rPr>
            </w:pPr>
            <w:r w:rsidRPr="00E6527E">
              <w:rPr>
                <w:rFonts w:ascii="Times New Roman" w:hAnsi="Times New Roman"/>
                <w:b/>
                <w:color w:val="000000"/>
                <w:sz w:val="24"/>
                <w:szCs w:val="24"/>
                <w:shd w:val="clear" w:color="auto" w:fill="FFFFFF"/>
              </w:rPr>
              <w:t>Educație nonformală și dezvoltare comunitară</w:t>
            </w:r>
          </w:p>
          <w:p w:rsidR="00BC4DD3" w:rsidRPr="00DA7241" w:rsidRDefault="00384B74" w:rsidP="002B11E1">
            <w:pPr>
              <w:numPr>
                <w:ilvl w:val="0"/>
                <w:numId w:val="37"/>
              </w:numPr>
              <w:spacing w:after="0" w:line="240" w:lineRule="auto"/>
              <w:rPr>
                <w:rFonts w:ascii="Times New Roman" w:hAnsi="Times New Roman"/>
                <w:b/>
                <w:sz w:val="24"/>
                <w:szCs w:val="24"/>
                <w:lang w:val="ro-RO" w:eastAsia="ro-RO"/>
              </w:rPr>
            </w:pPr>
            <w:r w:rsidRPr="00E6527E">
              <w:rPr>
                <w:rFonts w:ascii="Times New Roman" w:hAnsi="Times New Roman"/>
                <w:b/>
                <w:color w:val="000000"/>
                <w:sz w:val="24"/>
                <w:szCs w:val="24"/>
                <w:shd w:val="clear" w:color="auto" w:fill="FFFFFF"/>
              </w:rPr>
              <w:t>Didactica domeniului Om şi societate (învăţământ preşcolar şi primar)</w:t>
            </w:r>
          </w:p>
          <w:p w:rsidR="00DA7241" w:rsidRPr="00DA7241" w:rsidRDefault="00DA7241" w:rsidP="002B11E1">
            <w:pPr>
              <w:numPr>
                <w:ilvl w:val="0"/>
                <w:numId w:val="37"/>
              </w:numPr>
              <w:spacing w:after="0" w:line="240" w:lineRule="auto"/>
              <w:rPr>
                <w:rFonts w:ascii="Times New Roman" w:hAnsi="Times New Roman"/>
                <w:b/>
                <w:sz w:val="24"/>
                <w:szCs w:val="24"/>
                <w:lang w:val="ro-RO" w:eastAsia="ro-RO"/>
              </w:rPr>
            </w:pPr>
            <w:r>
              <w:rPr>
                <w:rFonts w:ascii="Times New Roman" w:hAnsi="Times New Roman"/>
                <w:b/>
                <w:color w:val="000000"/>
                <w:sz w:val="24"/>
                <w:szCs w:val="24"/>
                <w:shd w:val="clear" w:color="auto" w:fill="FFFFFF"/>
              </w:rPr>
              <w:t>Parenting  și parteneriat educațional cu familia</w:t>
            </w:r>
          </w:p>
          <w:p w:rsidR="00DA7241" w:rsidRPr="00E6527E" w:rsidRDefault="00DA7241" w:rsidP="002B11E1">
            <w:pPr>
              <w:numPr>
                <w:ilvl w:val="0"/>
                <w:numId w:val="37"/>
              </w:numPr>
              <w:spacing w:after="0" w:line="240" w:lineRule="auto"/>
              <w:rPr>
                <w:rFonts w:ascii="Times New Roman" w:hAnsi="Times New Roman"/>
                <w:b/>
                <w:sz w:val="24"/>
                <w:szCs w:val="24"/>
                <w:lang w:val="ro-RO" w:eastAsia="ro-RO"/>
              </w:rPr>
            </w:pPr>
            <w:r>
              <w:rPr>
                <w:rFonts w:ascii="Times New Roman" w:hAnsi="Times New Roman"/>
                <w:b/>
                <w:color w:val="000000"/>
                <w:sz w:val="24"/>
                <w:szCs w:val="24"/>
                <w:shd w:val="clear" w:color="auto" w:fill="FFFFFF"/>
              </w:rPr>
              <w:t>Educație interculturală</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Domeniu ştiinţific</w:t>
            </w:r>
          </w:p>
        </w:tc>
        <w:tc>
          <w:tcPr>
            <w:tcW w:w="6802" w:type="dxa"/>
            <w:tcBorders>
              <w:top w:val="single" w:sz="4" w:space="0" w:color="auto"/>
            </w:tcBorders>
          </w:tcPr>
          <w:p w:rsidR="007262A7" w:rsidRPr="002B11E1" w:rsidRDefault="00BC4DD3" w:rsidP="00384B74">
            <w:pPr>
              <w:spacing w:after="0" w:line="240" w:lineRule="auto"/>
              <w:rPr>
                <w:rFonts w:ascii="Times New Roman" w:hAnsi="Times New Roman"/>
                <w:b/>
                <w:sz w:val="24"/>
                <w:szCs w:val="24"/>
                <w:lang w:val="ro-RO"/>
              </w:rPr>
            </w:pPr>
            <w:r w:rsidRPr="002B11E1">
              <w:rPr>
                <w:rFonts w:ascii="Times New Roman" w:hAnsi="Times New Roman"/>
                <w:b/>
                <w:sz w:val="24"/>
                <w:szCs w:val="24"/>
                <w:shd w:val="clear" w:color="auto" w:fill="FFFFFF"/>
                <w:lang w:val="ro-RO"/>
              </w:rPr>
              <w:t>Ştiinţe</w:t>
            </w:r>
            <w:r w:rsidR="00384B74" w:rsidRPr="002B11E1">
              <w:rPr>
                <w:rFonts w:ascii="Times New Roman" w:hAnsi="Times New Roman"/>
                <w:b/>
                <w:sz w:val="24"/>
                <w:szCs w:val="24"/>
                <w:shd w:val="clear" w:color="auto" w:fill="FFFFFF"/>
                <w:lang w:val="ro-RO"/>
              </w:rPr>
              <w:t xml:space="preserve"> ale </w:t>
            </w:r>
            <w:r w:rsidRPr="002B11E1">
              <w:rPr>
                <w:rFonts w:ascii="Times New Roman" w:hAnsi="Times New Roman"/>
                <w:b/>
                <w:sz w:val="24"/>
                <w:szCs w:val="24"/>
                <w:shd w:val="clear" w:color="auto" w:fill="FFFFFF"/>
                <w:lang w:val="ro-RO"/>
              </w:rPr>
              <w:t>Educaţiei</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 xml:space="preserve">Descrierea postului </w:t>
            </w:r>
            <w:r w:rsidR="00BB783E">
              <w:rPr>
                <w:rFonts w:ascii="Times New Roman" w:hAnsi="Times New Roman"/>
                <w:sz w:val="24"/>
                <w:szCs w:val="24"/>
                <w:lang w:val="ro-RO"/>
              </w:rPr>
              <w:t>scos la concurs</w:t>
            </w:r>
          </w:p>
        </w:tc>
        <w:tc>
          <w:tcPr>
            <w:tcW w:w="6802" w:type="dxa"/>
            <w:tcBorders>
              <w:top w:val="single" w:sz="4" w:space="0" w:color="auto"/>
            </w:tcBorders>
          </w:tcPr>
          <w:p w:rsidR="007262A7" w:rsidRPr="00952BD4" w:rsidRDefault="007262A7" w:rsidP="004B5F38">
            <w:pPr>
              <w:spacing w:after="0" w:line="240" w:lineRule="auto"/>
              <w:jc w:val="both"/>
              <w:rPr>
                <w:rFonts w:ascii="Times New Roman" w:hAnsi="Times New Roman"/>
                <w:b/>
                <w:sz w:val="24"/>
                <w:szCs w:val="24"/>
                <w:lang w:val="ro-RO"/>
              </w:rPr>
            </w:pPr>
            <w:r w:rsidRPr="00952BD4">
              <w:rPr>
                <w:rFonts w:ascii="Times New Roman" w:hAnsi="Times New Roman"/>
                <w:b/>
                <w:color w:val="000000"/>
                <w:sz w:val="24"/>
                <w:szCs w:val="24"/>
                <w:shd w:val="clear" w:color="auto" w:fill="FFFFFF"/>
                <w:lang w:val="ro-RO"/>
              </w:rPr>
              <w:t xml:space="preserve">Postul </w:t>
            </w:r>
            <w:r w:rsidR="00801E2E">
              <w:rPr>
                <w:rFonts w:ascii="Times New Roman" w:hAnsi="Times New Roman"/>
                <w:b/>
                <w:color w:val="000000"/>
                <w:sz w:val="24"/>
                <w:szCs w:val="24"/>
                <w:shd w:val="clear" w:color="auto" w:fill="FFFFFF"/>
                <w:lang w:val="ro-RO"/>
              </w:rPr>
              <w:t>de</w:t>
            </w:r>
            <w:r w:rsidR="00384B74">
              <w:rPr>
                <w:rFonts w:ascii="Times New Roman" w:hAnsi="Times New Roman"/>
                <w:b/>
                <w:color w:val="000000"/>
                <w:sz w:val="24"/>
                <w:szCs w:val="24"/>
                <w:shd w:val="clear" w:color="auto" w:fill="FFFFFF"/>
                <w:lang w:val="ro-RO"/>
              </w:rPr>
              <w:t xml:space="preserve"> asistent universitar poziția 45 </w:t>
            </w:r>
            <w:r w:rsidR="00360918">
              <w:rPr>
                <w:rFonts w:ascii="Times New Roman" w:hAnsi="Times New Roman"/>
                <w:b/>
                <w:color w:val="000000"/>
                <w:sz w:val="24"/>
                <w:szCs w:val="24"/>
                <w:shd w:val="clear" w:color="auto" w:fill="FFFFFF"/>
                <w:lang w:val="ro-RO"/>
              </w:rPr>
              <w:t>are în componenţă</w:t>
            </w:r>
            <w:r w:rsidRPr="00952BD4">
              <w:rPr>
                <w:rFonts w:ascii="Times New Roman" w:hAnsi="Times New Roman"/>
                <w:b/>
                <w:color w:val="000000"/>
                <w:sz w:val="24"/>
                <w:szCs w:val="24"/>
                <w:shd w:val="clear" w:color="auto" w:fill="FFFFFF"/>
                <w:lang w:val="ro-RO"/>
              </w:rPr>
              <w:t>:</w:t>
            </w:r>
            <w:r w:rsidRPr="00952BD4">
              <w:rPr>
                <w:rFonts w:ascii="Times New Roman" w:hAnsi="Times New Roman"/>
                <w:b/>
                <w:sz w:val="24"/>
                <w:szCs w:val="24"/>
                <w:lang w:val="ro-RO"/>
              </w:rPr>
              <w:t xml:space="preserve"> </w:t>
            </w:r>
          </w:p>
          <w:p w:rsidR="00E6527E" w:rsidRDefault="00E6527E" w:rsidP="00DA7241">
            <w:pPr>
              <w:numPr>
                <w:ilvl w:val="0"/>
                <w:numId w:val="44"/>
              </w:numPr>
              <w:tabs>
                <w:tab w:val="left" w:pos="316"/>
              </w:tabs>
              <w:spacing w:after="0" w:line="240" w:lineRule="auto"/>
              <w:ind w:left="0" w:firstLine="32"/>
              <w:rPr>
                <w:rFonts w:ascii="Times New Roman" w:hAnsi="Times New Roman"/>
                <w:b/>
                <w:color w:val="000000"/>
                <w:sz w:val="24"/>
                <w:szCs w:val="24"/>
                <w:shd w:val="clear" w:color="auto" w:fill="FFFFFF"/>
              </w:rPr>
            </w:pPr>
            <w:r w:rsidRPr="00E6527E">
              <w:rPr>
                <w:rFonts w:ascii="Times New Roman" w:hAnsi="Times New Roman"/>
                <w:b/>
                <w:color w:val="000000"/>
                <w:sz w:val="24"/>
                <w:szCs w:val="24"/>
                <w:shd w:val="clear" w:color="auto" w:fill="FFFFFF"/>
              </w:rPr>
              <w:t>Educație timpurie</w:t>
            </w:r>
          </w:p>
          <w:p w:rsidR="00E6527E" w:rsidRDefault="007D71ED" w:rsidP="00DA7241">
            <w:pPr>
              <w:spacing w:after="0" w:line="240" w:lineRule="auto"/>
              <w:rPr>
                <w:rFonts w:ascii="Times New Roman" w:hAnsi="Times New Roman"/>
                <w:sz w:val="24"/>
                <w:szCs w:val="24"/>
                <w:lang w:val="ro-RO"/>
              </w:rPr>
            </w:pPr>
            <w:r w:rsidRPr="007D71ED">
              <w:rPr>
                <w:rFonts w:ascii="Times New Roman" w:hAnsi="Times New Roman"/>
                <w:sz w:val="24"/>
                <w:szCs w:val="24"/>
                <w:lang w:val="ro-RO"/>
              </w:rPr>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în anul I</w:t>
            </w:r>
            <w:r>
              <w:rPr>
                <w:rFonts w:ascii="Times New Roman" w:hAnsi="Times New Roman"/>
                <w:sz w:val="24"/>
                <w:szCs w:val="24"/>
                <w:lang w:val="ro-RO"/>
              </w:rPr>
              <w:t xml:space="preserve">, </w:t>
            </w:r>
            <w:r w:rsidRPr="007D71ED">
              <w:rPr>
                <w:rFonts w:ascii="Times New Roman" w:hAnsi="Times New Roman"/>
                <w:sz w:val="24"/>
                <w:szCs w:val="24"/>
                <w:lang w:val="ro-RO"/>
              </w:rPr>
              <w:t>s</w:t>
            </w:r>
            <w:r w:rsidR="00E6527E">
              <w:rPr>
                <w:rFonts w:ascii="Times New Roman" w:hAnsi="Times New Roman"/>
                <w:sz w:val="24"/>
                <w:szCs w:val="24"/>
                <w:lang w:val="ro-RO"/>
              </w:rPr>
              <w:t>emestrul I</w:t>
            </w:r>
            <w:r>
              <w:rPr>
                <w:rFonts w:ascii="Times New Roman" w:hAnsi="Times New Roman"/>
                <w:sz w:val="24"/>
                <w:szCs w:val="24"/>
                <w:lang w:val="ro-RO"/>
              </w:rPr>
              <w:t xml:space="preserve">, </w:t>
            </w:r>
            <w:r w:rsidR="00E6527E">
              <w:rPr>
                <w:rFonts w:ascii="Times New Roman" w:hAnsi="Times New Roman"/>
                <w:sz w:val="24"/>
                <w:szCs w:val="24"/>
                <w:lang w:val="ro-RO"/>
              </w:rPr>
              <w:t>3</w:t>
            </w:r>
            <w:r w:rsidRPr="007D71ED">
              <w:rPr>
                <w:rFonts w:ascii="Times New Roman" w:hAnsi="Times New Roman"/>
                <w:sz w:val="24"/>
                <w:szCs w:val="24"/>
                <w:lang w:val="ro-RO"/>
              </w:rPr>
              <w:t xml:space="preserve"> grupe, </w:t>
            </w:r>
            <w:r w:rsidR="00E6527E">
              <w:rPr>
                <w:rFonts w:ascii="Times New Roman" w:hAnsi="Times New Roman"/>
                <w:sz w:val="24"/>
                <w:szCs w:val="24"/>
                <w:lang w:val="ro-RO"/>
              </w:rPr>
              <w:t xml:space="preserve">total 1,5 ore seminar/ an, </w:t>
            </w:r>
            <w:r>
              <w:rPr>
                <w:rFonts w:ascii="Times New Roman" w:hAnsi="Times New Roman"/>
                <w:sz w:val="24"/>
                <w:szCs w:val="24"/>
                <w:lang w:val="ro-RO"/>
              </w:rPr>
              <w:t>1X</w:t>
            </w:r>
            <w:r w:rsidR="00E6527E">
              <w:rPr>
                <w:rFonts w:ascii="Times New Roman" w:hAnsi="Times New Roman"/>
                <w:sz w:val="24"/>
                <w:szCs w:val="24"/>
                <w:lang w:val="ro-RO"/>
              </w:rPr>
              <w:t>3</w:t>
            </w:r>
            <w:r w:rsidRPr="007D71ED">
              <w:rPr>
                <w:rFonts w:ascii="Times New Roman" w:hAnsi="Times New Roman"/>
                <w:sz w:val="24"/>
                <w:szCs w:val="24"/>
                <w:lang w:val="ro-RO"/>
              </w:rPr>
              <w:t xml:space="preserve"> gr.</w:t>
            </w:r>
          </w:p>
          <w:p w:rsidR="00E6527E" w:rsidRDefault="00983714" w:rsidP="00DA7241">
            <w:pPr>
              <w:spacing w:after="0" w:line="240" w:lineRule="auto"/>
              <w:rPr>
                <w:rFonts w:ascii="Times New Roman" w:hAnsi="Times New Roman"/>
                <w:b/>
                <w:color w:val="000000"/>
                <w:sz w:val="24"/>
                <w:szCs w:val="24"/>
                <w:shd w:val="clear" w:color="auto" w:fill="FFFFFF"/>
              </w:rPr>
            </w:pPr>
            <w:r>
              <w:rPr>
                <w:rFonts w:ascii="Times New Roman" w:hAnsi="Times New Roman"/>
                <w:b/>
                <w:sz w:val="24"/>
                <w:szCs w:val="24"/>
                <w:lang w:val="ro-RO"/>
              </w:rPr>
              <w:t>2</w:t>
            </w:r>
            <w:r w:rsidR="00BC4DD3">
              <w:rPr>
                <w:rFonts w:ascii="Times New Roman" w:hAnsi="Times New Roman"/>
                <w:b/>
                <w:sz w:val="24"/>
                <w:szCs w:val="24"/>
                <w:lang w:val="ro-RO"/>
              </w:rPr>
              <w:t xml:space="preserve">. </w:t>
            </w:r>
            <w:r w:rsidR="00E6527E" w:rsidRPr="00E6527E">
              <w:rPr>
                <w:rFonts w:ascii="Times New Roman" w:hAnsi="Times New Roman"/>
                <w:b/>
                <w:color w:val="000000"/>
                <w:sz w:val="24"/>
                <w:szCs w:val="24"/>
                <w:shd w:val="clear" w:color="auto" w:fill="FFFFFF"/>
              </w:rPr>
              <w:t>Teoria și metodologia curriculumului</w:t>
            </w:r>
          </w:p>
          <w:p w:rsidR="00E6527E" w:rsidRDefault="00E06507" w:rsidP="00DA7241">
            <w:pPr>
              <w:spacing w:after="0" w:line="240" w:lineRule="auto"/>
              <w:rPr>
                <w:rFonts w:ascii="Times New Roman" w:hAnsi="Times New Roman"/>
                <w:sz w:val="24"/>
                <w:szCs w:val="24"/>
                <w:lang w:val="ro-RO"/>
              </w:rPr>
            </w:pPr>
            <w:r>
              <w:rPr>
                <w:rFonts w:ascii="Times New Roman" w:hAnsi="Times New Roman"/>
                <w:sz w:val="24"/>
                <w:szCs w:val="24"/>
                <w:lang w:val="ro-RO"/>
              </w:rPr>
              <w:t>-</w:t>
            </w:r>
            <w:r w:rsidR="00E6527E" w:rsidRPr="007D71ED">
              <w:rPr>
                <w:rFonts w:ascii="Times New Roman" w:hAnsi="Times New Roman"/>
                <w:sz w:val="24"/>
                <w:szCs w:val="24"/>
                <w:lang w:val="ro-RO"/>
              </w:rPr>
              <w:t xml:space="preserve"> Programul de studii (licență) Pedagogia Învăţământului Primar şi Preşcolar, disciplină efectuată</w:t>
            </w:r>
            <w:r w:rsidR="00E6527E">
              <w:rPr>
                <w:rFonts w:ascii="Times New Roman" w:hAnsi="Times New Roman"/>
                <w:sz w:val="24"/>
                <w:szCs w:val="24"/>
                <w:lang w:val="ro-RO"/>
              </w:rPr>
              <w:t xml:space="preserve"> </w:t>
            </w:r>
            <w:r w:rsidR="00E6527E" w:rsidRPr="007D71ED">
              <w:rPr>
                <w:rFonts w:ascii="Times New Roman" w:hAnsi="Times New Roman"/>
                <w:sz w:val="24"/>
                <w:szCs w:val="24"/>
                <w:lang w:val="ro-RO"/>
              </w:rPr>
              <w:t>în anul I</w:t>
            </w:r>
            <w:r w:rsidR="00E6527E">
              <w:rPr>
                <w:rFonts w:ascii="Times New Roman" w:hAnsi="Times New Roman"/>
                <w:sz w:val="24"/>
                <w:szCs w:val="24"/>
                <w:lang w:val="ro-RO"/>
              </w:rPr>
              <w:t xml:space="preserve">, </w:t>
            </w:r>
            <w:r w:rsidR="00E6527E" w:rsidRPr="007D71ED">
              <w:rPr>
                <w:rFonts w:ascii="Times New Roman" w:hAnsi="Times New Roman"/>
                <w:sz w:val="24"/>
                <w:szCs w:val="24"/>
                <w:lang w:val="ro-RO"/>
              </w:rPr>
              <w:t>s</w:t>
            </w:r>
            <w:r w:rsidR="00E6527E">
              <w:rPr>
                <w:rFonts w:ascii="Times New Roman" w:hAnsi="Times New Roman"/>
                <w:sz w:val="24"/>
                <w:szCs w:val="24"/>
                <w:lang w:val="ro-RO"/>
              </w:rPr>
              <w:t>emestrul II, 3</w:t>
            </w:r>
            <w:r w:rsidR="00E6527E" w:rsidRPr="007D71ED">
              <w:rPr>
                <w:rFonts w:ascii="Times New Roman" w:hAnsi="Times New Roman"/>
                <w:sz w:val="24"/>
                <w:szCs w:val="24"/>
                <w:lang w:val="ro-RO"/>
              </w:rPr>
              <w:t xml:space="preserve"> grupe, </w:t>
            </w:r>
            <w:r w:rsidR="00E6527E">
              <w:rPr>
                <w:rFonts w:ascii="Times New Roman" w:hAnsi="Times New Roman"/>
                <w:sz w:val="24"/>
                <w:szCs w:val="24"/>
                <w:lang w:val="ro-RO"/>
              </w:rPr>
              <w:t>total  3 ore seminar/ an, 2X3</w:t>
            </w:r>
            <w:r w:rsidR="00E6527E" w:rsidRPr="007D71ED">
              <w:rPr>
                <w:rFonts w:ascii="Times New Roman" w:hAnsi="Times New Roman"/>
                <w:sz w:val="24"/>
                <w:szCs w:val="24"/>
                <w:lang w:val="ro-RO"/>
              </w:rPr>
              <w:t xml:space="preserve"> gr.</w:t>
            </w:r>
          </w:p>
          <w:p w:rsidR="00E6527E" w:rsidRDefault="00E6527E" w:rsidP="00DA7241">
            <w:pPr>
              <w:spacing w:after="0" w:line="240" w:lineRule="auto"/>
              <w:rPr>
                <w:rFonts w:ascii="Times New Roman" w:hAnsi="Times New Roman"/>
                <w:sz w:val="24"/>
                <w:szCs w:val="24"/>
                <w:lang w:val="ro-RO"/>
              </w:rPr>
            </w:pPr>
            <w:r>
              <w:rPr>
                <w:rFonts w:ascii="Times New Roman" w:hAnsi="Times New Roman"/>
                <w:sz w:val="24"/>
                <w:szCs w:val="24"/>
                <w:lang w:val="ro-RO"/>
              </w:rPr>
              <w:t>-</w:t>
            </w:r>
            <w:r w:rsidRPr="007D71ED">
              <w:rPr>
                <w:rFonts w:ascii="Times New Roman" w:hAnsi="Times New Roman"/>
                <w:sz w:val="24"/>
                <w:szCs w:val="24"/>
                <w:lang w:val="ro-RO"/>
              </w:rPr>
              <w:t xml:space="preserve"> Programul de studii (licență) </w:t>
            </w:r>
            <w:r w:rsidR="00DA7241">
              <w:rPr>
                <w:rFonts w:ascii="Times New Roman" w:hAnsi="Times New Roman"/>
                <w:sz w:val="24"/>
                <w:szCs w:val="24"/>
                <w:lang w:val="ro-RO"/>
              </w:rPr>
              <w:t>Psihopedagogie specială</w:t>
            </w:r>
            <w:r w:rsidRPr="007D71ED">
              <w:rPr>
                <w:rFonts w:ascii="Times New Roman" w:hAnsi="Times New Roman"/>
                <w:sz w:val="24"/>
                <w:szCs w:val="24"/>
                <w:lang w:val="ro-RO"/>
              </w:rPr>
              <w:t>,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în anul I</w:t>
            </w:r>
            <w:r>
              <w:rPr>
                <w:rFonts w:ascii="Times New Roman" w:hAnsi="Times New Roman"/>
                <w:sz w:val="24"/>
                <w:szCs w:val="24"/>
                <w:lang w:val="ro-RO"/>
              </w:rPr>
              <w:t xml:space="preserve">, </w:t>
            </w:r>
            <w:r w:rsidRPr="007D71ED">
              <w:rPr>
                <w:rFonts w:ascii="Times New Roman" w:hAnsi="Times New Roman"/>
                <w:sz w:val="24"/>
                <w:szCs w:val="24"/>
                <w:lang w:val="ro-RO"/>
              </w:rPr>
              <w:t>s</w:t>
            </w:r>
            <w:r>
              <w:rPr>
                <w:rFonts w:ascii="Times New Roman" w:hAnsi="Times New Roman"/>
                <w:sz w:val="24"/>
                <w:szCs w:val="24"/>
                <w:lang w:val="ro-RO"/>
              </w:rPr>
              <w:t xml:space="preserve">emestrul II, </w:t>
            </w:r>
            <w:r w:rsidR="00DA7241">
              <w:rPr>
                <w:rFonts w:ascii="Times New Roman" w:hAnsi="Times New Roman"/>
                <w:sz w:val="24"/>
                <w:szCs w:val="24"/>
                <w:lang w:val="ro-RO"/>
              </w:rPr>
              <w:t>2</w:t>
            </w:r>
            <w:r w:rsidRPr="007D71ED">
              <w:rPr>
                <w:rFonts w:ascii="Times New Roman" w:hAnsi="Times New Roman"/>
                <w:sz w:val="24"/>
                <w:szCs w:val="24"/>
                <w:lang w:val="ro-RO"/>
              </w:rPr>
              <w:t xml:space="preserve"> grupe, </w:t>
            </w:r>
            <w:r>
              <w:rPr>
                <w:rFonts w:ascii="Times New Roman" w:hAnsi="Times New Roman"/>
                <w:sz w:val="24"/>
                <w:szCs w:val="24"/>
                <w:lang w:val="ro-RO"/>
              </w:rPr>
              <w:t xml:space="preserve">total  </w:t>
            </w:r>
            <w:r w:rsidR="00DA7241">
              <w:rPr>
                <w:rFonts w:ascii="Times New Roman" w:hAnsi="Times New Roman"/>
                <w:sz w:val="24"/>
                <w:szCs w:val="24"/>
                <w:lang w:val="ro-RO"/>
              </w:rPr>
              <w:t>2</w:t>
            </w:r>
            <w:r>
              <w:rPr>
                <w:rFonts w:ascii="Times New Roman" w:hAnsi="Times New Roman"/>
                <w:sz w:val="24"/>
                <w:szCs w:val="24"/>
                <w:lang w:val="ro-RO"/>
              </w:rPr>
              <w:t xml:space="preserve"> ore seminar/ an, 2X</w:t>
            </w:r>
            <w:r w:rsidR="00DA7241">
              <w:rPr>
                <w:rFonts w:ascii="Times New Roman" w:hAnsi="Times New Roman"/>
                <w:sz w:val="24"/>
                <w:szCs w:val="24"/>
                <w:lang w:val="ro-RO"/>
              </w:rPr>
              <w:t>2</w:t>
            </w:r>
            <w:r w:rsidRPr="007D71ED">
              <w:rPr>
                <w:rFonts w:ascii="Times New Roman" w:hAnsi="Times New Roman"/>
                <w:sz w:val="24"/>
                <w:szCs w:val="24"/>
                <w:lang w:val="ro-RO"/>
              </w:rPr>
              <w:t xml:space="preserve"> gr.</w:t>
            </w:r>
          </w:p>
          <w:p w:rsidR="00E6527E" w:rsidRPr="00E6527E" w:rsidRDefault="00983714" w:rsidP="00DA7241">
            <w:pPr>
              <w:spacing w:after="0"/>
              <w:rPr>
                <w:rFonts w:ascii="Times New Roman" w:hAnsi="Times New Roman"/>
                <w:b/>
                <w:color w:val="000000"/>
                <w:sz w:val="24"/>
                <w:szCs w:val="24"/>
                <w:shd w:val="clear" w:color="auto" w:fill="FFFFFF"/>
              </w:rPr>
            </w:pPr>
            <w:r>
              <w:rPr>
                <w:rFonts w:ascii="Times New Roman" w:hAnsi="Times New Roman"/>
                <w:b/>
                <w:sz w:val="24"/>
                <w:szCs w:val="24"/>
                <w:lang w:val="ro-RO"/>
              </w:rPr>
              <w:t>3</w:t>
            </w:r>
            <w:r w:rsidR="00B62C4C" w:rsidRPr="00E06507">
              <w:rPr>
                <w:rFonts w:ascii="Times New Roman" w:hAnsi="Times New Roman"/>
                <w:b/>
                <w:sz w:val="24"/>
                <w:szCs w:val="24"/>
                <w:lang w:val="ro-RO"/>
              </w:rPr>
              <w:t xml:space="preserve">. </w:t>
            </w:r>
            <w:r w:rsidR="00E6527E" w:rsidRPr="00E6527E">
              <w:rPr>
                <w:rFonts w:ascii="Times New Roman" w:hAnsi="Times New Roman"/>
                <w:b/>
                <w:color w:val="000000"/>
                <w:sz w:val="24"/>
                <w:szCs w:val="24"/>
                <w:shd w:val="clear" w:color="auto" w:fill="FFFFFF"/>
              </w:rPr>
              <w:t>Istoria ideilor/paradigmelor educaţionale</w:t>
            </w:r>
          </w:p>
          <w:p w:rsidR="00DA7241" w:rsidRDefault="00DA7241" w:rsidP="00DA7241">
            <w:pPr>
              <w:spacing w:after="0" w:line="240" w:lineRule="auto"/>
              <w:rPr>
                <w:rFonts w:ascii="Times New Roman" w:hAnsi="Times New Roman"/>
                <w:sz w:val="24"/>
                <w:szCs w:val="24"/>
                <w:lang w:val="ro-RO"/>
              </w:rPr>
            </w:pPr>
            <w:r w:rsidRPr="007D71ED">
              <w:rPr>
                <w:rFonts w:ascii="Times New Roman" w:hAnsi="Times New Roman"/>
                <w:sz w:val="24"/>
                <w:szCs w:val="24"/>
                <w:lang w:val="ro-RO"/>
              </w:rPr>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II</w:t>
            </w:r>
            <w:r w:rsidRPr="007D71ED">
              <w:rPr>
                <w:rFonts w:ascii="Times New Roman" w:hAnsi="Times New Roman"/>
                <w:sz w:val="24"/>
                <w:szCs w:val="24"/>
                <w:lang w:val="ro-RO"/>
              </w:rPr>
              <w:t>I</w:t>
            </w:r>
            <w:r>
              <w:rPr>
                <w:rFonts w:ascii="Times New Roman" w:hAnsi="Times New Roman"/>
                <w:sz w:val="24"/>
                <w:szCs w:val="24"/>
                <w:lang w:val="ro-RO"/>
              </w:rPr>
              <w:t xml:space="preserve">, </w:t>
            </w:r>
            <w:r w:rsidRPr="007D71ED">
              <w:rPr>
                <w:rFonts w:ascii="Times New Roman" w:hAnsi="Times New Roman"/>
                <w:sz w:val="24"/>
                <w:szCs w:val="24"/>
                <w:lang w:val="ro-RO"/>
              </w:rPr>
              <w:t>s</w:t>
            </w:r>
            <w:r>
              <w:rPr>
                <w:rFonts w:ascii="Times New Roman" w:hAnsi="Times New Roman"/>
                <w:sz w:val="24"/>
                <w:szCs w:val="24"/>
                <w:lang w:val="ro-RO"/>
              </w:rPr>
              <w:t>emestrul II, 3</w:t>
            </w:r>
            <w:r w:rsidRPr="007D71ED">
              <w:rPr>
                <w:rFonts w:ascii="Times New Roman" w:hAnsi="Times New Roman"/>
                <w:sz w:val="24"/>
                <w:szCs w:val="24"/>
                <w:lang w:val="ro-RO"/>
              </w:rPr>
              <w:t xml:space="preserve"> grupe, </w:t>
            </w:r>
            <w:r>
              <w:rPr>
                <w:rFonts w:ascii="Times New Roman" w:hAnsi="Times New Roman"/>
                <w:sz w:val="24"/>
                <w:szCs w:val="24"/>
                <w:lang w:val="ro-RO"/>
              </w:rPr>
              <w:t>total 1,5 ore seminar/ an, 1X3</w:t>
            </w:r>
            <w:r w:rsidRPr="007D71ED">
              <w:rPr>
                <w:rFonts w:ascii="Times New Roman" w:hAnsi="Times New Roman"/>
                <w:sz w:val="24"/>
                <w:szCs w:val="24"/>
                <w:lang w:val="ro-RO"/>
              </w:rPr>
              <w:t xml:space="preserve"> gr.</w:t>
            </w:r>
          </w:p>
          <w:p w:rsidR="00E6527E" w:rsidRDefault="00983714" w:rsidP="00DA7241">
            <w:pPr>
              <w:spacing w:after="0"/>
              <w:rPr>
                <w:rFonts w:ascii="Times New Roman" w:hAnsi="Times New Roman"/>
                <w:sz w:val="24"/>
                <w:szCs w:val="24"/>
                <w:lang w:val="ro-RO"/>
              </w:rPr>
            </w:pPr>
            <w:r>
              <w:rPr>
                <w:rFonts w:ascii="Times New Roman" w:hAnsi="Times New Roman"/>
                <w:b/>
                <w:sz w:val="24"/>
                <w:szCs w:val="24"/>
                <w:lang w:val="ro-RO"/>
              </w:rPr>
              <w:t>4</w:t>
            </w:r>
            <w:r w:rsidR="00B62C4C" w:rsidRPr="00983714">
              <w:rPr>
                <w:rFonts w:ascii="Times New Roman" w:hAnsi="Times New Roman"/>
                <w:b/>
                <w:sz w:val="24"/>
                <w:szCs w:val="24"/>
                <w:lang w:val="ro-RO"/>
              </w:rPr>
              <w:t xml:space="preserve">. </w:t>
            </w:r>
            <w:r w:rsidRPr="00983714">
              <w:rPr>
                <w:rFonts w:ascii="Times New Roman" w:hAnsi="Times New Roman"/>
                <w:b/>
                <w:color w:val="000000"/>
                <w:sz w:val="24"/>
                <w:szCs w:val="24"/>
                <w:shd w:val="clear" w:color="auto" w:fill="FFFFFF"/>
              </w:rPr>
              <w:t xml:space="preserve"> </w:t>
            </w:r>
            <w:r w:rsidR="00E6527E" w:rsidRPr="00E6527E">
              <w:rPr>
                <w:rFonts w:ascii="Times New Roman" w:hAnsi="Times New Roman"/>
                <w:b/>
                <w:color w:val="000000"/>
                <w:sz w:val="24"/>
                <w:szCs w:val="24"/>
                <w:shd w:val="clear" w:color="auto" w:fill="FFFFFF"/>
              </w:rPr>
              <w:t>Educație nonformală și dezvoltare comunitară</w:t>
            </w:r>
            <w:r w:rsidR="003E6E56">
              <w:rPr>
                <w:rFonts w:ascii="Times New Roman" w:hAnsi="Times New Roman"/>
                <w:sz w:val="24"/>
                <w:szCs w:val="24"/>
                <w:lang w:val="ro-RO"/>
              </w:rPr>
              <w:t>-</w:t>
            </w:r>
          </w:p>
          <w:p w:rsidR="00DA7241" w:rsidRDefault="00DA7241" w:rsidP="00DA7241">
            <w:pPr>
              <w:spacing w:after="0" w:line="240" w:lineRule="auto"/>
              <w:rPr>
                <w:rFonts w:ascii="Times New Roman" w:hAnsi="Times New Roman"/>
                <w:sz w:val="24"/>
                <w:szCs w:val="24"/>
                <w:lang w:val="ro-RO"/>
              </w:rPr>
            </w:pPr>
            <w:r w:rsidRPr="007D71ED">
              <w:rPr>
                <w:rFonts w:ascii="Times New Roman" w:hAnsi="Times New Roman"/>
                <w:sz w:val="24"/>
                <w:szCs w:val="24"/>
                <w:lang w:val="ro-RO"/>
              </w:rPr>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II</w:t>
            </w:r>
            <w:r w:rsidRPr="007D71ED">
              <w:rPr>
                <w:rFonts w:ascii="Times New Roman" w:hAnsi="Times New Roman"/>
                <w:sz w:val="24"/>
                <w:szCs w:val="24"/>
                <w:lang w:val="ro-RO"/>
              </w:rPr>
              <w:t>I</w:t>
            </w:r>
            <w:r>
              <w:rPr>
                <w:rFonts w:ascii="Times New Roman" w:hAnsi="Times New Roman"/>
                <w:sz w:val="24"/>
                <w:szCs w:val="24"/>
                <w:lang w:val="ro-RO"/>
              </w:rPr>
              <w:t xml:space="preserve">, </w:t>
            </w:r>
            <w:r w:rsidRPr="007D71ED">
              <w:rPr>
                <w:rFonts w:ascii="Times New Roman" w:hAnsi="Times New Roman"/>
                <w:sz w:val="24"/>
                <w:szCs w:val="24"/>
                <w:lang w:val="ro-RO"/>
              </w:rPr>
              <w:t>s</w:t>
            </w:r>
            <w:r>
              <w:rPr>
                <w:rFonts w:ascii="Times New Roman" w:hAnsi="Times New Roman"/>
                <w:sz w:val="24"/>
                <w:szCs w:val="24"/>
                <w:lang w:val="ro-RO"/>
              </w:rPr>
              <w:t>emestrul I, 3</w:t>
            </w:r>
            <w:r w:rsidRPr="007D71ED">
              <w:rPr>
                <w:rFonts w:ascii="Times New Roman" w:hAnsi="Times New Roman"/>
                <w:sz w:val="24"/>
                <w:szCs w:val="24"/>
                <w:lang w:val="ro-RO"/>
              </w:rPr>
              <w:t xml:space="preserve"> grupe, </w:t>
            </w:r>
            <w:r>
              <w:rPr>
                <w:rFonts w:ascii="Times New Roman" w:hAnsi="Times New Roman"/>
                <w:sz w:val="24"/>
                <w:szCs w:val="24"/>
                <w:lang w:val="ro-RO"/>
              </w:rPr>
              <w:t>total 1,5 ore seminar/ an, 1X3</w:t>
            </w:r>
            <w:r w:rsidRPr="007D71ED">
              <w:rPr>
                <w:rFonts w:ascii="Times New Roman" w:hAnsi="Times New Roman"/>
                <w:sz w:val="24"/>
                <w:szCs w:val="24"/>
                <w:lang w:val="ro-RO"/>
              </w:rPr>
              <w:t xml:space="preserve"> gr.</w:t>
            </w:r>
          </w:p>
          <w:p w:rsidR="00BC4DD3" w:rsidRDefault="00983714" w:rsidP="003E6E56">
            <w:pPr>
              <w:spacing w:after="0" w:line="240" w:lineRule="auto"/>
              <w:jc w:val="both"/>
              <w:rPr>
                <w:rFonts w:ascii="Times New Roman" w:hAnsi="Times New Roman"/>
                <w:b/>
                <w:color w:val="000000"/>
                <w:sz w:val="24"/>
                <w:szCs w:val="24"/>
                <w:shd w:val="clear" w:color="auto" w:fill="FFFFFF"/>
              </w:rPr>
            </w:pPr>
            <w:r>
              <w:rPr>
                <w:rFonts w:ascii="Times New Roman" w:hAnsi="Times New Roman"/>
                <w:b/>
                <w:sz w:val="24"/>
                <w:szCs w:val="24"/>
                <w:lang w:val="ro-RO"/>
              </w:rPr>
              <w:t>5.</w:t>
            </w:r>
            <w:r w:rsidR="00BC4DD3">
              <w:rPr>
                <w:rFonts w:ascii="Arial" w:hAnsi="Arial" w:cs="Arial"/>
                <w:color w:val="000000"/>
                <w:sz w:val="18"/>
                <w:szCs w:val="18"/>
                <w:shd w:val="clear" w:color="auto" w:fill="FFFFFF"/>
              </w:rPr>
              <w:t xml:space="preserve"> </w:t>
            </w:r>
            <w:r w:rsidR="00E6527E" w:rsidRPr="00E6527E">
              <w:rPr>
                <w:rFonts w:ascii="Times New Roman" w:hAnsi="Times New Roman"/>
                <w:b/>
                <w:color w:val="000000"/>
                <w:sz w:val="24"/>
                <w:szCs w:val="24"/>
                <w:shd w:val="clear" w:color="auto" w:fill="FFFFFF"/>
              </w:rPr>
              <w:t>Didactica domeniului Om şi societate (învăţământ preşcolar şi primar)</w:t>
            </w:r>
          </w:p>
          <w:p w:rsidR="00DA7241" w:rsidRDefault="00DA7241" w:rsidP="00DA7241">
            <w:pPr>
              <w:spacing w:after="0" w:line="240" w:lineRule="auto"/>
              <w:rPr>
                <w:rFonts w:ascii="Times New Roman" w:hAnsi="Times New Roman"/>
                <w:sz w:val="24"/>
                <w:szCs w:val="24"/>
                <w:lang w:val="ro-RO"/>
              </w:rPr>
            </w:pPr>
            <w:r w:rsidRPr="007D71ED">
              <w:rPr>
                <w:rFonts w:ascii="Times New Roman" w:hAnsi="Times New Roman"/>
                <w:sz w:val="24"/>
                <w:szCs w:val="24"/>
                <w:lang w:val="ro-RO"/>
              </w:rPr>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II</w:t>
            </w:r>
            <w:r w:rsidRPr="007D71ED">
              <w:rPr>
                <w:rFonts w:ascii="Times New Roman" w:hAnsi="Times New Roman"/>
                <w:sz w:val="24"/>
                <w:szCs w:val="24"/>
                <w:lang w:val="ro-RO"/>
              </w:rPr>
              <w:t>I</w:t>
            </w:r>
            <w:r>
              <w:rPr>
                <w:rFonts w:ascii="Times New Roman" w:hAnsi="Times New Roman"/>
                <w:sz w:val="24"/>
                <w:szCs w:val="24"/>
                <w:lang w:val="ro-RO"/>
              </w:rPr>
              <w:t xml:space="preserve">, </w:t>
            </w:r>
            <w:r w:rsidRPr="007D71ED">
              <w:rPr>
                <w:rFonts w:ascii="Times New Roman" w:hAnsi="Times New Roman"/>
                <w:sz w:val="24"/>
                <w:szCs w:val="24"/>
                <w:lang w:val="ro-RO"/>
              </w:rPr>
              <w:t>s</w:t>
            </w:r>
            <w:r>
              <w:rPr>
                <w:rFonts w:ascii="Times New Roman" w:hAnsi="Times New Roman"/>
                <w:sz w:val="24"/>
                <w:szCs w:val="24"/>
                <w:lang w:val="ro-RO"/>
              </w:rPr>
              <w:t>emestrul II, 3</w:t>
            </w:r>
            <w:r w:rsidRPr="007D71ED">
              <w:rPr>
                <w:rFonts w:ascii="Times New Roman" w:hAnsi="Times New Roman"/>
                <w:sz w:val="24"/>
                <w:szCs w:val="24"/>
                <w:lang w:val="ro-RO"/>
              </w:rPr>
              <w:t xml:space="preserve"> grupe, </w:t>
            </w:r>
            <w:r>
              <w:rPr>
                <w:rFonts w:ascii="Times New Roman" w:hAnsi="Times New Roman"/>
                <w:sz w:val="24"/>
                <w:szCs w:val="24"/>
                <w:lang w:val="ro-RO"/>
              </w:rPr>
              <w:t>total 3 ore seminar/ an, 2X3</w:t>
            </w:r>
            <w:r w:rsidRPr="007D71ED">
              <w:rPr>
                <w:rFonts w:ascii="Times New Roman" w:hAnsi="Times New Roman"/>
                <w:sz w:val="24"/>
                <w:szCs w:val="24"/>
                <w:lang w:val="ro-RO"/>
              </w:rPr>
              <w:t xml:space="preserve"> gr.</w:t>
            </w:r>
          </w:p>
          <w:p w:rsidR="00DA7241" w:rsidRDefault="00DA7241" w:rsidP="00DA7241">
            <w:pPr>
              <w:spacing w:after="0"/>
              <w:rPr>
                <w:rFonts w:ascii="Times New Roman" w:hAnsi="Times New Roman"/>
                <w:b/>
                <w:color w:val="000000"/>
                <w:sz w:val="24"/>
                <w:szCs w:val="24"/>
                <w:shd w:val="clear" w:color="auto" w:fill="FFFFFF"/>
              </w:rPr>
            </w:pPr>
            <w:r w:rsidRPr="00DA7241">
              <w:rPr>
                <w:rFonts w:ascii="Times New Roman" w:hAnsi="Times New Roman"/>
                <w:b/>
                <w:sz w:val="24"/>
                <w:szCs w:val="24"/>
                <w:lang w:val="ro-RO"/>
              </w:rPr>
              <w:t>6.</w:t>
            </w:r>
            <w:r w:rsidRPr="00DA7241">
              <w:rPr>
                <w:rFonts w:ascii="Times New Roman" w:hAnsi="Times New Roman"/>
                <w:b/>
                <w:color w:val="000000"/>
                <w:sz w:val="24"/>
                <w:szCs w:val="24"/>
                <w:shd w:val="clear" w:color="auto" w:fill="FFFFFF"/>
              </w:rPr>
              <w:t xml:space="preserve"> Parenting  și</w:t>
            </w:r>
            <w:r>
              <w:rPr>
                <w:rFonts w:ascii="Times New Roman" w:hAnsi="Times New Roman"/>
                <w:b/>
                <w:color w:val="000000"/>
                <w:sz w:val="24"/>
                <w:szCs w:val="24"/>
                <w:shd w:val="clear" w:color="auto" w:fill="FFFFFF"/>
              </w:rPr>
              <w:t xml:space="preserve"> parteneriat educațional cu familia</w:t>
            </w:r>
          </w:p>
          <w:p w:rsidR="00DA7241" w:rsidRDefault="00DA7241" w:rsidP="00DA7241">
            <w:pPr>
              <w:spacing w:after="0" w:line="240" w:lineRule="auto"/>
              <w:rPr>
                <w:rFonts w:ascii="Times New Roman" w:hAnsi="Times New Roman"/>
                <w:sz w:val="24"/>
                <w:szCs w:val="24"/>
                <w:lang w:val="ro-RO"/>
              </w:rPr>
            </w:pPr>
            <w:r w:rsidRPr="007D71ED">
              <w:rPr>
                <w:rFonts w:ascii="Times New Roman" w:hAnsi="Times New Roman"/>
                <w:sz w:val="24"/>
                <w:szCs w:val="24"/>
                <w:lang w:val="ro-RO"/>
              </w:rPr>
              <w:lastRenderedPageBreak/>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II</w:t>
            </w:r>
            <w:r w:rsidRPr="007D71ED">
              <w:rPr>
                <w:rFonts w:ascii="Times New Roman" w:hAnsi="Times New Roman"/>
                <w:sz w:val="24"/>
                <w:szCs w:val="24"/>
                <w:lang w:val="ro-RO"/>
              </w:rPr>
              <w:t>I</w:t>
            </w:r>
            <w:r>
              <w:rPr>
                <w:rFonts w:ascii="Times New Roman" w:hAnsi="Times New Roman"/>
                <w:sz w:val="24"/>
                <w:szCs w:val="24"/>
                <w:lang w:val="ro-RO"/>
              </w:rPr>
              <w:t xml:space="preserve">, </w:t>
            </w:r>
            <w:r w:rsidRPr="007D71ED">
              <w:rPr>
                <w:rFonts w:ascii="Times New Roman" w:hAnsi="Times New Roman"/>
                <w:sz w:val="24"/>
                <w:szCs w:val="24"/>
                <w:lang w:val="ro-RO"/>
              </w:rPr>
              <w:t>s</w:t>
            </w:r>
            <w:r>
              <w:rPr>
                <w:rFonts w:ascii="Times New Roman" w:hAnsi="Times New Roman"/>
                <w:sz w:val="24"/>
                <w:szCs w:val="24"/>
                <w:lang w:val="ro-RO"/>
              </w:rPr>
              <w:t>emestrul II, 2</w:t>
            </w:r>
            <w:r w:rsidRPr="007D71ED">
              <w:rPr>
                <w:rFonts w:ascii="Times New Roman" w:hAnsi="Times New Roman"/>
                <w:sz w:val="24"/>
                <w:szCs w:val="24"/>
                <w:lang w:val="ro-RO"/>
              </w:rPr>
              <w:t xml:space="preserve"> grupe, </w:t>
            </w:r>
            <w:r>
              <w:rPr>
                <w:rFonts w:ascii="Times New Roman" w:hAnsi="Times New Roman"/>
                <w:sz w:val="24"/>
                <w:szCs w:val="24"/>
                <w:lang w:val="ro-RO"/>
              </w:rPr>
              <w:t>total 1 or</w:t>
            </w:r>
            <w:r w:rsidR="002B11E1">
              <w:rPr>
                <w:rFonts w:ascii="Times New Roman" w:hAnsi="Times New Roman"/>
                <w:sz w:val="24"/>
                <w:szCs w:val="24"/>
                <w:lang w:val="ro-RO"/>
              </w:rPr>
              <w:t xml:space="preserve">ă </w:t>
            </w:r>
            <w:r>
              <w:rPr>
                <w:rFonts w:ascii="Times New Roman" w:hAnsi="Times New Roman"/>
                <w:sz w:val="24"/>
                <w:szCs w:val="24"/>
                <w:lang w:val="ro-RO"/>
              </w:rPr>
              <w:t>seminar/ an, 1X2</w:t>
            </w:r>
            <w:r w:rsidR="002B11E1">
              <w:rPr>
                <w:rFonts w:ascii="Times New Roman" w:hAnsi="Times New Roman"/>
                <w:sz w:val="24"/>
                <w:szCs w:val="24"/>
                <w:lang w:val="ro-RO"/>
              </w:rPr>
              <w:t xml:space="preserve"> </w:t>
            </w:r>
            <w:r w:rsidRPr="007D71ED">
              <w:rPr>
                <w:rFonts w:ascii="Times New Roman" w:hAnsi="Times New Roman"/>
                <w:sz w:val="24"/>
                <w:szCs w:val="24"/>
                <w:lang w:val="ro-RO"/>
              </w:rPr>
              <w:t>gr.</w:t>
            </w:r>
          </w:p>
          <w:p w:rsidR="00DA7241" w:rsidRPr="002B11E1" w:rsidRDefault="00DA7241" w:rsidP="002B11E1">
            <w:pPr>
              <w:numPr>
                <w:ilvl w:val="0"/>
                <w:numId w:val="46"/>
              </w:numPr>
              <w:spacing w:after="0" w:line="240" w:lineRule="auto"/>
              <w:ind w:left="316" w:hanging="316"/>
              <w:rPr>
                <w:rFonts w:ascii="Times New Roman" w:hAnsi="Times New Roman"/>
                <w:sz w:val="24"/>
                <w:szCs w:val="24"/>
                <w:lang w:val="ro-RO"/>
              </w:rPr>
            </w:pPr>
            <w:r>
              <w:rPr>
                <w:rFonts w:ascii="Times New Roman" w:hAnsi="Times New Roman"/>
                <w:b/>
                <w:color w:val="000000"/>
                <w:sz w:val="24"/>
                <w:szCs w:val="24"/>
                <w:shd w:val="clear" w:color="auto" w:fill="FFFFFF"/>
              </w:rPr>
              <w:t xml:space="preserve">Educație </w:t>
            </w:r>
            <w:r w:rsidR="002B11E1">
              <w:rPr>
                <w:rFonts w:ascii="Times New Roman" w:hAnsi="Times New Roman"/>
                <w:b/>
                <w:color w:val="000000"/>
                <w:sz w:val="24"/>
                <w:szCs w:val="24"/>
                <w:shd w:val="clear" w:color="auto" w:fill="FFFFFF"/>
              </w:rPr>
              <w:t>interculturală</w:t>
            </w:r>
          </w:p>
          <w:p w:rsidR="002B11E1" w:rsidRDefault="002B11E1" w:rsidP="002B11E1">
            <w:pPr>
              <w:spacing w:after="0" w:line="240" w:lineRule="auto"/>
              <w:rPr>
                <w:rFonts w:ascii="Times New Roman" w:hAnsi="Times New Roman"/>
                <w:sz w:val="24"/>
                <w:szCs w:val="24"/>
                <w:lang w:val="ro-RO"/>
              </w:rPr>
            </w:pPr>
            <w:r w:rsidRPr="007D71ED">
              <w:rPr>
                <w:rFonts w:ascii="Times New Roman" w:hAnsi="Times New Roman"/>
                <w:sz w:val="24"/>
                <w:szCs w:val="24"/>
                <w:lang w:val="ro-RO"/>
              </w:rPr>
              <w:t>Programul de studii (licență) Pedagogia Învăţământului Primar şi Preşcolar,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 xml:space="preserve">I, </w:t>
            </w:r>
            <w:r w:rsidRPr="007D71ED">
              <w:rPr>
                <w:rFonts w:ascii="Times New Roman" w:hAnsi="Times New Roman"/>
                <w:sz w:val="24"/>
                <w:szCs w:val="24"/>
                <w:lang w:val="ro-RO"/>
              </w:rPr>
              <w:t>s</w:t>
            </w:r>
            <w:r>
              <w:rPr>
                <w:rFonts w:ascii="Times New Roman" w:hAnsi="Times New Roman"/>
                <w:sz w:val="24"/>
                <w:szCs w:val="24"/>
                <w:lang w:val="ro-RO"/>
              </w:rPr>
              <w:t xml:space="preserve">emestrul I, 3 </w:t>
            </w:r>
            <w:r w:rsidRPr="007D71ED">
              <w:rPr>
                <w:rFonts w:ascii="Times New Roman" w:hAnsi="Times New Roman"/>
                <w:sz w:val="24"/>
                <w:szCs w:val="24"/>
                <w:lang w:val="ro-RO"/>
              </w:rPr>
              <w:t xml:space="preserve">grupe, </w:t>
            </w:r>
            <w:r>
              <w:rPr>
                <w:rFonts w:ascii="Times New Roman" w:hAnsi="Times New Roman"/>
                <w:sz w:val="24"/>
                <w:szCs w:val="24"/>
                <w:lang w:val="ro-RO"/>
              </w:rPr>
              <w:t xml:space="preserve">total 1,5 ore seminar/ an, 1X3 </w:t>
            </w:r>
            <w:r w:rsidRPr="007D71ED">
              <w:rPr>
                <w:rFonts w:ascii="Times New Roman" w:hAnsi="Times New Roman"/>
                <w:sz w:val="24"/>
                <w:szCs w:val="24"/>
                <w:lang w:val="ro-RO"/>
              </w:rPr>
              <w:t>gr.</w:t>
            </w:r>
          </w:p>
          <w:p w:rsidR="007262A7" w:rsidRPr="00952BD4" w:rsidRDefault="002B11E1" w:rsidP="002B11E1">
            <w:pPr>
              <w:spacing w:after="0" w:line="240" w:lineRule="auto"/>
              <w:rPr>
                <w:rFonts w:ascii="Times New Roman" w:hAnsi="Times New Roman"/>
                <w:sz w:val="24"/>
                <w:szCs w:val="24"/>
                <w:lang w:val="ro-RO"/>
              </w:rPr>
            </w:pPr>
            <w:r w:rsidRPr="007D71ED">
              <w:rPr>
                <w:rFonts w:ascii="Times New Roman" w:hAnsi="Times New Roman"/>
                <w:sz w:val="24"/>
                <w:szCs w:val="24"/>
                <w:lang w:val="ro-RO"/>
              </w:rPr>
              <w:t xml:space="preserve">Programul de studii (licență) </w:t>
            </w:r>
            <w:r>
              <w:rPr>
                <w:rFonts w:ascii="Times New Roman" w:hAnsi="Times New Roman"/>
                <w:sz w:val="24"/>
                <w:szCs w:val="24"/>
                <w:lang w:val="ro-RO"/>
              </w:rPr>
              <w:t>Psihopedagogie specială</w:t>
            </w:r>
            <w:r w:rsidRPr="007D71ED">
              <w:rPr>
                <w:rFonts w:ascii="Times New Roman" w:hAnsi="Times New Roman"/>
                <w:sz w:val="24"/>
                <w:szCs w:val="24"/>
                <w:lang w:val="ro-RO"/>
              </w:rPr>
              <w:t>, disciplină efectuată</w:t>
            </w:r>
            <w:r>
              <w:rPr>
                <w:rFonts w:ascii="Times New Roman" w:hAnsi="Times New Roman"/>
                <w:sz w:val="24"/>
                <w:szCs w:val="24"/>
                <w:lang w:val="ro-RO"/>
              </w:rPr>
              <w:t xml:space="preserve"> </w:t>
            </w:r>
            <w:r w:rsidRPr="007D71ED">
              <w:rPr>
                <w:rFonts w:ascii="Times New Roman" w:hAnsi="Times New Roman"/>
                <w:sz w:val="24"/>
                <w:szCs w:val="24"/>
                <w:lang w:val="ro-RO"/>
              </w:rPr>
              <w:t xml:space="preserve">în anul </w:t>
            </w:r>
            <w:r>
              <w:rPr>
                <w:rFonts w:ascii="Times New Roman" w:hAnsi="Times New Roman"/>
                <w:sz w:val="24"/>
                <w:szCs w:val="24"/>
                <w:lang w:val="ro-RO"/>
              </w:rPr>
              <w:t xml:space="preserve">I, </w:t>
            </w:r>
            <w:r w:rsidRPr="007D71ED">
              <w:rPr>
                <w:rFonts w:ascii="Times New Roman" w:hAnsi="Times New Roman"/>
                <w:sz w:val="24"/>
                <w:szCs w:val="24"/>
                <w:lang w:val="ro-RO"/>
              </w:rPr>
              <w:t>s</w:t>
            </w:r>
            <w:r>
              <w:rPr>
                <w:rFonts w:ascii="Times New Roman" w:hAnsi="Times New Roman"/>
                <w:sz w:val="24"/>
                <w:szCs w:val="24"/>
                <w:lang w:val="ro-RO"/>
              </w:rPr>
              <w:t xml:space="preserve">emestrul I, 2 </w:t>
            </w:r>
            <w:r w:rsidRPr="007D71ED">
              <w:rPr>
                <w:rFonts w:ascii="Times New Roman" w:hAnsi="Times New Roman"/>
                <w:sz w:val="24"/>
                <w:szCs w:val="24"/>
                <w:lang w:val="ro-RO"/>
              </w:rPr>
              <w:t xml:space="preserve">grupe, </w:t>
            </w:r>
            <w:r>
              <w:rPr>
                <w:rFonts w:ascii="Times New Roman" w:hAnsi="Times New Roman"/>
                <w:sz w:val="24"/>
                <w:szCs w:val="24"/>
                <w:lang w:val="ro-RO"/>
              </w:rPr>
              <w:t xml:space="preserve">total 1 oră seminar/ an, 1X2 </w:t>
            </w:r>
            <w:r w:rsidRPr="007D71ED">
              <w:rPr>
                <w:rFonts w:ascii="Times New Roman" w:hAnsi="Times New Roman"/>
                <w:sz w:val="24"/>
                <w:szCs w:val="24"/>
                <w:lang w:val="ro-RO"/>
              </w:rPr>
              <w:t>gr.</w:t>
            </w:r>
          </w:p>
        </w:tc>
      </w:tr>
      <w:tr w:rsidR="007262A7" w:rsidRPr="00952BD4">
        <w:trPr>
          <w:trHeight w:val="480"/>
        </w:trPr>
        <w:tc>
          <w:tcPr>
            <w:tcW w:w="3688" w:type="dxa"/>
            <w:tcBorders>
              <w:top w:val="single" w:sz="4" w:space="0" w:color="auto"/>
              <w:bottom w:val="single" w:sz="4" w:space="0" w:color="auto"/>
            </w:tcBorders>
          </w:tcPr>
          <w:p w:rsidR="007262A7" w:rsidRPr="00952BD4" w:rsidRDefault="00BB783E" w:rsidP="00BB783E">
            <w:pPr>
              <w:spacing w:after="0" w:line="240" w:lineRule="auto"/>
              <w:jc w:val="both"/>
              <w:rPr>
                <w:rFonts w:ascii="Times New Roman" w:hAnsi="Times New Roman"/>
                <w:sz w:val="24"/>
                <w:szCs w:val="24"/>
                <w:lang w:val="ro-RO"/>
              </w:rPr>
            </w:pPr>
            <w:r w:rsidRPr="00002B8B">
              <w:rPr>
                <w:rFonts w:ascii="Times New Roman" w:hAnsi="Times New Roman"/>
                <w:sz w:val="24"/>
                <w:szCs w:val="24"/>
              </w:rPr>
              <w:lastRenderedPageBreak/>
              <w:t>Atribuţii/activităţile aferente postului scos la concurs, incluzând norma didactică şi tipurile de activităţi incluse în norma didactică</w:t>
            </w:r>
          </w:p>
        </w:tc>
        <w:tc>
          <w:tcPr>
            <w:tcW w:w="6802" w:type="dxa"/>
            <w:tcBorders>
              <w:top w:val="single" w:sz="4" w:space="0" w:color="auto"/>
            </w:tcBorders>
          </w:tcPr>
          <w:p w:rsidR="007262A7" w:rsidRPr="00952BD4" w:rsidRDefault="007262A7" w:rsidP="00360918">
            <w:pPr>
              <w:numPr>
                <w:ilvl w:val="0"/>
                <w:numId w:val="12"/>
              </w:numPr>
              <w:spacing w:after="0" w:line="240" w:lineRule="auto"/>
              <w:jc w:val="both"/>
              <w:rPr>
                <w:rFonts w:ascii="Times New Roman" w:hAnsi="Times New Roman"/>
                <w:lang w:val="ro-RO"/>
              </w:rPr>
            </w:pPr>
            <w:r w:rsidRPr="00952BD4">
              <w:rPr>
                <w:rFonts w:ascii="Times New Roman" w:hAnsi="Times New Roman"/>
                <w:lang w:val="ro-RO"/>
              </w:rPr>
              <w:t>Activităţi  didactice:</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Activităţi de predare;</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Activităţi de seminar, lucrări practice şi de laborator, îndrumare proiecte de an;</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Alte activităţi didactice, practice şi de cercetare ştiinţifică înscrise în planul de învăţământ;</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 xml:space="preserve"> Activităţi de evaluare;</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 xml:space="preserve"> Tutoriat, consultaţii, îndrumarea cercurilor ştiinţifice studenţeşti;</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 xml:space="preserve"> Activităţi de pregătire ştiinţifică şi metodică şi alte activităţi în interesul învăţământului;</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 xml:space="preserve"> Participare la activităţile organizate de catedră, facultate şi/sau universitate;</w:t>
            </w:r>
          </w:p>
          <w:p w:rsidR="007262A7" w:rsidRPr="00952BD4" w:rsidRDefault="007262A7" w:rsidP="00360918">
            <w:pPr>
              <w:numPr>
                <w:ilvl w:val="0"/>
                <w:numId w:val="13"/>
              </w:numPr>
              <w:spacing w:after="0" w:line="240" w:lineRule="auto"/>
              <w:jc w:val="both"/>
              <w:rPr>
                <w:rFonts w:ascii="Times New Roman" w:hAnsi="Times New Roman"/>
                <w:lang w:val="ro-RO"/>
              </w:rPr>
            </w:pPr>
            <w:r w:rsidRPr="00952BD4">
              <w:rPr>
                <w:rFonts w:ascii="Times New Roman" w:hAnsi="Times New Roman"/>
                <w:lang w:val="ro-RO"/>
              </w:rPr>
              <w:t xml:space="preserve"> Participarea la consilii şi comisii în interesul învăţământului.</w:t>
            </w:r>
          </w:p>
          <w:p w:rsidR="007262A7" w:rsidRPr="00952BD4" w:rsidRDefault="007262A7" w:rsidP="00360918">
            <w:pPr>
              <w:spacing w:after="0" w:line="240" w:lineRule="auto"/>
              <w:jc w:val="both"/>
              <w:rPr>
                <w:rFonts w:ascii="Times New Roman" w:hAnsi="Times New Roman"/>
                <w:lang w:val="ro-RO"/>
              </w:rPr>
            </w:pPr>
            <w:r w:rsidRPr="00952BD4">
              <w:rPr>
                <w:rFonts w:ascii="Times New Roman" w:hAnsi="Times New Roman"/>
                <w:lang w:val="ro-RO"/>
              </w:rPr>
              <w:t>2. Activităţi de cercetare:</w:t>
            </w:r>
          </w:p>
          <w:p w:rsidR="007262A7" w:rsidRPr="00952BD4" w:rsidRDefault="007262A7" w:rsidP="00360918">
            <w:pPr>
              <w:spacing w:after="0" w:line="240" w:lineRule="auto"/>
              <w:jc w:val="both"/>
              <w:rPr>
                <w:rFonts w:ascii="Times New Roman" w:hAnsi="Times New Roman"/>
                <w:lang w:val="ro-RO"/>
              </w:rPr>
            </w:pPr>
            <w:r w:rsidRPr="00952BD4">
              <w:rPr>
                <w:rFonts w:ascii="Times New Roman" w:hAnsi="Times New Roman"/>
                <w:lang w:val="ro-RO"/>
              </w:rPr>
              <w:t>a) Activităţi în cadrul centrului de cercetare prevăzute în planul intern;</w:t>
            </w:r>
          </w:p>
          <w:p w:rsidR="007262A7" w:rsidRPr="00952BD4" w:rsidRDefault="007262A7" w:rsidP="00360918">
            <w:pPr>
              <w:spacing w:after="0" w:line="240" w:lineRule="auto"/>
              <w:jc w:val="both"/>
              <w:rPr>
                <w:rFonts w:ascii="Times New Roman" w:hAnsi="Times New Roman"/>
                <w:lang w:val="ro-RO"/>
              </w:rPr>
            </w:pPr>
            <w:r w:rsidRPr="00952BD4">
              <w:rPr>
                <w:rFonts w:ascii="Times New Roman" w:hAnsi="Times New Roman"/>
                <w:lang w:val="ro-RO"/>
              </w:rPr>
              <w:t>b) Iniţerea, derularea şi monitorizarea programelor şi proiectelor;</w:t>
            </w:r>
          </w:p>
          <w:p w:rsidR="007262A7" w:rsidRPr="00952BD4" w:rsidRDefault="00360918" w:rsidP="00360918">
            <w:pPr>
              <w:spacing w:after="0" w:line="240" w:lineRule="auto"/>
              <w:jc w:val="both"/>
              <w:rPr>
                <w:rFonts w:ascii="Times New Roman" w:hAnsi="Times New Roman"/>
                <w:lang w:val="ro-RO"/>
              </w:rPr>
            </w:pPr>
            <w:r>
              <w:rPr>
                <w:rFonts w:ascii="Times New Roman" w:hAnsi="Times New Roman"/>
                <w:lang w:val="ro-RO"/>
              </w:rPr>
              <w:t>c</w:t>
            </w:r>
            <w:r w:rsidR="007262A7" w:rsidRPr="00952BD4">
              <w:rPr>
                <w:rFonts w:ascii="Times New Roman" w:hAnsi="Times New Roman"/>
                <w:lang w:val="ro-RO"/>
              </w:rPr>
              <w:t>) Participarea la conferinţe, sesiuni ştiinţifice pentru diseminarea rezultatelor cercetării;</w:t>
            </w:r>
          </w:p>
          <w:p w:rsidR="007262A7" w:rsidRPr="00952BD4" w:rsidRDefault="007262A7" w:rsidP="00360918">
            <w:pPr>
              <w:spacing w:after="0" w:line="240" w:lineRule="auto"/>
              <w:jc w:val="both"/>
              <w:rPr>
                <w:rFonts w:ascii="Times New Roman" w:hAnsi="Times New Roman"/>
                <w:lang w:val="ro-RO"/>
              </w:rPr>
            </w:pPr>
            <w:r w:rsidRPr="00952BD4">
              <w:rPr>
                <w:rFonts w:ascii="Times New Roman" w:hAnsi="Times New Roman"/>
                <w:lang w:val="ro-RO"/>
              </w:rPr>
              <w:t>d) Elaborarea şi publicarea articolelor, a tratatelor, a monografiilor şi a cărţilor de specialitate prevăzute în planul intern.</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Salariul minim de încadrare a postului la momentul angajării</w:t>
            </w:r>
          </w:p>
        </w:tc>
        <w:tc>
          <w:tcPr>
            <w:tcW w:w="6802" w:type="dxa"/>
            <w:tcBorders>
              <w:top w:val="single" w:sz="4" w:space="0" w:color="auto"/>
            </w:tcBorders>
          </w:tcPr>
          <w:p w:rsidR="007262A7" w:rsidRPr="00952BD4" w:rsidRDefault="005B0E0B" w:rsidP="00196C34">
            <w:pPr>
              <w:spacing w:after="0" w:line="240" w:lineRule="auto"/>
              <w:rPr>
                <w:rFonts w:ascii="Times New Roman" w:hAnsi="Times New Roman"/>
                <w:sz w:val="24"/>
                <w:szCs w:val="24"/>
                <w:lang w:val="ro-RO"/>
              </w:rPr>
            </w:pPr>
            <w:r>
              <w:rPr>
                <w:rFonts w:ascii="Times New Roman" w:hAnsi="Times New Roman"/>
                <w:sz w:val="24"/>
                <w:szCs w:val="24"/>
                <w:lang w:val="ro-RO"/>
              </w:rPr>
              <w:t>4130</w:t>
            </w:r>
            <w:r w:rsidR="00E16EC8" w:rsidRPr="00E16EC8">
              <w:rPr>
                <w:rFonts w:ascii="Times New Roman" w:hAnsi="Times New Roman"/>
                <w:sz w:val="24"/>
                <w:szCs w:val="24"/>
                <w:lang w:val="ro-RO"/>
              </w:rPr>
              <w:t xml:space="preserve"> lei</w:t>
            </w:r>
          </w:p>
        </w:tc>
      </w:tr>
      <w:tr w:rsidR="00BB783E" w:rsidRPr="00952BD4" w:rsidTr="00E630B0">
        <w:trPr>
          <w:trHeight w:val="480"/>
        </w:trPr>
        <w:tc>
          <w:tcPr>
            <w:tcW w:w="10490" w:type="dxa"/>
            <w:gridSpan w:val="2"/>
            <w:tcBorders>
              <w:top w:val="single" w:sz="4" w:space="0" w:color="auto"/>
              <w:bottom w:val="single" w:sz="4" w:space="0" w:color="auto"/>
            </w:tcBorders>
          </w:tcPr>
          <w:p w:rsidR="00BB783E" w:rsidRPr="00BB783E" w:rsidRDefault="00BB783E" w:rsidP="00196C34">
            <w:pPr>
              <w:spacing w:after="0" w:line="240" w:lineRule="auto"/>
              <w:rPr>
                <w:rFonts w:ascii="Times New Roman" w:hAnsi="Times New Roman"/>
                <w:b/>
                <w:sz w:val="24"/>
                <w:szCs w:val="24"/>
                <w:lang w:val="ro-RO"/>
              </w:rPr>
            </w:pPr>
            <w:r w:rsidRPr="00BB783E">
              <w:rPr>
                <w:rFonts w:ascii="Times New Roman" w:hAnsi="Times New Roman"/>
                <w:b/>
                <w:sz w:val="24"/>
                <w:szCs w:val="24"/>
                <w:lang w:val="ro-RO"/>
              </w:rPr>
              <w:t>CALENDARUL CONCURSULUI</w:t>
            </w:r>
          </w:p>
        </w:tc>
      </w:tr>
      <w:tr w:rsidR="00204BDB" w:rsidRPr="00952BD4" w:rsidTr="00223291">
        <w:trPr>
          <w:trHeight w:val="480"/>
        </w:trPr>
        <w:tc>
          <w:tcPr>
            <w:tcW w:w="3688" w:type="dxa"/>
            <w:tcBorders>
              <w:top w:val="single" w:sz="4" w:space="0" w:color="auto"/>
              <w:bottom w:val="single" w:sz="4" w:space="0" w:color="auto"/>
            </w:tcBorders>
          </w:tcPr>
          <w:p w:rsidR="00204BDB" w:rsidRPr="00952BD4" w:rsidRDefault="00204BDB" w:rsidP="00BB783E">
            <w:pPr>
              <w:spacing w:after="0" w:line="240" w:lineRule="auto"/>
              <w:jc w:val="both"/>
              <w:rPr>
                <w:rFonts w:ascii="Times New Roman" w:hAnsi="Times New Roman"/>
                <w:sz w:val="24"/>
                <w:szCs w:val="24"/>
                <w:lang w:val="ro-RO"/>
              </w:rPr>
            </w:pPr>
            <w:r w:rsidRPr="00002B8B">
              <w:rPr>
                <w:rFonts w:ascii="Times New Roman" w:hAnsi="Times New Roman"/>
                <w:sz w:val="24"/>
                <w:szCs w:val="24"/>
              </w:rPr>
              <w:t>Data publicării anunţului în Monitorul oficial al României partea a III-a</w:t>
            </w:r>
          </w:p>
        </w:tc>
        <w:tc>
          <w:tcPr>
            <w:tcW w:w="6802" w:type="dxa"/>
            <w:tcBorders>
              <w:top w:val="single" w:sz="4" w:space="0" w:color="auto"/>
            </w:tcBorders>
            <w:vAlign w:val="center"/>
          </w:tcPr>
          <w:p w:rsidR="00204BDB" w:rsidRPr="00931144" w:rsidRDefault="00204BDB" w:rsidP="00223291">
            <w:pPr>
              <w:spacing w:after="0" w:line="240" w:lineRule="auto"/>
              <w:jc w:val="both"/>
              <w:rPr>
                <w:rFonts w:ascii="Times New Roman" w:hAnsi="Times New Roman"/>
                <w:sz w:val="24"/>
                <w:szCs w:val="24"/>
              </w:rPr>
            </w:pPr>
            <w:r>
              <w:rPr>
                <w:rFonts w:ascii="Times New Roman" w:hAnsi="Times New Roman"/>
                <w:sz w:val="24"/>
                <w:szCs w:val="24"/>
              </w:rPr>
              <w:t>Monitorul O</w:t>
            </w:r>
            <w:r w:rsidRPr="00931144">
              <w:rPr>
                <w:rFonts w:ascii="Times New Roman" w:hAnsi="Times New Roman"/>
                <w:sz w:val="24"/>
                <w:szCs w:val="24"/>
              </w:rPr>
              <w:t>ficial al României, Partea a III-a Nr. 152//24.04.2023</w:t>
            </w:r>
          </w:p>
        </w:tc>
      </w:tr>
      <w:tr w:rsidR="00204BDB" w:rsidRPr="00952BD4">
        <w:trPr>
          <w:trHeight w:val="647"/>
        </w:trPr>
        <w:tc>
          <w:tcPr>
            <w:tcW w:w="3688" w:type="dxa"/>
            <w:tcBorders>
              <w:top w:val="single" w:sz="4" w:space="0" w:color="auto"/>
            </w:tcBorders>
          </w:tcPr>
          <w:p w:rsidR="00204BDB" w:rsidRPr="00952BD4" w:rsidRDefault="00204BDB"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Perioada de început şi sfârşit de înscriere</w:t>
            </w:r>
          </w:p>
        </w:tc>
        <w:tc>
          <w:tcPr>
            <w:tcW w:w="6802" w:type="dxa"/>
            <w:tcBorders>
              <w:top w:val="single" w:sz="4" w:space="0" w:color="auto"/>
            </w:tcBorders>
          </w:tcPr>
          <w:p w:rsidR="00204BDB" w:rsidRPr="00FD1B33" w:rsidRDefault="00204BDB" w:rsidP="00204BDB">
            <w:pPr>
              <w:spacing w:after="0" w:line="240" w:lineRule="auto"/>
              <w:jc w:val="both"/>
              <w:rPr>
                <w:rFonts w:ascii="Times New Roman" w:hAnsi="Times New Roman"/>
                <w:b/>
                <w:sz w:val="24"/>
                <w:szCs w:val="24"/>
              </w:rPr>
            </w:pPr>
            <w:r w:rsidRPr="00B6389F">
              <w:rPr>
                <w:rFonts w:ascii="Times New Roman" w:hAnsi="Times New Roman"/>
                <w:sz w:val="24"/>
                <w:szCs w:val="24"/>
              </w:rPr>
              <w:t>24.04.2023 – 19.06.2023</w:t>
            </w:r>
          </w:p>
        </w:tc>
      </w:tr>
      <w:tr w:rsidR="00204BDB" w:rsidRPr="00952BD4">
        <w:trPr>
          <w:trHeight w:val="480"/>
        </w:trPr>
        <w:tc>
          <w:tcPr>
            <w:tcW w:w="3688" w:type="dxa"/>
            <w:tcBorders>
              <w:top w:val="single" w:sz="4" w:space="0" w:color="auto"/>
              <w:bottom w:val="single" w:sz="4" w:space="0" w:color="auto"/>
            </w:tcBorders>
          </w:tcPr>
          <w:p w:rsidR="00204BDB" w:rsidRPr="00952BD4" w:rsidRDefault="00204BDB"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Data, ziua din săptămână şi ora susţinerii prelegerii</w:t>
            </w:r>
          </w:p>
        </w:tc>
        <w:tc>
          <w:tcPr>
            <w:tcW w:w="6802" w:type="dxa"/>
            <w:tcBorders>
              <w:top w:val="single" w:sz="4" w:space="0" w:color="auto"/>
            </w:tcBorders>
          </w:tcPr>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Proba scrisă</w:t>
            </w:r>
          </w:p>
          <w:p w:rsidR="005B0E0B" w:rsidRPr="00AF5F91" w:rsidRDefault="005B0E0B" w:rsidP="005B0E0B">
            <w:pPr>
              <w:spacing w:after="0" w:line="240" w:lineRule="auto"/>
              <w:jc w:val="both"/>
              <w:rPr>
                <w:rFonts w:ascii="Times New Roman" w:hAnsi="Times New Roman"/>
                <w:sz w:val="24"/>
                <w:szCs w:val="24"/>
                <w:lang w:val="ro-RO"/>
              </w:rPr>
            </w:pPr>
            <w:r>
              <w:rPr>
                <w:rFonts w:ascii="Times New Roman" w:hAnsi="Times New Roman"/>
                <w:sz w:val="24"/>
                <w:szCs w:val="24"/>
                <w:lang w:val="ro-RO"/>
              </w:rPr>
              <w:t>06.07.2023</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Ora 9-11</w:t>
            </w:r>
          </w:p>
          <w:p w:rsidR="005B0E0B"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Sala 204</w:t>
            </w:r>
          </w:p>
          <w:p w:rsidR="005B0E0B" w:rsidRPr="00AF5F91" w:rsidRDefault="005B0E0B" w:rsidP="005B0E0B">
            <w:pPr>
              <w:spacing w:after="0" w:line="240" w:lineRule="auto"/>
              <w:jc w:val="both"/>
              <w:rPr>
                <w:rFonts w:ascii="Times New Roman" w:hAnsi="Times New Roman"/>
                <w:sz w:val="24"/>
                <w:szCs w:val="24"/>
                <w:lang w:val="ro-RO"/>
              </w:rPr>
            </w:pPr>
            <w:r>
              <w:rPr>
                <w:rFonts w:ascii="Times New Roman" w:hAnsi="Times New Roman"/>
                <w:sz w:val="24"/>
                <w:szCs w:val="24"/>
                <w:lang w:val="ro-RO"/>
              </w:rPr>
              <w:t>Proba practică</w:t>
            </w:r>
          </w:p>
          <w:p w:rsidR="005B0E0B" w:rsidRPr="00AF5F91" w:rsidRDefault="005B0E0B" w:rsidP="005B0E0B">
            <w:pPr>
              <w:spacing w:after="0" w:line="240" w:lineRule="auto"/>
              <w:jc w:val="both"/>
              <w:rPr>
                <w:rFonts w:ascii="Times New Roman" w:hAnsi="Times New Roman"/>
                <w:sz w:val="24"/>
                <w:szCs w:val="24"/>
                <w:lang w:val="ro-RO"/>
              </w:rPr>
            </w:pPr>
            <w:r>
              <w:rPr>
                <w:rFonts w:ascii="Times New Roman" w:hAnsi="Times New Roman"/>
                <w:sz w:val="24"/>
                <w:szCs w:val="24"/>
                <w:lang w:val="ro-RO"/>
              </w:rPr>
              <w:t>06.07.2023</w:t>
            </w:r>
          </w:p>
          <w:p w:rsidR="005B0E0B" w:rsidRPr="00AF5F91" w:rsidRDefault="005B0E0B" w:rsidP="005B0E0B">
            <w:pPr>
              <w:spacing w:after="0" w:line="240" w:lineRule="auto"/>
              <w:jc w:val="both"/>
              <w:rPr>
                <w:rFonts w:ascii="Times New Roman" w:hAnsi="Times New Roman"/>
                <w:sz w:val="24"/>
                <w:szCs w:val="24"/>
                <w:lang w:val="ro-RO"/>
              </w:rPr>
            </w:pPr>
            <w:r>
              <w:rPr>
                <w:rFonts w:ascii="Times New Roman" w:hAnsi="Times New Roman"/>
                <w:sz w:val="24"/>
                <w:szCs w:val="24"/>
                <w:lang w:val="ro-RO"/>
              </w:rPr>
              <w:t>Ora 11-12</w:t>
            </w:r>
          </w:p>
          <w:p w:rsidR="00204BDB" w:rsidRPr="0002377F" w:rsidRDefault="005B0E0B" w:rsidP="005B0E0B">
            <w:pPr>
              <w:spacing w:after="0" w:line="240" w:lineRule="auto"/>
              <w:jc w:val="both"/>
              <w:rPr>
                <w:rFonts w:ascii="Times New Roman" w:hAnsi="Times New Roman"/>
                <w:sz w:val="24"/>
                <w:szCs w:val="24"/>
              </w:rPr>
            </w:pPr>
            <w:r>
              <w:rPr>
                <w:rFonts w:ascii="Times New Roman" w:hAnsi="Times New Roman"/>
                <w:sz w:val="24"/>
                <w:szCs w:val="24"/>
                <w:lang w:val="ro-RO"/>
              </w:rPr>
              <w:t>Sala 204</w:t>
            </w:r>
          </w:p>
        </w:tc>
      </w:tr>
      <w:tr w:rsidR="007262A7" w:rsidRPr="00952BD4">
        <w:trPr>
          <w:trHeight w:val="480"/>
        </w:trPr>
        <w:tc>
          <w:tcPr>
            <w:tcW w:w="3688" w:type="dxa"/>
            <w:tcBorders>
              <w:top w:val="single" w:sz="4" w:space="0" w:color="auto"/>
              <w:bottom w:val="single" w:sz="4" w:space="0" w:color="auto"/>
            </w:tcBorders>
          </w:tcPr>
          <w:p w:rsidR="007262A7" w:rsidRPr="00952BD4" w:rsidRDefault="00BB783E" w:rsidP="00196C34">
            <w:pPr>
              <w:spacing w:after="0" w:line="240" w:lineRule="auto"/>
              <w:rPr>
                <w:rFonts w:ascii="Times New Roman" w:hAnsi="Times New Roman"/>
                <w:sz w:val="24"/>
                <w:szCs w:val="24"/>
                <w:lang w:val="ro-RO"/>
              </w:rPr>
            </w:pPr>
            <w:r>
              <w:rPr>
                <w:rFonts w:ascii="Times New Roman" w:hAnsi="Times New Roman"/>
                <w:sz w:val="24"/>
                <w:szCs w:val="24"/>
                <w:lang w:val="ro-RO"/>
              </w:rPr>
              <w:lastRenderedPageBreak/>
              <w:t xml:space="preserve">Locul susţinerii probelor </w:t>
            </w:r>
          </w:p>
        </w:tc>
        <w:tc>
          <w:tcPr>
            <w:tcW w:w="6802" w:type="dxa"/>
            <w:tcBorders>
              <w:top w:val="single" w:sz="4" w:space="0" w:color="auto"/>
            </w:tcBorders>
          </w:tcPr>
          <w:p w:rsidR="007262A7" w:rsidRPr="00952BD4" w:rsidRDefault="00F977D6" w:rsidP="004B5F38">
            <w:pPr>
              <w:spacing w:after="0" w:line="240" w:lineRule="auto"/>
              <w:jc w:val="both"/>
              <w:rPr>
                <w:rFonts w:ascii="Times New Roman" w:hAnsi="Times New Roman"/>
                <w:sz w:val="24"/>
                <w:szCs w:val="24"/>
                <w:lang w:val="ro-RO"/>
              </w:rPr>
            </w:pPr>
            <w:r w:rsidRPr="00952BD4">
              <w:rPr>
                <w:rFonts w:ascii="Times New Roman" w:hAnsi="Times New Roman"/>
                <w:sz w:val="24"/>
                <w:szCs w:val="24"/>
                <w:lang w:val="ro-RO"/>
              </w:rPr>
              <w:t>Universitatea Aurel Vlaicu din Arad, Facultatea de Ştiinţe ale Educației, Psihologie și Asiste</w:t>
            </w:r>
            <w:r w:rsidR="00B35C2C">
              <w:rPr>
                <w:rFonts w:ascii="Times New Roman" w:hAnsi="Times New Roman"/>
                <w:sz w:val="24"/>
                <w:szCs w:val="24"/>
                <w:lang w:val="ro-RO"/>
              </w:rPr>
              <w:t xml:space="preserve">nță Socială, </w:t>
            </w:r>
            <w:r w:rsidR="0075484E">
              <w:rPr>
                <w:rFonts w:ascii="Times New Roman" w:hAnsi="Times New Roman"/>
                <w:sz w:val="24"/>
                <w:szCs w:val="24"/>
                <w:lang w:val="ro-RO"/>
              </w:rPr>
              <w:t>str. Elena Drăgoi, nr.2, Arad, sala 204</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Datele susţinerii probelor de concurs, inclusiv a prelegerilor, cursurilor etc.</w:t>
            </w:r>
          </w:p>
        </w:tc>
        <w:tc>
          <w:tcPr>
            <w:tcW w:w="6802" w:type="dxa"/>
            <w:tcBorders>
              <w:top w:val="single" w:sz="4" w:space="0" w:color="auto"/>
            </w:tcBorders>
          </w:tcPr>
          <w:p w:rsidR="007262A7" w:rsidRPr="00952BD4" w:rsidRDefault="00204BDB" w:rsidP="00204BDB">
            <w:pPr>
              <w:spacing w:after="0" w:line="240" w:lineRule="auto"/>
              <w:jc w:val="both"/>
              <w:rPr>
                <w:rFonts w:ascii="Times New Roman" w:hAnsi="Times New Roman"/>
                <w:sz w:val="24"/>
                <w:szCs w:val="24"/>
                <w:lang w:val="ro-RO"/>
              </w:rPr>
            </w:pPr>
            <w:r>
              <w:rPr>
                <w:rFonts w:ascii="Times New Roman" w:hAnsi="Times New Roman"/>
                <w:sz w:val="24"/>
                <w:szCs w:val="24"/>
                <w:lang w:val="ro-RO"/>
              </w:rPr>
              <w:t>6</w:t>
            </w:r>
            <w:r w:rsidR="00C13B40">
              <w:rPr>
                <w:rFonts w:ascii="Times New Roman" w:hAnsi="Times New Roman"/>
                <w:sz w:val="24"/>
                <w:szCs w:val="24"/>
                <w:lang w:val="ro-RO"/>
              </w:rPr>
              <w:t>.0</w:t>
            </w:r>
            <w:r>
              <w:rPr>
                <w:rFonts w:ascii="Times New Roman" w:hAnsi="Times New Roman"/>
                <w:sz w:val="24"/>
                <w:szCs w:val="24"/>
                <w:lang w:val="ro-RO"/>
              </w:rPr>
              <w:t>7</w:t>
            </w:r>
            <w:r w:rsidR="00C13B40">
              <w:rPr>
                <w:rFonts w:ascii="Times New Roman" w:hAnsi="Times New Roman"/>
                <w:sz w:val="24"/>
                <w:szCs w:val="24"/>
                <w:lang w:val="ro-RO"/>
              </w:rPr>
              <w:t>.20</w:t>
            </w:r>
            <w:r>
              <w:rPr>
                <w:rFonts w:ascii="Times New Roman" w:hAnsi="Times New Roman"/>
                <w:sz w:val="24"/>
                <w:szCs w:val="24"/>
                <w:lang w:val="ro-RO"/>
              </w:rPr>
              <w:t>23</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Data de comunicare a rezultatelor</w:t>
            </w:r>
          </w:p>
        </w:tc>
        <w:tc>
          <w:tcPr>
            <w:tcW w:w="6802" w:type="dxa"/>
            <w:tcBorders>
              <w:top w:val="single" w:sz="4" w:space="0" w:color="auto"/>
            </w:tcBorders>
          </w:tcPr>
          <w:p w:rsidR="007262A7" w:rsidRPr="0002121A" w:rsidRDefault="00204BDB" w:rsidP="004B5F38">
            <w:pPr>
              <w:spacing w:after="0" w:line="240" w:lineRule="auto"/>
              <w:rPr>
                <w:rFonts w:ascii="Times New Roman" w:hAnsi="Times New Roman"/>
                <w:sz w:val="24"/>
                <w:szCs w:val="24"/>
                <w:lang w:val="ro-RO"/>
              </w:rPr>
            </w:pPr>
            <w:r>
              <w:rPr>
                <w:rFonts w:ascii="Times New Roman" w:hAnsi="Times New Roman"/>
                <w:sz w:val="24"/>
                <w:szCs w:val="24"/>
                <w:lang w:val="ro-RO"/>
              </w:rPr>
              <w:t>6.07.2023</w:t>
            </w: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Perioada de început şi sfârşit de contestaţii</w:t>
            </w:r>
          </w:p>
        </w:tc>
        <w:tc>
          <w:tcPr>
            <w:tcW w:w="6802" w:type="dxa"/>
            <w:tcBorders>
              <w:top w:val="single" w:sz="4" w:space="0" w:color="auto"/>
            </w:tcBorders>
          </w:tcPr>
          <w:p w:rsidR="007262A7" w:rsidRPr="00952BD4" w:rsidRDefault="00742E3A" w:rsidP="005B0E0B">
            <w:pPr>
              <w:spacing w:after="0" w:line="240" w:lineRule="auto"/>
              <w:rPr>
                <w:rFonts w:ascii="Times New Roman" w:hAnsi="Times New Roman"/>
                <w:sz w:val="24"/>
                <w:szCs w:val="24"/>
                <w:lang w:val="ro-RO"/>
              </w:rPr>
            </w:pPr>
            <w:r>
              <w:rPr>
                <w:rFonts w:ascii="Times New Roman" w:hAnsi="Times New Roman"/>
                <w:b/>
                <w:sz w:val="24"/>
                <w:szCs w:val="24"/>
              </w:rPr>
              <w:t>06.07.2023 - 1</w:t>
            </w:r>
            <w:r w:rsidR="005B0E0B">
              <w:rPr>
                <w:rFonts w:ascii="Times New Roman" w:hAnsi="Times New Roman"/>
                <w:b/>
                <w:sz w:val="24"/>
                <w:szCs w:val="24"/>
              </w:rPr>
              <w:t>1</w:t>
            </w:r>
            <w:r>
              <w:rPr>
                <w:rFonts w:ascii="Times New Roman" w:hAnsi="Times New Roman"/>
                <w:b/>
                <w:sz w:val="24"/>
                <w:szCs w:val="24"/>
              </w:rPr>
              <w:t>.07</w:t>
            </w:r>
            <w:r w:rsidRPr="00422B6B">
              <w:rPr>
                <w:rFonts w:ascii="Times New Roman" w:hAnsi="Times New Roman"/>
                <w:b/>
                <w:sz w:val="24"/>
                <w:szCs w:val="24"/>
              </w:rPr>
              <w:t>.202</w:t>
            </w:r>
            <w:r>
              <w:rPr>
                <w:rFonts w:ascii="Times New Roman" w:hAnsi="Times New Roman"/>
                <w:b/>
                <w:sz w:val="24"/>
                <w:szCs w:val="24"/>
              </w:rPr>
              <w:t>3</w:t>
            </w:r>
          </w:p>
        </w:tc>
      </w:tr>
      <w:tr w:rsidR="007262A7" w:rsidRPr="00952BD4">
        <w:trPr>
          <w:trHeight w:val="480"/>
        </w:trPr>
        <w:tc>
          <w:tcPr>
            <w:tcW w:w="3688" w:type="dxa"/>
            <w:tcBorders>
              <w:top w:val="single" w:sz="4" w:space="0" w:color="auto"/>
              <w:bottom w:val="single" w:sz="4" w:space="0" w:color="auto"/>
            </w:tcBorders>
          </w:tcPr>
          <w:p w:rsidR="007262A7" w:rsidRPr="0004675F" w:rsidRDefault="00BB783E" w:rsidP="00BB783E">
            <w:pPr>
              <w:spacing w:after="0" w:line="240" w:lineRule="auto"/>
              <w:jc w:val="both"/>
              <w:rPr>
                <w:rFonts w:ascii="Times New Roman" w:hAnsi="Times New Roman"/>
                <w:color w:val="FF0000"/>
                <w:sz w:val="24"/>
                <w:szCs w:val="24"/>
                <w:lang w:val="ro-RO"/>
              </w:rPr>
            </w:pPr>
            <w:r w:rsidRPr="00002B8B">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6802" w:type="dxa"/>
            <w:tcBorders>
              <w:top w:val="single" w:sz="4" w:space="0" w:color="auto"/>
            </w:tcBorders>
          </w:tcPr>
          <w:p w:rsidR="00E6783B" w:rsidRPr="005114E1" w:rsidRDefault="005114E1" w:rsidP="00D7568C">
            <w:pPr>
              <w:numPr>
                <w:ilvl w:val="0"/>
                <w:numId w:val="34"/>
              </w:numPr>
              <w:spacing w:after="0" w:line="240" w:lineRule="auto"/>
              <w:contextualSpacing/>
              <w:jc w:val="both"/>
              <w:rPr>
                <w:rFonts w:ascii="Times New Roman" w:hAnsi="Times New Roman"/>
                <w:sz w:val="24"/>
                <w:szCs w:val="24"/>
                <w:lang w:val="ro-RO"/>
              </w:rPr>
            </w:pPr>
            <w:r w:rsidRPr="005114E1">
              <w:rPr>
                <w:rFonts w:ascii="Times New Roman" w:hAnsi="Times New Roman"/>
                <w:sz w:val="24"/>
                <w:szCs w:val="24"/>
                <w:lang w:val="ro-RO"/>
              </w:rPr>
              <w:t xml:space="preserve">Abordarea integrată a învățării- </w:t>
            </w:r>
            <w:r w:rsidR="00E6783B" w:rsidRPr="005114E1">
              <w:rPr>
                <w:rFonts w:ascii="Times New Roman" w:hAnsi="Times New Roman"/>
                <w:sz w:val="24"/>
                <w:szCs w:val="24"/>
                <w:lang w:val="ro-RO"/>
              </w:rPr>
              <w:t xml:space="preserve"> cadrul </w:t>
            </w:r>
            <w:r>
              <w:rPr>
                <w:rFonts w:ascii="Times New Roman" w:hAnsi="Times New Roman"/>
                <w:sz w:val="24"/>
                <w:szCs w:val="24"/>
                <w:lang w:val="ro-RO"/>
              </w:rPr>
              <w:t>curricular</w:t>
            </w:r>
          </w:p>
          <w:p w:rsidR="00D7568C" w:rsidRDefault="002F6A94" w:rsidP="00D7568C">
            <w:pPr>
              <w:numPr>
                <w:ilvl w:val="0"/>
                <w:numId w:val="34"/>
              </w:numPr>
              <w:spacing w:after="0" w:line="240" w:lineRule="auto"/>
              <w:contextualSpacing/>
              <w:jc w:val="both"/>
              <w:rPr>
                <w:rFonts w:ascii="Times New Roman" w:hAnsi="Times New Roman"/>
                <w:sz w:val="24"/>
                <w:szCs w:val="24"/>
                <w:lang w:val="ro-RO"/>
              </w:rPr>
            </w:pPr>
            <w:r w:rsidRPr="005114E1">
              <w:rPr>
                <w:rFonts w:ascii="Times New Roman" w:hAnsi="Times New Roman"/>
                <w:sz w:val="24"/>
                <w:szCs w:val="24"/>
                <w:lang w:val="ro-RO"/>
              </w:rPr>
              <w:t xml:space="preserve">Strategii </w:t>
            </w:r>
            <w:r w:rsidR="00F03B18" w:rsidRPr="005114E1">
              <w:rPr>
                <w:rFonts w:ascii="Times New Roman" w:hAnsi="Times New Roman"/>
                <w:sz w:val="24"/>
                <w:szCs w:val="24"/>
                <w:lang w:val="ro-RO"/>
              </w:rPr>
              <w:t>interactive de învățare la vârste timpurii</w:t>
            </w:r>
          </w:p>
          <w:p w:rsidR="00F03B18" w:rsidRDefault="00F03B18" w:rsidP="00C1509B">
            <w:pPr>
              <w:numPr>
                <w:ilvl w:val="0"/>
                <w:numId w:val="34"/>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Implicații ale activităților nonformale în dezvoltarea competențelor socio- emoționale în educația timpurie</w:t>
            </w:r>
          </w:p>
          <w:p w:rsidR="00C1509B" w:rsidRDefault="00F03B18" w:rsidP="00C1509B">
            <w:pPr>
              <w:numPr>
                <w:ilvl w:val="0"/>
                <w:numId w:val="34"/>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Paradigme pedagogice actuale</w:t>
            </w:r>
          </w:p>
          <w:p w:rsidR="00F03B18" w:rsidRDefault="005114E1" w:rsidP="00C1509B">
            <w:pPr>
              <w:numPr>
                <w:ilvl w:val="0"/>
                <w:numId w:val="34"/>
              </w:numPr>
              <w:spacing w:after="0" w:line="240" w:lineRule="auto"/>
              <w:contextualSpacing/>
              <w:jc w:val="both"/>
              <w:rPr>
                <w:rFonts w:ascii="Times New Roman" w:hAnsi="Times New Roman"/>
                <w:sz w:val="24"/>
                <w:szCs w:val="24"/>
                <w:lang w:val="ro-RO"/>
              </w:rPr>
            </w:pPr>
            <w:r>
              <w:rPr>
                <w:rFonts w:ascii="Times New Roman" w:hAnsi="Times New Roman"/>
                <w:sz w:val="24"/>
                <w:szCs w:val="24"/>
                <w:lang w:val="ro-RO"/>
              </w:rPr>
              <w:t>Rolul parentingului în stimularea ănvățării</w:t>
            </w:r>
          </w:p>
          <w:p w:rsidR="002F6A94" w:rsidRPr="002F6A94" w:rsidRDefault="002F6A94" w:rsidP="002F6A94">
            <w:pPr>
              <w:spacing w:after="0" w:line="240" w:lineRule="auto"/>
              <w:jc w:val="both"/>
              <w:rPr>
                <w:rFonts w:ascii="Times New Roman" w:hAnsi="Times New Roman"/>
                <w:b/>
                <w:sz w:val="24"/>
                <w:szCs w:val="24"/>
                <w:lang w:val="ro-RO"/>
              </w:rPr>
            </w:pPr>
            <w:r w:rsidRPr="002F6A94">
              <w:rPr>
                <w:rFonts w:ascii="Times New Roman" w:hAnsi="Times New Roman"/>
                <w:b/>
                <w:sz w:val="24"/>
                <w:szCs w:val="24"/>
                <w:lang w:val="ro-RO"/>
              </w:rPr>
              <w:t>Bibliografie:</w:t>
            </w:r>
          </w:p>
          <w:p w:rsidR="00D7568C" w:rsidRPr="00D7568C" w:rsidRDefault="002F6A94" w:rsidP="00D7568C">
            <w:pPr>
              <w:numPr>
                <w:ilvl w:val="0"/>
                <w:numId w:val="36"/>
              </w:numPr>
              <w:autoSpaceDE w:val="0"/>
              <w:autoSpaceDN w:val="0"/>
              <w:adjustRightInd w:val="0"/>
              <w:spacing w:after="0" w:line="240" w:lineRule="auto"/>
              <w:jc w:val="both"/>
              <w:rPr>
                <w:rFonts w:ascii="Times New Roman" w:hAnsi="Times New Roman"/>
                <w:iCs/>
                <w:sz w:val="24"/>
                <w:szCs w:val="24"/>
              </w:rPr>
            </w:pPr>
            <w:r w:rsidRPr="002F6A94">
              <w:rPr>
                <w:rFonts w:ascii="Times New Roman" w:hAnsi="Times New Roman"/>
                <w:sz w:val="24"/>
                <w:szCs w:val="24"/>
              </w:rPr>
              <w:t xml:space="preserve">Bocoş, M., (2008), </w:t>
            </w:r>
            <w:r w:rsidRPr="002F6A94">
              <w:rPr>
                <w:rFonts w:ascii="Times New Roman" w:hAnsi="Times New Roman"/>
                <w:i/>
                <w:sz w:val="24"/>
                <w:szCs w:val="24"/>
              </w:rPr>
              <w:t>Fundamentele pedagogiei. Teoria și metodologia curriculum-ului</w:t>
            </w:r>
            <w:r w:rsidRPr="002F6A94">
              <w:rPr>
                <w:rFonts w:ascii="Times New Roman" w:hAnsi="Times New Roman"/>
                <w:sz w:val="24"/>
                <w:szCs w:val="24"/>
              </w:rPr>
              <w:t xml:space="preserve">, </w:t>
            </w:r>
            <w:r w:rsidRPr="002F6A94">
              <w:rPr>
                <w:rFonts w:ascii="Times New Roman" w:hAnsi="Times New Roman"/>
                <w:iCs/>
                <w:sz w:val="24"/>
                <w:szCs w:val="24"/>
              </w:rPr>
              <w:t>Ed. Paralela 45, Pitești</w:t>
            </w:r>
            <w:r w:rsidR="00D7568C" w:rsidRPr="00D7568C">
              <w:rPr>
                <w:rFonts w:ascii="Times New Roman" w:hAnsi="Times New Roman"/>
                <w:sz w:val="24"/>
                <w:szCs w:val="24"/>
              </w:rPr>
              <w:t xml:space="preserve"> </w:t>
            </w:r>
          </w:p>
          <w:p w:rsidR="00134115" w:rsidRDefault="00D7568C" w:rsidP="00134115">
            <w:pPr>
              <w:numPr>
                <w:ilvl w:val="0"/>
                <w:numId w:val="36"/>
              </w:numPr>
              <w:autoSpaceDE w:val="0"/>
              <w:autoSpaceDN w:val="0"/>
              <w:adjustRightInd w:val="0"/>
              <w:spacing w:after="0" w:line="240" w:lineRule="auto"/>
              <w:jc w:val="both"/>
              <w:rPr>
                <w:rFonts w:ascii="Times New Roman" w:hAnsi="Times New Roman"/>
                <w:iCs/>
                <w:sz w:val="24"/>
                <w:szCs w:val="24"/>
              </w:rPr>
            </w:pPr>
            <w:r w:rsidRPr="00D7568C">
              <w:rPr>
                <w:rFonts w:ascii="Times New Roman" w:hAnsi="Times New Roman"/>
                <w:sz w:val="24"/>
                <w:szCs w:val="24"/>
              </w:rPr>
              <w:t xml:space="preserve">Bocoş, M., (2007), </w:t>
            </w:r>
            <w:r w:rsidRPr="00D7568C">
              <w:rPr>
                <w:rFonts w:ascii="Times New Roman" w:hAnsi="Times New Roman"/>
                <w:i/>
                <w:sz w:val="24"/>
                <w:szCs w:val="24"/>
              </w:rPr>
              <w:t>Didactica disciplinelor pedagogice</w:t>
            </w:r>
            <w:r w:rsidRPr="00D7568C">
              <w:rPr>
                <w:rFonts w:ascii="Times New Roman" w:hAnsi="Times New Roman"/>
                <w:sz w:val="24"/>
                <w:szCs w:val="24"/>
              </w:rPr>
              <w:t xml:space="preserve">, </w:t>
            </w:r>
            <w:r w:rsidRPr="00D7568C">
              <w:rPr>
                <w:rFonts w:ascii="Times New Roman" w:hAnsi="Times New Roman"/>
                <w:iCs/>
                <w:sz w:val="24"/>
                <w:szCs w:val="24"/>
              </w:rPr>
              <w:t>Ed. Presa Universitară Clujeană, Cluj- Napoca</w:t>
            </w:r>
          </w:p>
          <w:p w:rsidR="002F6A94" w:rsidRPr="002F6A94" w:rsidRDefault="002F6A94" w:rsidP="002F6A94">
            <w:pPr>
              <w:numPr>
                <w:ilvl w:val="0"/>
                <w:numId w:val="18"/>
              </w:numPr>
              <w:autoSpaceDE w:val="0"/>
              <w:autoSpaceDN w:val="0"/>
              <w:adjustRightInd w:val="0"/>
              <w:spacing w:after="0" w:line="240" w:lineRule="auto"/>
              <w:jc w:val="both"/>
              <w:rPr>
                <w:rFonts w:ascii="Times New Roman" w:hAnsi="Times New Roman"/>
                <w:sz w:val="24"/>
                <w:szCs w:val="24"/>
              </w:rPr>
            </w:pPr>
            <w:r w:rsidRPr="002F6A94">
              <w:rPr>
                <w:rFonts w:ascii="Times New Roman" w:hAnsi="Times New Roman"/>
                <w:sz w:val="24"/>
                <w:szCs w:val="24"/>
              </w:rPr>
              <w:t xml:space="preserve">Chiş, V., (2005), </w:t>
            </w:r>
            <w:r w:rsidRPr="002F6A94">
              <w:rPr>
                <w:rFonts w:ascii="Times New Roman" w:hAnsi="Times New Roman"/>
                <w:i/>
                <w:sz w:val="24"/>
                <w:szCs w:val="24"/>
              </w:rPr>
              <w:t>Pedagogia contemporană. Pedagogia pentru competenţe</w:t>
            </w:r>
            <w:r w:rsidRPr="002F6A94">
              <w:rPr>
                <w:rFonts w:ascii="Times New Roman" w:hAnsi="Times New Roman"/>
                <w:sz w:val="24"/>
                <w:szCs w:val="24"/>
              </w:rPr>
              <w:t>, Ed. Casa Cărţii de Ştiinţă, Cluj-Napoca</w:t>
            </w:r>
          </w:p>
          <w:p w:rsidR="002F6A94" w:rsidRPr="002F6A94" w:rsidRDefault="002F6A94" w:rsidP="002F6A94">
            <w:pPr>
              <w:numPr>
                <w:ilvl w:val="0"/>
                <w:numId w:val="18"/>
              </w:numPr>
              <w:autoSpaceDE w:val="0"/>
              <w:autoSpaceDN w:val="0"/>
              <w:adjustRightInd w:val="0"/>
              <w:spacing w:after="0" w:line="240" w:lineRule="auto"/>
              <w:jc w:val="both"/>
              <w:rPr>
                <w:rFonts w:ascii="Times New Roman" w:hAnsi="Times New Roman"/>
                <w:sz w:val="24"/>
                <w:szCs w:val="24"/>
              </w:rPr>
            </w:pPr>
            <w:r w:rsidRPr="002F6A94">
              <w:rPr>
                <w:rFonts w:ascii="Times New Roman" w:hAnsi="Times New Roman"/>
                <w:sz w:val="24"/>
                <w:szCs w:val="24"/>
                <w:lang w:val="it-IT"/>
              </w:rPr>
              <w:t xml:space="preserve">Ciolan, L., (2008), </w:t>
            </w:r>
            <w:r w:rsidRPr="002F6A94">
              <w:rPr>
                <w:rFonts w:ascii="Times New Roman" w:hAnsi="Times New Roman"/>
                <w:i/>
                <w:sz w:val="24"/>
                <w:szCs w:val="24"/>
                <w:lang w:val="it-IT"/>
              </w:rPr>
              <w:t>Învăţarea integrată- fundamente pentru un curriculum transdisciplinar</w:t>
            </w:r>
            <w:r w:rsidRPr="002F6A94">
              <w:rPr>
                <w:rFonts w:ascii="Times New Roman" w:hAnsi="Times New Roman"/>
                <w:sz w:val="24"/>
                <w:szCs w:val="24"/>
                <w:lang w:val="it-IT"/>
              </w:rPr>
              <w:t>, Ed. Polirom, Iași</w:t>
            </w:r>
          </w:p>
          <w:p w:rsidR="00D7568C" w:rsidRDefault="002F6A94" w:rsidP="00D7568C">
            <w:pPr>
              <w:numPr>
                <w:ilvl w:val="0"/>
                <w:numId w:val="18"/>
              </w:numPr>
              <w:autoSpaceDE w:val="0"/>
              <w:autoSpaceDN w:val="0"/>
              <w:adjustRightInd w:val="0"/>
              <w:spacing w:after="0" w:line="240" w:lineRule="auto"/>
              <w:jc w:val="both"/>
              <w:rPr>
                <w:rFonts w:ascii="Times New Roman" w:hAnsi="Times New Roman"/>
                <w:sz w:val="24"/>
                <w:szCs w:val="24"/>
              </w:rPr>
            </w:pPr>
            <w:r w:rsidRPr="002F6A94">
              <w:rPr>
                <w:rFonts w:ascii="Times New Roman" w:hAnsi="Times New Roman"/>
                <w:sz w:val="24"/>
                <w:szCs w:val="24"/>
                <w:lang w:val="it-IT"/>
              </w:rPr>
              <w:t xml:space="preserve">Cucoş, C., (2002), </w:t>
            </w:r>
            <w:r w:rsidRPr="002F6A94">
              <w:rPr>
                <w:rFonts w:ascii="Times New Roman" w:hAnsi="Times New Roman"/>
                <w:i/>
                <w:sz w:val="24"/>
                <w:szCs w:val="24"/>
                <w:lang w:val="it-IT"/>
              </w:rPr>
              <w:t>Pedagogie</w:t>
            </w:r>
            <w:r w:rsidRPr="002F6A94">
              <w:rPr>
                <w:rFonts w:ascii="Times New Roman" w:hAnsi="Times New Roman"/>
                <w:sz w:val="24"/>
                <w:szCs w:val="24"/>
                <w:lang w:val="it-IT"/>
              </w:rPr>
              <w:t xml:space="preserve">, Iaşi, Ed. </w:t>
            </w:r>
            <w:r w:rsidRPr="002F6A94">
              <w:rPr>
                <w:rFonts w:ascii="Times New Roman" w:hAnsi="Times New Roman"/>
                <w:sz w:val="24"/>
                <w:szCs w:val="24"/>
              </w:rPr>
              <w:t>Polirom</w:t>
            </w:r>
          </w:p>
          <w:p w:rsidR="00F03B18" w:rsidRDefault="002F6A94" w:rsidP="00F03B18">
            <w:pPr>
              <w:numPr>
                <w:ilvl w:val="0"/>
                <w:numId w:val="18"/>
              </w:numPr>
              <w:autoSpaceDE w:val="0"/>
              <w:autoSpaceDN w:val="0"/>
              <w:adjustRightInd w:val="0"/>
              <w:spacing w:after="0" w:line="240" w:lineRule="auto"/>
              <w:jc w:val="both"/>
              <w:rPr>
                <w:rFonts w:ascii="Times New Roman" w:hAnsi="Times New Roman"/>
                <w:sz w:val="24"/>
                <w:szCs w:val="24"/>
              </w:rPr>
            </w:pPr>
            <w:r w:rsidRPr="00D7568C">
              <w:rPr>
                <w:rFonts w:ascii="Times New Roman" w:hAnsi="Times New Roman"/>
                <w:sz w:val="24"/>
                <w:szCs w:val="24"/>
                <w:lang w:val="it-IT"/>
              </w:rPr>
              <w:t xml:space="preserve">Cucoş, C., (2001), </w:t>
            </w:r>
            <w:r w:rsidRPr="00D7568C">
              <w:rPr>
                <w:rFonts w:ascii="Times New Roman" w:hAnsi="Times New Roman"/>
                <w:i/>
                <w:sz w:val="24"/>
                <w:szCs w:val="24"/>
                <w:lang w:val="it-IT"/>
              </w:rPr>
              <w:t>Istoria pedagogiei:idei şi doctrine pedagogice fundamentale</w:t>
            </w:r>
            <w:r w:rsidRPr="00D7568C">
              <w:rPr>
                <w:rFonts w:ascii="Times New Roman" w:hAnsi="Times New Roman"/>
                <w:sz w:val="24"/>
                <w:szCs w:val="24"/>
                <w:lang w:val="it-IT"/>
              </w:rPr>
              <w:t xml:space="preserve">, Iaşi, Ed. </w:t>
            </w:r>
            <w:r w:rsidRPr="00D7568C">
              <w:rPr>
                <w:rFonts w:ascii="Times New Roman" w:hAnsi="Times New Roman"/>
                <w:sz w:val="24"/>
                <w:szCs w:val="24"/>
              </w:rPr>
              <w:t>Polirom</w:t>
            </w:r>
            <w:r w:rsidR="00D7568C" w:rsidRPr="00D7568C">
              <w:rPr>
                <w:rFonts w:ascii="Times New Roman" w:hAnsi="Times New Roman"/>
                <w:spacing w:val="-6"/>
                <w:sz w:val="24"/>
                <w:szCs w:val="24"/>
                <w:lang w:val="pt-BR"/>
              </w:rPr>
              <w:t xml:space="preserve"> </w:t>
            </w:r>
          </w:p>
          <w:p w:rsidR="00F03B18" w:rsidRPr="00F03B18" w:rsidRDefault="00F03B18" w:rsidP="00F03B18">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Pânișoară G.( coord.)</w:t>
            </w:r>
            <w:r w:rsidRPr="00F03B18">
              <w:rPr>
                <w:rFonts w:ascii="Times New Roman" w:hAnsi="Times New Roman"/>
                <w:spacing w:val="-4"/>
                <w:sz w:val="24"/>
                <w:szCs w:val="24"/>
              </w:rPr>
              <w:t>,( 2022), Parenting de la A la Z, Editura Polirom, Iași;</w:t>
            </w:r>
          </w:p>
          <w:p w:rsidR="00134115" w:rsidRPr="00F03B18" w:rsidRDefault="00134115" w:rsidP="00134115">
            <w:pPr>
              <w:numPr>
                <w:ilvl w:val="0"/>
                <w:numId w:val="36"/>
              </w:numPr>
              <w:autoSpaceDE w:val="0"/>
              <w:autoSpaceDN w:val="0"/>
              <w:adjustRightInd w:val="0"/>
              <w:spacing w:after="0" w:line="240" w:lineRule="auto"/>
              <w:jc w:val="both"/>
              <w:rPr>
                <w:rFonts w:ascii="Times New Roman" w:hAnsi="Times New Roman"/>
                <w:iCs/>
                <w:sz w:val="24"/>
                <w:szCs w:val="24"/>
              </w:rPr>
            </w:pPr>
            <w:r w:rsidRPr="00134115">
              <w:rPr>
                <w:rFonts w:ascii="Times New Roman" w:hAnsi="Times New Roman"/>
                <w:sz w:val="24"/>
                <w:szCs w:val="24"/>
              </w:rPr>
              <w:t xml:space="preserve">Roman, A., Balaș, E. (2014), </w:t>
            </w:r>
            <w:r w:rsidRPr="00134115">
              <w:rPr>
                <w:rFonts w:ascii="Times New Roman" w:hAnsi="Times New Roman"/>
                <w:i/>
                <w:sz w:val="24"/>
                <w:szCs w:val="24"/>
              </w:rPr>
              <w:t>Proiectarea situațiilor de învățare școlară</w:t>
            </w:r>
            <w:r w:rsidRPr="00134115">
              <w:rPr>
                <w:rFonts w:ascii="Times New Roman" w:hAnsi="Times New Roman"/>
                <w:sz w:val="24"/>
                <w:szCs w:val="24"/>
              </w:rPr>
              <w:t>, Editura Eikon, Cluj-Napoca</w:t>
            </w:r>
          </w:p>
          <w:p w:rsidR="00F03B18" w:rsidRPr="00F03B18" w:rsidRDefault="00F03B18" w:rsidP="00F03B18">
            <w:pPr>
              <w:numPr>
                <w:ilvl w:val="0"/>
                <w:numId w:val="18"/>
              </w:num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4"/>
                <w:sz w:val="24"/>
                <w:szCs w:val="24"/>
              </w:rPr>
              <w:t>Stan L.( coord.)</w:t>
            </w:r>
            <w:r w:rsidRPr="00F03B18">
              <w:rPr>
                <w:rFonts w:ascii="Times New Roman" w:hAnsi="Times New Roman"/>
                <w:spacing w:val="-4"/>
                <w:sz w:val="24"/>
                <w:szCs w:val="24"/>
              </w:rPr>
              <w:t>,( 20</w:t>
            </w:r>
            <w:r>
              <w:rPr>
                <w:rFonts w:ascii="Times New Roman" w:hAnsi="Times New Roman"/>
                <w:spacing w:val="-4"/>
                <w:sz w:val="24"/>
                <w:szCs w:val="24"/>
              </w:rPr>
              <w:t>16</w:t>
            </w:r>
            <w:r w:rsidRPr="00F03B18">
              <w:rPr>
                <w:rFonts w:ascii="Times New Roman" w:hAnsi="Times New Roman"/>
                <w:spacing w:val="-4"/>
                <w:sz w:val="24"/>
                <w:szCs w:val="24"/>
              </w:rPr>
              <w:t xml:space="preserve">), </w:t>
            </w:r>
            <w:r>
              <w:rPr>
                <w:rFonts w:ascii="Times New Roman" w:hAnsi="Times New Roman"/>
                <w:spacing w:val="-4"/>
                <w:sz w:val="24"/>
                <w:szCs w:val="24"/>
              </w:rPr>
              <w:t>Educația timpurie. Probleme și soluții</w:t>
            </w:r>
            <w:r w:rsidRPr="00F03B18">
              <w:rPr>
                <w:rFonts w:ascii="Times New Roman" w:hAnsi="Times New Roman"/>
                <w:spacing w:val="-4"/>
                <w:sz w:val="24"/>
                <w:szCs w:val="24"/>
              </w:rPr>
              <w:t>, Editura Polirom, Iași;</w:t>
            </w:r>
          </w:p>
          <w:p w:rsidR="00D7568C" w:rsidRPr="00D7568C" w:rsidRDefault="002F6A94" w:rsidP="00D7568C">
            <w:pPr>
              <w:numPr>
                <w:ilvl w:val="0"/>
                <w:numId w:val="18"/>
              </w:numPr>
              <w:autoSpaceDE w:val="0"/>
              <w:autoSpaceDN w:val="0"/>
              <w:adjustRightInd w:val="0"/>
              <w:spacing w:after="0" w:line="240" w:lineRule="auto"/>
              <w:jc w:val="both"/>
              <w:rPr>
                <w:rFonts w:ascii="Times New Roman" w:hAnsi="Times New Roman"/>
                <w:sz w:val="24"/>
                <w:szCs w:val="24"/>
              </w:rPr>
            </w:pPr>
            <w:r w:rsidRPr="002F6A94">
              <w:rPr>
                <w:rFonts w:ascii="Times New Roman" w:hAnsi="Times New Roman"/>
                <w:sz w:val="24"/>
                <w:szCs w:val="24"/>
                <w:lang w:val="ro-RO"/>
              </w:rPr>
              <w:t xml:space="preserve">Vrășmaş, T, (2001), </w:t>
            </w:r>
            <w:r w:rsidRPr="002F6A94">
              <w:rPr>
                <w:rFonts w:ascii="Times New Roman" w:hAnsi="Times New Roman"/>
                <w:i/>
                <w:sz w:val="24"/>
                <w:szCs w:val="24"/>
                <w:lang w:val="ro-RO"/>
              </w:rPr>
              <w:t>Învăţământul integrat şi/sau incluziv</w:t>
            </w:r>
            <w:r w:rsidR="00D7568C">
              <w:rPr>
                <w:rFonts w:ascii="Times New Roman" w:hAnsi="Times New Roman"/>
                <w:sz w:val="24"/>
                <w:szCs w:val="24"/>
                <w:lang w:val="ro-RO"/>
              </w:rPr>
              <w:t>, Editura Aramis, Bucureşti</w:t>
            </w:r>
          </w:p>
          <w:p w:rsidR="00D7568C" w:rsidRPr="002F6A94" w:rsidRDefault="00D7568C" w:rsidP="00D7568C">
            <w:pPr>
              <w:autoSpaceDE w:val="0"/>
              <w:autoSpaceDN w:val="0"/>
              <w:adjustRightInd w:val="0"/>
              <w:spacing w:after="0" w:line="240" w:lineRule="auto"/>
              <w:jc w:val="both"/>
              <w:rPr>
                <w:rFonts w:ascii="Times New Roman" w:hAnsi="Times New Roman"/>
                <w:sz w:val="24"/>
                <w:szCs w:val="24"/>
              </w:rPr>
            </w:pPr>
          </w:p>
        </w:tc>
      </w:tr>
      <w:tr w:rsidR="007262A7" w:rsidRPr="00952BD4">
        <w:trPr>
          <w:trHeight w:val="480"/>
        </w:trPr>
        <w:tc>
          <w:tcPr>
            <w:tcW w:w="3688" w:type="dxa"/>
            <w:tcBorders>
              <w:top w:val="single" w:sz="4" w:space="0" w:color="auto"/>
              <w:bottom w:val="single" w:sz="4" w:space="0" w:color="auto"/>
            </w:tcBorders>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Descrierea procedurii de concurs</w:t>
            </w:r>
          </w:p>
        </w:tc>
        <w:tc>
          <w:tcPr>
            <w:tcW w:w="6802" w:type="dxa"/>
            <w:tcBorders>
              <w:top w:val="single" w:sz="4" w:space="0" w:color="auto"/>
            </w:tcBorders>
          </w:tcPr>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Pentru funcţia de asistent universitar pe perioadă determinată, sunt  necesare cumulativ:</w:t>
            </w:r>
          </w:p>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xml:space="preserve">a) statutul de student-doctorand sau diploma de doctor </w:t>
            </w:r>
            <w:r>
              <w:rPr>
                <w:rFonts w:ascii="Times New Roman" w:hAnsi="Times New Roman"/>
                <w:bCs/>
                <w:sz w:val="24"/>
                <w:szCs w:val="24"/>
                <w:lang w:val="ro-RO"/>
              </w:rPr>
              <w:t>în domeniul ştiinţe ale educaţiei</w:t>
            </w:r>
            <w:r w:rsidRPr="00AF5F91">
              <w:rPr>
                <w:rFonts w:ascii="Times New Roman" w:hAnsi="Times New Roman"/>
                <w:bCs/>
                <w:sz w:val="24"/>
                <w:szCs w:val="24"/>
                <w:lang w:val="ro-RO"/>
              </w:rPr>
              <w:t xml:space="preserve">, </w:t>
            </w:r>
          </w:p>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b) deținerea d</w:t>
            </w:r>
            <w:r>
              <w:rPr>
                <w:rFonts w:ascii="Times New Roman" w:hAnsi="Times New Roman"/>
                <w:bCs/>
                <w:sz w:val="24"/>
                <w:szCs w:val="24"/>
                <w:lang w:val="ro-RO"/>
              </w:rPr>
              <w:t>iplomei de licență în Pedagogia Învăţământului Primar şi Preşcolar sau Pedagogie</w:t>
            </w:r>
            <w:r w:rsidRPr="00AF5F91">
              <w:rPr>
                <w:rFonts w:ascii="Times New Roman" w:hAnsi="Times New Roman"/>
                <w:bCs/>
                <w:sz w:val="24"/>
                <w:szCs w:val="24"/>
                <w:lang w:val="ro-RO"/>
              </w:rPr>
              <w:t>,</w:t>
            </w:r>
          </w:p>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c) deţinerea diplomei de master didactic/ certificat de absolvire a modulului psiho-pedagogic sau alte documente echivalente;</w:t>
            </w:r>
            <w:r w:rsidRPr="00AF5F91">
              <w:rPr>
                <w:rFonts w:ascii="Times New Roman" w:hAnsi="Times New Roman"/>
                <w:bCs/>
                <w:vanish/>
                <w:sz w:val="24"/>
                <w:szCs w:val="24"/>
                <w:lang w:val="ro-RO"/>
              </w:rPr>
              <w:t>&lt;LL</w:t>
            </w:r>
          </w:p>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xml:space="preserve"> d) îndeplinirea standardelor minimale ale universității de ocupare a </w:t>
            </w:r>
            <w:r w:rsidRPr="00AF5F91">
              <w:rPr>
                <w:rFonts w:ascii="Times New Roman" w:hAnsi="Times New Roman"/>
                <w:bCs/>
                <w:sz w:val="24"/>
                <w:szCs w:val="24"/>
                <w:lang w:val="ro-RO"/>
              </w:rPr>
              <w:lastRenderedPageBreak/>
              <w:t xml:space="preserve">posturilor didactice, specifice funcţiei didactice de asistent universitar, angajat pe perioadă determinată, prevăzute de metodologia proprie, în Anexa 1. Aceste standarde constituie criteriu de evaluare a universităților conform art.193 din Legea nr.1/ 2011. </w:t>
            </w:r>
            <w:r w:rsidRPr="00AF5F91">
              <w:rPr>
                <w:rFonts w:ascii="Times New Roman" w:hAnsi="Times New Roman"/>
                <w:bCs/>
                <w:vanish/>
                <w:sz w:val="24"/>
                <w:szCs w:val="24"/>
                <w:lang w:val="ro-RO"/>
              </w:rPr>
              <w:t>&lt;LLNK 120</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Concursul pentru ocuparea postului de asistent universitar pe perioadă determinată constă în: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  analiza dosarului de concurs; </w:t>
            </w:r>
          </w:p>
          <w:p w:rsidR="005B0E0B" w:rsidRPr="00AF5F91" w:rsidRDefault="005B0E0B" w:rsidP="005B0E0B">
            <w:pPr>
              <w:autoSpaceDE w:val="0"/>
              <w:autoSpaceDN w:val="0"/>
              <w:adjustRightInd w:val="0"/>
              <w:spacing w:after="0" w:line="240" w:lineRule="auto"/>
              <w:jc w:val="both"/>
              <w:rPr>
                <w:rFonts w:ascii="Times New Roman" w:hAnsi="Times New Roman"/>
                <w:bCs/>
                <w:sz w:val="24"/>
                <w:szCs w:val="24"/>
                <w:lang w:val="ro-RO"/>
              </w:rPr>
            </w:pPr>
            <w:r w:rsidRPr="00AF5F91">
              <w:rPr>
                <w:rFonts w:ascii="Times New Roman" w:hAnsi="Times New Roman"/>
                <w:bCs/>
                <w:sz w:val="24"/>
                <w:szCs w:val="24"/>
                <w:lang w:val="ro-RO"/>
              </w:rPr>
              <w:t>- susţinerea unei probe scrise cu bibliografie/ listă de subiecte anunţată pe pagina web a UAV cu minim 15 zile înaitea desfăşurării concursului şi o prelegere didactică/ probă practică specifică postului. Proba practică constă în susținerea unui seminar/laborator/lucrări practice în fața studenților și în prezența comisiei de concurs.</w:t>
            </w:r>
          </w:p>
          <w:p w:rsidR="005B0E0B" w:rsidRPr="00AF5F91" w:rsidRDefault="005B0E0B" w:rsidP="005B0E0B">
            <w:pPr>
              <w:autoSpaceDE w:val="0"/>
              <w:autoSpaceDN w:val="0"/>
              <w:adjustRightInd w:val="0"/>
              <w:spacing w:after="0" w:line="240" w:lineRule="auto"/>
              <w:jc w:val="both"/>
              <w:rPr>
                <w:rFonts w:ascii="Times New Roman" w:hAnsi="Times New Roman"/>
                <w:sz w:val="24"/>
                <w:szCs w:val="24"/>
                <w:lang w:val="ro-RO"/>
              </w:rPr>
            </w:pPr>
            <w:r w:rsidRPr="00AF5F91">
              <w:rPr>
                <w:rFonts w:ascii="Times New Roman" w:hAnsi="Times New Roman"/>
                <w:bCs/>
                <w:sz w:val="24"/>
                <w:szCs w:val="24"/>
                <w:lang w:val="ro-RO"/>
              </w:rPr>
              <w:t xml:space="preserve"> Instituţia de învăţământ superior anunţă pe pagina web ziua concursului, ora şi locul desfăşurării probelor de concurs.</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Comisia de concurs evaluează candidatul din perspectiva următoarelor aspecte: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a) îndeplinirea  standardelor minimale ale Universităţii prin analiza fişei de verificare a îndeplinirii standardelor minimale a Universităţii, fişă care va fi semnată de toţi membrii comisiei (preşedintele va semna pe fiecare pagină a fişei respective)</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b) relevanţa şi impactul rezultatelor ştiinţifice ale candidatului;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c) capacitatea candidatului de a îndruma studenţi sau tineri cercetători;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d) competenţele didactice ale candidatului;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e) capacitatea candidatului de a transfera cunoştinţele şi rezultatele sale către mediul economic sau social ori de a promova propriile rezultate ştiinţifice;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f) capacitatea candidatului de a lucra în echipă şi eficienţa colaborărilor ştiinţifice ale acestuia, în funcţie de specificul domeniului candidatului; </w:t>
            </w:r>
          </w:p>
          <w:p w:rsidR="005B0E0B" w:rsidRPr="00AF5F91" w:rsidRDefault="005B0E0B" w:rsidP="005B0E0B">
            <w:pPr>
              <w:spacing w:after="0" w:line="240" w:lineRule="auto"/>
              <w:jc w:val="both"/>
              <w:rPr>
                <w:rFonts w:ascii="Times New Roman" w:hAnsi="Times New Roman"/>
                <w:sz w:val="24"/>
                <w:szCs w:val="24"/>
                <w:lang w:val="ro-RO"/>
              </w:rPr>
            </w:pPr>
            <w:r w:rsidRPr="00AF5F91">
              <w:rPr>
                <w:rFonts w:ascii="Times New Roman" w:hAnsi="Times New Roman"/>
                <w:sz w:val="24"/>
                <w:szCs w:val="24"/>
                <w:lang w:val="ro-RO"/>
              </w:rPr>
              <w:t xml:space="preserve">g) capacitatea candidatului de a conduce proiecte de cercetare - dezvoltare; </w:t>
            </w:r>
          </w:p>
          <w:p w:rsidR="007262A7" w:rsidRPr="00952BD4" w:rsidRDefault="005B0E0B" w:rsidP="005B0E0B">
            <w:pPr>
              <w:spacing w:after="0" w:line="240" w:lineRule="auto"/>
              <w:jc w:val="both"/>
              <w:rPr>
                <w:rFonts w:ascii="Times New Roman" w:hAnsi="Times New Roman"/>
                <w:lang w:val="ro-RO"/>
              </w:rPr>
            </w:pPr>
            <w:r w:rsidRPr="00AF5F91">
              <w:rPr>
                <w:rFonts w:ascii="Times New Roman" w:hAnsi="Times New Roman"/>
                <w:sz w:val="24"/>
                <w:szCs w:val="24"/>
                <w:lang w:val="ro-RO"/>
              </w:rPr>
              <w:t>h) experienta profesională a candidatului în alte instituţii decât UAV.</w:t>
            </w:r>
          </w:p>
        </w:tc>
      </w:tr>
      <w:tr w:rsidR="007262A7" w:rsidRPr="00952BD4">
        <w:trPr>
          <w:trHeight w:val="480"/>
        </w:trPr>
        <w:tc>
          <w:tcPr>
            <w:tcW w:w="3688" w:type="dxa"/>
          </w:tcPr>
          <w:p w:rsidR="00BB783E" w:rsidRPr="00BB783E" w:rsidRDefault="00BB783E" w:rsidP="00BB783E">
            <w:pPr>
              <w:spacing w:after="0" w:line="240" w:lineRule="auto"/>
              <w:jc w:val="both"/>
              <w:rPr>
                <w:rFonts w:ascii="Times New Roman" w:eastAsia="Calibri" w:hAnsi="Times New Roman"/>
                <w:sz w:val="24"/>
                <w:szCs w:val="24"/>
                <w:lang w:val="ro-RO"/>
              </w:rPr>
            </w:pPr>
            <w:r w:rsidRPr="00BB783E">
              <w:rPr>
                <w:rFonts w:ascii="Times New Roman" w:eastAsia="Calibri" w:hAnsi="Times New Roman"/>
                <w:sz w:val="24"/>
                <w:szCs w:val="24"/>
                <w:lang w:val="ro-RO"/>
              </w:rPr>
              <w:lastRenderedPageBreak/>
              <w:t>Lista completă a documentelor pe care candidaţii trebuie să le includă în dosarul de concurs conform prevederilor şi modelelor din Metodologia proprie a U.A.V.</w:t>
            </w:r>
          </w:p>
          <w:p w:rsidR="007262A7" w:rsidRPr="00952BD4" w:rsidRDefault="007262A7" w:rsidP="007262A7">
            <w:pPr>
              <w:spacing w:after="0" w:line="240" w:lineRule="auto"/>
              <w:jc w:val="both"/>
              <w:rPr>
                <w:rFonts w:ascii="Times New Roman" w:hAnsi="Times New Roman"/>
                <w:sz w:val="24"/>
                <w:szCs w:val="24"/>
                <w:lang w:val="ro-RO"/>
              </w:rPr>
            </w:pPr>
          </w:p>
        </w:tc>
        <w:tc>
          <w:tcPr>
            <w:tcW w:w="6802" w:type="dxa"/>
            <w:tcBorders>
              <w:top w:val="single" w:sz="4" w:space="0" w:color="auto"/>
            </w:tcBorders>
          </w:tcPr>
          <w:p w:rsidR="005B0E0B" w:rsidRPr="00FD1B33" w:rsidRDefault="005B0E0B" w:rsidP="005B0E0B">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pagina de gardă a dosarului conform modelului din Anexa 12</w:t>
            </w:r>
          </w:p>
          <w:p w:rsidR="005B0E0B" w:rsidRPr="00FD1B33" w:rsidRDefault="005B0E0B" w:rsidP="005B0E0B">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Opis dosar (lista documentelor din dosarul de concurs, nr. de file ale documentelor şi pagina la care se regăseşte documentul) conform modelului din Anexa 13.</w:t>
            </w:r>
          </w:p>
          <w:p w:rsidR="005B0E0B" w:rsidRPr="00FD1B33" w:rsidRDefault="005B0E0B" w:rsidP="005B0E0B">
            <w:pPr>
              <w:widowControl w:val="0"/>
              <w:numPr>
                <w:ilvl w:val="0"/>
                <w:numId w:val="33"/>
              </w:numPr>
              <w:tabs>
                <w:tab w:val="left" w:pos="337"/>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cererea de înscriere la concurs, semnată de candidat, care include o declaraţie pe propria răspundere privind veridicitatea informaţiilor prezentate în dosar, înregistrată la Registratura U.A.V. </w:t>
            </w:r>
            <w:r w:rsidRPr="00FD1B33">
              <w:rPr>
                <w:rFonts w:ascii="Times New Roman" w:hAnsi="Times New Roman"/>
                <w:b/>
                <w:bCs/>
                <w:sz w:val="24"/>
                <w:szCs w:val="24"/>
                <w:lang w:eastAsia="ro-RO" w:bidi="ro-RO"/>
              </w:rPr>
              <w:t xml:space="preserve">(Anexa </w:t>
            </w:r>
            <w:r w:rsidRPr="00FD1B33">
              <w:rPr>
                <w:rFonts w:ascii="Times New Roman" w:hAnsi="Times New Roman"/>
                <w:b/>
                <w:sz w:val="24"/>
                <w:szCs w:val="24"/>
                <w:lang w:eastAsia="ro-RO" w:bidi="ro-RO"/>
              </w:rPr>
              <w:t>2</w:t>
            </w:r>
            <w:r w:rsidRPr="00FD1B33">
              <w:rPr>
                <w:rFonts w:ascii="Times New Roman" w:hAnsi="Times New Roman"/>
                <w:sz w:val="24"/>
                <w:szCs w:val="24"/>
                <w:lang w:eastAsia="ro-RO" w:bidi="ro-RO"/>
              </w:rPr>
              <w:t>).</w:t>
            </w:r>
          </w:p>
          <w:p w:rsidR="005B0E0B" w:rsidRPr="00FD1B33" w:rsidRDefault="005B0E0B" w:rsidP="005B0E0B">
            <w:pPr>
              <w:widowControl w:val="0"/>
              <w:numPr>
                <w:ilvl w:val="0"/>
                <w:numId w:val="33"/>
              </w:numPr>
              <w:tabs>
                <w:tab w:val="left" w:pos="351"/>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o propunere de dezvoltare a carierei universitare a </w:t>
            </w:r>
            <w:r w:rsidRPr="00FD1B33">
              <w:rPr>
                <w:rFonts w:ascii="Times New Roman" w:hAnsi="Times New Roman"/>
                <w:sz w:val="24"/>
                <w:szCs w:val="24"/>
                <w:lang w:eastAsia="ro-RO" w:bidi="ro-RO"/>
              </w:rPr>
              <w:lastRenderedPageBreak/>
              <w:t xml:space="preserve">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5B0E0B" w:rsidRPr="00FD1B33" w:rsidRDefault="005B0E0B" w:rsidP="005B0E0B">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curriculum vitae al candidatului în format tipărit şi în format electronic, întocmit conform Art. 15.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 de culoare albastră.</w:t>
            </w:r>
          </w:p>
          <w:p w:rsidR="005B0E0B" w:rsidRPr="00FD1B33" w:rsidRDefault="005B0E0B" w:rsidP="005B0E0B">
            <w:pPr>
              <w:widowControl w:val="0"/>
              <w:numPr>
                <w:ilvl w:val="0"/>
                <w:numId w:val="33"/>
              </w:numPr>
              <w:tabs>
                <w:tab w:val="left" w:pos="34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 xml:space="preserve">lista de lucrări a candidatului, în format tipărit şi în format electronic, întocmită conform Art 16. </w:t>
            </w:r>
            <w:r w:rsidRPr="00FD1B33">
              <w:rPr>
                <w:rFonts w:ascii="Times New Roman" w:hAnsi="Times New Roman"/>
                <w:sz w:val="24"/>
                <w:szCs w:val="24"/>
                <w:u w:val="single"/>
                <w:lang w:eastAsia="ro-RO" w:bidi="ro-RO"/>
              </w:rPr>
              <w:t>Documentul se semnează</w:t>
            </w:r>
            <w:r w:rsidRPr="00FD1B33">
              <w:rPr>
                <w:rFonts w:ascii="Times New Roman" w:hAnsi="Times New Roman"/>
                <w:sz w:val="24"/>
                <w:szCs w:val="24"/>
                <w:lang w:eastAsia="ro-RO" w:bidi="ro-RO"/>
              </w:rPr>
              <w:t xml:space="preserve"> pe fiecare pagină în colţul din dreapta jos cu pix sau cerneală</w:t>
            </w:r>
            <w:r w:rsidRPr="00FD1B33">
              <w:rPr>
                <w:rFonts w:ascii="Times New Roman" w:hAnsi="Times New Roman"/>
                <w:color w:val="000000"/>
                <w:sz w:val="24"/>
                <w:szCs w:val="24"/>
                <w:lang w:eastAsia="ro-RO" w:bidi="ro-RO"/>
              </w:rPr>
              <w:t xml:space="preserve"> de culoare albastră.</w:t>
            </w:r>
          </w:p>
          <w:p w:rsidR="005B0E0B" w:rsidRPr="00FD1B33" w:rsidRDefault="005B0E0B" w:rsidP="005B0E0B">
            <w:pPr>
              <w:widowControl w:val="0"/>
              <w:tabs>
                <w:tab w:val="left" w:pos="346"/>
              </w:tabs>
              <w:spacing w:after="0" w:line="240" w:lineRule="auto"/>
              <w:ind w:left="426"/>
              <w:jc w:val="both"/>
              <w:rPr>
                <w:rFonts w:ascii="Times New Roman" w:hAnsi="Times New Roman"/>
                <w:b/>
                <w:sz w:val="24"/>
                <w:szCs w:val="24"/>
              </w:rPr>
            </w:pPr>
            <w:r w:rsidRPr="00FD1B33">
              <w:rPr>
                <w:rFonts w:ascii="Times New Roman" w:hAnsi="Times New Roman"/>
                <w:b/>
                <w:sz w:val="24"/>
                <w:szCs w:val="24"/>
                <w:lang w:eastAsia="ro-RO" w:bidi="ro-RO"/>
              </w:rPr>
              <w:t>Notă: pentru posturile de cercetare lista lucrărilor publicate va fi însoţită de cate un exemplar din cel puţin 5 lucrări reprezentative.</w:t>
            </w:r>
          </w:p>
          <w:p w:rsidR="005B0E0B" w:rsidRPr="00FD1B33" w:rsidRDefault="005B0E0B" w:rsidP="005B0E0B">
            <w:pPr>
              <w:widowControl w:val="0"/>
              <w:numPr>
                <w:ilvl w:val="0"/>
                <w:numId w:val="33"/>
              </w:numPr>
              <w:tabs>
                <w:tab w:val="left" w:pos="33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fişa de verificare a îndeplinirii standardelor universităţii de prezentare la concurs, al cărei format standard este prevăzut de metodologia proprie în </w:t>
            </w:r>
            <w:r w:rsidRPr="00FD1B33">
              <w:rPr>
                <w:rFonts w:ascii="Times New Roman" w:hAnsi="Times New Roman"/>
                <w:b/>
                <w:bCs/>
                <w:color w:val="000000"/>
                <w:sz w:val="24"/>
                <w:szCs w:val="24"/>
                <w:lang w:eastAsia="ro-RO" w:bidi="ro-RO"/>
              </w:rPr>
              <w:t xml:space="preserve">Anexa 4. </w:t>
            </w:r>
            <w:r w:rsidRPr="00FD1B33">
              <w:rPr>
                <w:rFonts w:ascii="Times New Roman" w:hAnsi="Times New Roman"/>
                <w:color w:val="000000"/>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5B0E0B" w:rsidRPr="00FD1B33" w:rsidRDefault="005B0E0B" w:rsidP="005B0E0B">
            <w:pPr>
              <w:widowControl w:val="0"/>
              <w:numPr>
                <w:ilvl w:val="0"/>
                <w:numId w:val="33"/>
              </w:numPr>
              <w:tabs>
                <w:tab w:val="left" w:pos="340"/>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diplomei de doctor: copie conform cu originalul sau legalizată a diplomei de doctor şi, în cazul în care diploma de doctor originală nu este recunoscută în România, atestatul de recunoaştere sau echivalare a acesteia;</w:t>
            </w:r>
          </w:p>
          <w:p w:rsidR="005B0E0B" w:rsidRPr="00FD1B33" w:rsidRDefault="005B0E0B" w:rsidP="005B0E0B">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documente referitoare la deţinerea atestatului de abilitare în domeniul disciplinelor din postul de concurs (pentru candidaţii la postul de profesor universitar): copia atestatului de abilitare conform cu originalul sau legalizată;</w:t>
            </w:r>
          </w:p>
          <w:p w:rsidR="005B0E0B" w:rsidRPr="00FD1B33" w:rsidRDefault="005B0E0B" w:rsidP="005B0E0B">
            <w:pPr>
              <w:widowControl w:val="0"/>
              <w:numPr>
                <w:ilvl w:val="0"/>
                <w:numId w:val="33"/>
              </w:numPr>
              <w:tabs>
                <w:tab w:val="left" w:pos="34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rezumatul, în limba română şi într-o limbă de circulaţie internaţională, a tezei de doctorat </w:t>
            </w:r>
            <w:r w:rsidRPr="00FD1B33">
              <w:rPr>
                <w:rFonts w:ascii="Times New Roman" w:hAnsi="Times New Roman"/>
                <w:sz w:val="24"/>
                <w:szCs w:val="24"/>
                <w:lang w:eastAsia="ro-RO" w:bidi="ro-RO"/>
              </w:rPr>
              <w:t>şi/sau</w:t>
            </w:r>
            <w:r w:rsidRPr="00FD1B33">
              <w:rPr>
                <w:rFonts w:ascii="Times New Roman" w:hAnsi="Times New Roman"/>
                <w:color w:val="000000"/>
                <w:sz w:val="24"/>
                <w:szCs w:val="24"/>
                <w:lang w:eastAsia="ro-RO" w:bidi="ro-RO"/>
              </w:rPr>
              <w:t>, după caz, a tezei de abilitare, pe maximum o pagină pentru fiecare limbă;</w:t>
            </w:r>
          </w:p>
          <w:p w:rsidR="005B0E0B" w:rsidRPr="00FD1B33" w:rsidRDefault="005B0E0B" w:rsidP="005B0E0B">
            <w:pPr>
              <w:widowControl w:val="0"/>
              <w:numPr>
                <w:ilvl w:val="0"/>
                <w:numId w:val="33"/>
              </w:numPr>
              <w:tabs>
                <w:tab w:val="left" w:pos="36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declaraţie pe propria răspundere a candidatului în care indică situaţiile de incompatibilitate prevăzute de Legea nr. 1/2011 în care s-ar afla în cazul câştigării concursului sau lipsa acestor situaţii de incompatibilitate </w:t>
            </w:r>
            <w:r w:rsidRPr="00FD1B33">
              <w:rPr>
                <w:rFonts w:ascii="Times New Roman" w:hAnsi="Times New Roman"/>
                <w:b/>
                <w:bCs/>
                <w:color w:val="000000"/>
                <w:sz w:val="24"/>
                <w:szCs w:val="24"/>
                <w:lang w:eastAsia="ro-RO" w:bidi="ro-RO"/>
              </w:rPr>
              <w:t>(Anexa 8);</w:t>
            </w:r>
          </w:p>
          <w:p w:rsidR="005B0E0B" w:rsidRPr="00FD1B33" w:rsidRDefault="005B0E0B" w:rsidP="005B0E0B">
            <w:pPr>
              <w:widowControl w:val="0"/>
              <w:numPr>
                <w:ilvl w:val="0"/>
                <w:numId w:val="33"/>
              </w:numPr>
              <w:tabs>
                <w:tab w:val="left" w:pos="34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copia după Monitorul Oficial în care a fost publicat postul;</w:t>
            </w:r>
          </w:p>
          <w:p w:rsidR="005B0E0B" w:rsidRPr="00FD1B33" w:rsidRDefault="005B0E0B" w:rsidP="005B0E0B">
            <w:pPr>
              <w:widowControl w:val="0"/>
              <w:numPr>
                <w:ilvl w:val="0"/>
                <w:numId w:val="33"/>
              </w:numPr>
              <w:tabs>
                <w:tab w:val="left" w:pos="311"/>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 xml:space="preserve">copii ale altor diplome care atestă studiile candidatului: diplomă de bacalaureat sau echivalentă; diplomă de licenţă sau echivalentă; diplomă de </w:t>
            </w:r>
            <w:r w:rsidRPr="00FD1B33">
              <w:rPr>
                <w:rFonts w:ascii="Times New Roman" w:hAnsi="Times New Roman"/>
                <w:sz w:val="24"/>
                <w:szCs w:val="24"/>
                <w:lang w:eastAsia="ro-RO" w:bidi="ro-RO"/>
              </w:rPr>
              <w:t>master  (însoţite de suplimentul la diplomă /foaia matricolă )- copii conform cu originalul sau legalizate;</w:t>
            </w:r>
          </w:p>
          <w:p w:rsidR="005B0E0B" w:rsidRPr="00FD1B33" w:rsidRDefault="005B0E0B" w:rsidP="005B0E0B">
            <w:pPr>
              <w:widowControl w:val="0"/>
              <w:numPr>
                <w:ilvl w:val="0"/>
                <w:numId w:val="33"/>
              </w:numPr>
              <w:tabs>
                <w:tab w:val="left" w:pos="359"/>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lastRenderedPageBreak/>
              <w:t>copia cărţii de identitate sau, în cazul în care candidatul nu are o carte de identitate, a paşaportului sau a unui alt document de identitate întocmit într-un scop echivalent cărţii de identitate ori paşaportului;</w:t>
            </w:r>
          </w:p>
          <w:p w:rsidR="005B0E0B" w:rsidRPr="00FD1B33" w:rsidRDefault="005B0E0B" w:rsidP="005B0E0B">
            <w:pPr>
              <w:widowControl w:val="0"/>
              <w:numPr>
                <w:ilvl w:val="0"/>
                <w:numId w:val="33"/>
              </w:numPr>
              <w:tabs>
                <w:tab w:val="left" w:pos="354"/>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în cazul în care candidatul şi-a schimbat numele, copii de pe documente care atestă schimbarea numelui — certificat de căsătorie sau dovada schimbării numelui-copie conform cu originalul sau legalizată;</w:t>
            </w:r>
          </w:p>
          <w:p w:rsidR="005B0E0B" w:rsidRPr="00FD1B33" w:rsidRDefault="005B0E0B" w:rsidP="005B0E0B">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sz w:val="24"/>
                <w:szCs w:val="24"/>
                <w:lang w:eastAsia="ro-RO" w:bidi="ro-RO"/>
              </w:rPr>
              <w:t>listă cu maximum 10 publicaţii,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5B0E0B" w:rsidRPr="006965BE" w:rsidRDefault="005B0E0B" w:rsidP="005B0E0B">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certificat de naştere-copie legalizată;</w:t>
            </w:r>
          </w:p>
          <w:p w:rsidR="005B0E0B" w:rsidRPr="00FD1B33" w:rsidRDefault="005B0E0B" w:rsidP="005B0E0B">
            <w:pPr>
              <w:widowControl w:val="0"/>
              <w:numPr>
                <w:ilvl w:val="0"/>
                <w:numId w:val="33"/>
              </w:numPr>
              <w:tabs>
                <w:tab w:val="left" w:pos="416"/>
              </w:tabs>
              <w:spacing w:after="0" w:line="240" w:lineRule="auto"/>
              <w:ind w:left="426"/>
              <w:jc w:val="both"/>
              <w:rPr>
                <w:rFonts w:ascii="Times New Roman" w:hAnsi="Times New Roman"/>
                <w:sz w:val="24"/>
                <w:szCs w:val="24"/>
              </w:rPr>
            </w:pPr>
            <w:r>
              <w:rPr>
                <w:rFonts w:ascii="Times New Roman" w:hAnsi="Times New Roman"/>
                <w:color w:val="000000"/>
                <w:sz w:val="24"/>
                <w:szCs w:val="24"/>
                <w:lang w:eastAsia="ro-RO" w:bidi="ro-RO"/>
              </w:rPr>
              <w:t xml:space="preserve">lista cu numele si adresele de contact ale celor cel putin 3 personalitati din domeniu care au elaborat scrisori de recomandare si scrisorile de recomandare, pentru posturile de conferentiar universitar si profesor universitar, intocmita con fart. 17; </w:t>
            </w:r>
          </w:p>
          <w:p w:rsidR="005B0E0B" w:rsidRPr="006965BE" w:rsidRDefault="005B0E0B" w:rsidP="005B0E0B">
            <w:pPr>
              <w:widowControl w:val="0"/>
              <w:numPr>
                <w:ilvl w:val="0"/>
                <w:numId w:val="33"/>
              </w:numPr>
              <w:tabs>
                <w:tab w:val="left" w:pos="416"/>
              </w:tabs>
              <w:spacing w:after="0" w:line="240" w:lineRule="auto"/>
              <w:ind w:left="426"/>
              <w:jc w:val="both"/>
              <w:rPr>
                <w:rFonts w:ascii="Times New Roman" w:hAnsi="Times New Roman"/>
                <w:sz w:val="24"/>
                <w:szCs w:val="24"/>
              </w:rPr>
            </w:pPr>
            <w:r w:rsidRPr="00FD1B33">
              <w:rPr>
                <w:rFonts w:ascii="Times New Roman" w:hAnsi="Times New Roman"/>
                <w:color w:val="000000"/>
                <w:sz w:val="24"/>
                <w:szCs w:val="24"/>
                <w:lang w:eastAsia="ro-RO" w:bidi="ro-RO"/>
              </w:rPr>
              <w:t>CD dosar concurs (acesta va conţine toate documentele depuse fizic la dosar (cele prevăzute la literele d-q) şi cele prevăzute în format electronic). Documentele cuprinse în dosar se vor scana în format *.pdf.</w:t>
            </w:r>
          </w:p>
          <w:p w:rsidR="005B0E0B" w:rsidRDefault="005B0E0B" w:rsidP="005B0E0B">
            <w:pPr>
              <w:widowControl w:val="0"/>
              <w:tabs>
                <w:tab w:val="left" w:pos="416"/>
              </w:tabs>
              <w:spacing w:after="0" w:line="240" w:lineRule="auto"/>
              <w:ind w:left="426"/>
              <w:jc w:val="both"/>
              <w:rPr>
                <w:rFonts w:ascii="Times New Roman" w:hAnsi="Times New Roman"/>
                <w:color w:val="000000"/>
                <w:sz w:val="24"/>
                <w:szCs w:val="24"/>
                <w:lang w:eastAsia="ro-RO" w:bidi="ro-RO"/>
              </w:rPr>
            </w:pPr>
            <w:r w:rsidRPr="006965BE">
              <w:rPr>
                <w:rFonts w:ascii="Times New Roman" w:hAnsi="Times New Roman"/>
                <w:b/>
                <w:color w:val="000000"/>
                <w:sz w:val="24"/>
                <w:szCs w:val="24"/>
                <w:lang w:eastAsia="ro-RO" w:bidi="ro-RO"/>
              </w:rPr>
              <w:t>Nota:</w:t>
            </w:r>
            <w:r>
              <w:rPr>
                <w:rFonts w:ascii="Times New Roman" w:hAnsi="Times New Roman"/>
                <w:color w:val="000000"/>
                <w:sz w:val="24"/>
                <w:szCs w:val="24"/>
                <w:lang w:eastAsia="ro-RO" w:bidi="ro-RO"/>
              </w:rPr>
              <w:t xml:space="preserve"> Pentru posturile de cercetare se mai depun:</w:t>
            </w:r>
          </w:p>
          <w:p w:rsidR="005B0E0B" w:rsidRDefault="005B0E0B" w:rsidP="005B0E0B">
            <w:pPr>
              <w:widowControl w:val="0"/>
              <w:tabs>
                <w:tab w:val="left" w:pos="416"/>
              </w:tabs>
              <w:spacing w:after="0" w:line="240" w:lineRule="auto"/>
              <w:ind w:left="426"/>
              <w:jc w:val="both"/>
              <w:rPr>
                <w:rFonts w:ascii="Times New Roman" w:hAnsi="Times New Roman"/>
                <w:color w:val="000000"/>
                <w:sz w:val="24"/>
                <w:szCs w:val="24"/>
                <w:lang w:eastAsia="ro-RO" w:bidi="ro-RO"/>
              </w:rPr>
            </w:pPr>
            <w:r>
              <w:rPr>
                <w:rFonts w:ascii="Times New Roman" w:hAnsi="Times New Roman"/>
                <w:color w:val="000000"/>
                <w:sz w:val="24"/>
                <w:szCs w:val="24"/>
                <w:lang w:eastAsia="ro-RO" w:bidi="ro-RO"/>
              </w:rPr>
              <w:t>Copie legalizata dupa carnetul de munca sau copie extras din REVISAL pentru a dovedi vechimea</w:t>
            </w:r>
          </w:p>
          <w:p w:rsidR="005B0E0B" w:rsidRPr="00FD1B33" w:rsidRDefault="005B0E0B" w:rsidP="005B0E0B">
            <w:pPr>
              <w:widowControl w:val="0"/>
              <w:tabs>
                <w:tab w:val="left" w:pos="416"/>
              </w:tabs>
              <w:spacing w:after="0" w:line="240" w:lineRule="auto"/>
              <w:ind w:left="426"/>
              <w:jc w:val="both"/>
              <w:rPr>
                <w:rFonts w:ascii="Times New Roman" w:hAnsi="Times New Roman"/>
                <w:sz w:val="24"/>
                <w:szCs w:val="24"/>
              </w:rPr>
            </w:pPr>
          </w:p>
          <w:p w:rsidR="005B0E0B" w:rsidRPr="00FD1B33" w:rsidRDefault="005B0E0B" w:rsidP="005B0E0B">
            <w:pPr>
              <w:spacing w:after="0" w:line="240" w:lineRule="auto"/>
              <w:jc w:val="both"/>
              <w:rPr>
                <w:rStyle w:val="Bodytext2Bold"/>
                <w:rFonts w:eastAsia="Calibri"/>
                <w:sz w:val="24"/>
                <w:szCs w:val="24"/>
                <w:u w:val="single"/>
              </w:rPr>
            </w:pPr>
            <w:r w:rsidRPr="00FD1B33">
              <w:rPr>
                <w:rStyle w:val="Bodytext2Bold"/>
                <w:rFonts w:eastAsia="Calibri"/>
                <w:i/>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FD1B33">
              <w:rPr>
                <w:rStyle w:val="Bodytext2Bold"/>
                <w:rFonts w:eastAsia="Calibri"/>
                <w:sz w:val="24"/>
                <w:szCs w:val="24"/>
                <w:u w:val="single"/>
              </w:rPr>
              <w:t>.</w:t>
            </w:r>
          </w:p>
          <w:p w:rsidR="007262A7" w:rsidRPr="008966A0" w:rsidRDefault="007262A7" w:rsidP="008966A0">
            <w:pPr>
              <w:spacing w:after="0" w:line="240" w:lineRule="auto"/>
              <w:jc w:val="both"/>
              <w:rPr>
                <w:rFonts w:ascii="Times New Roman" w:hAnsi="Times New Roman"/>
                <w:b/>
                <w:sz w:val="24"/>
                <w:szCs w:val="24"/>
                <w:lang w:val="ro-RO"/>
              </w:rPr>
            </w:pPr>
          </w:p>
        </w:tc>
      </w:tr>
      <w:tr w:rsidR="007262A7" w:rsidRPr="00952BD4">
        <w:trPr>
          <w:trHeight w:val="480"/>
        </w:trPr>
        <w:tc>
          <w:tcPr>
            <w:tcW w:w="3688" w:type="dxa"/>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lastRenderedPageBreak/>
              <w:t>Adresa la care trebuie transmis dosarul de concurs</w:t>
            </w:r>
          </w:p>
        </w:tc>
        <w:tc>
          <w:tcPr>
            <w:tcW w:w="6802" w:type="dxa"/>
            <w:tcBorders>
              <w:top w:val="single" w:sz="4" w:space="0" w:color="auto"/>
            </w:tcBorders>
          </w:tcPr>
          <w:p w:rsidR="007262A7" w:rsidRPr="00952BD4" w:rsidRDefault="008966A0" w:rsidP="00530A54">
            <w:pPr>
              <w:spacing w:after="0" w:line="240" w:lineRule="auto"/>
              <w:rPr>
                <w:rFonts w:ascii="Times New Roman" w:hAnsi="Times New Roman"/>
                <w:b/>
                <w:sz w:val="24"/>
                <w:szCs w:val="24"/>
                <w:lang w:val="ro-RO"/>
              </w:rPr>
            </w:pPr>
            <w:r w:rsidRPr="00002B8B">
              <w:rPr>
                <w:rFonts w:ascii="Times New Roman" w:hAnsi="Times New Roman"/>
                <w:b/>
              </w:rPr>
              <w:t xml:space="preserve">Universitatea “Aurel Vlaicu” din </w:t>
            </w:r>
            <w:smartTag w:uri="urn:schemas-microsoft-com:office:smarttags" w:element="City">
              <w:r w:rsidRPr="00002B8B">
                <w:rPr>
                  <w:rFonts w:ascii="Times New Roman" w:hAnsi="Times New Roman"/>
                  <w:b/>
                </w:rPr>
                <w:t>Arad</w:t>
              </w:r>
            </w:smartTag>
            <w:r w:rsidRPr="00002B8B">
              <w:rPr>
                <w:rFonts w:ascii="Times New Roman" w:hAnsi="Times New Roman"/>
                <w:b/>
              </w:rPr>
              <w:t xml:space="preserve">, </w:t>
            </w:r>
            <w:smartTag w:uri="urn:schemas-microsoft-com:office:smarttags" w:element="City">
              <w:smartTag w:uri="urn:schemas-microsoft-com:office:smarttags" w:element="place">
                <w:r w:rsidRPr="00002B8B">
                  <w:rPr>
                    <w:rFonts w:ascii="Times New Roman" w:hAnsi="Times New Roman"/>
                    <w:b/>
                  </w:rPr>
                  <w:t>Arad</w:t>
                </w:r>
              </w:smartTag>
            </w:smartTag>
            <w:r w:rsidRPr="00002B8B">
              <w:rPr>
                <w:rFonts w:ascii="Times New Roman" w:hAnsi="Times New Roman"/>
                <w:b/>
              </w:rPr>
              <w:t xml:space="preserve">, Bdul. Revoluţiei nr. 77 , judeţul </w:t>
            </w:r>
            <w:smartTag w:uri="urn:schemas-microsoft-com:office:smarttags" w:element="City">
              <w:smartTag w:uri="urn:schemas-microsoft-com:office:smarttags" w:element="place">
                <w:r w:rsidRPr="00002B8B">
                  <w:rPr>
                    <w:rFonts w:ascii="Times New Roman" w:hAnsi="Times New Roman"/>
                    <w:b/>
                  </w:rPr>
                  <w:t>Arad</w:t>
                </w:r>
              </w:smartTag>
            </w:smartTag>
            <w:r w:rsidRPr="00002B8B">
              <w:rPr>
                <w:rFonts w:ascii="Times New Roman" w:hAnsi="Times New Roman"/>
                <w:b/>
              </w:rPr>
              <w:t>, cod 310130</w:t>
            </w:r>
          </w:p>
        </w:tc>
      </w:tr>
      <w:tr w:rsidR="007262A7" w:rsidRPr="00952BD4">
        <w:trPr>
          <w:trHeight w:val="480"/>
        </w:trPr>
        <w:tc>
          <w:tcPr>
            <w:tcW w:w="3688" w:type="dxa"/>
          </w:tcPr>
          <w:p w:rsidR="007262A7" w:rsidRPr="00952BD4" w:rsidRDefault="007262A7" w:rsidP="00196C34">
            <w:pPr>
              <w:spacing w:after="0" w:line="240" w:lineRule="auto"/>
              <w:rPr>
                <w:rFonts w:ascii="Times New Roman" w:hAnsi="Times New Roman"/>
                <w:sz w:val="24"/>
                <w:szCs w:val="24"/>
                <w:lang w:val="ro-RO"/>
              </w:rPr>
            </w:pPr>
            <w:r w:rsidRPr="00952BD4">
              <w:rPr>
                <w:rFonts w:ascii="Times New Roman" w:hAnsi="Times New Roman"/>
                <w:sz w:val="24"/>
                <w:szCs w:val="24"/>
                <w:lang w:val="ro-RO"/>
              </w:rPr>
              <w:t>Metodologie</w:t>
            </w:r>
          </w:p>
        </w:tc>
        <w:tc>
          <w:tcPr>
            <w:tcW w:w="6802" w:type="dxa"/>
            <w:tcBorders>
              <w:top w:val="single" w:sz="4" w:space="0" w:color="auto"/>
            </w:tcBorders>
          </w:tcPr>
          <w:p w:rsidR="007262A7" w:rsidRPr="00952BD4" w:rsidRDefault="007262A7" w:rsidP="00530A54">
            <w:pPr>
              <w:spacing w:after="0" w:line="240" w:lineRule="auto"/>
              <w:rPr>
                <w:rFonts w:ascii="Times New Roman" w:hAnsi="Times New Roman"/>
                <w:b/>
                <w:sz w:val="24"/>
                <w:szCs w:val="24"/>
                <w:lang w:val="ro-RO"/>
              </w:rPr>
            </w:pPr>
            <w:r w:rsidRPr="00952BD4">
              <w:rPr>
                <w:rFonts w:ascii="Times New Roman" w:hAnsi="Times New Roman"/>
                <w:b/>
                <w:sz w:val="24"/>
                <w:szCs w:val="24"/>
                <w:lang w:val="ro-RO"/>
              </w:rPr>
              <w:t>Metodologia proprie afişată pe site-ul UAV</w:t>
            </w:r>
          </w:p>
        </w:tc>
      </w:tr>
    </w:tbl>
    <w:p w:rsidR="00BE7529" w:rsidRPr="00BE7529" w:rsidRDefault="00BE7529" w:rsidP="00BE7529">
      <w:pPr>
        <w:rPr>
          <w:rFonts w:ascii="Times New Roman" w:eastAsia="Calibri" w:hAnsi="Times New Roman"/>
          <w:b/>
          <w:sz w:val="24"/>
          <w:szCs w:val="24"/>
          <w:lang w:val="ro-RO"/>
        </w:rPr>
      </w:pPr>
      <w:r w:rsidRPr="00BE7529">
        <w:rPr>
          <w:rFonts w:ascii="Times New Roman" w:eastAsia="Calibri" w:hAnsi="Times New Roman"/>
          <w:b/>
          <w:sz w:val="24"/>
          <w:szCs w:val="24"/>
          <w:lang w:val="ro-RO"/>
        </w:rPr>
        <w:t>Notă</w:t>
      </w:r>
      <w:r w:rsidRPr="00BE7529">
        <w:rPr>
          <w:rFonts w:ascii="Times New Roman" w:eastAsia="Calibri" w:hAnsi="Times New Roman"/>
          <w:sz w:val="24"/>
          <w:szCs w:val="24"/>
          <w:lang w:val="ro-RO"/>
        </w:rPr>
        <w:t xml:space="preserve">: Anunţurile referitoare la posturile de conferenţiar universitar, profesor universitar, cercetător ştiinţific gradul II şi cercetător ştiinţific gradul I </w:t>
      </w:r>
      <w:r w:rsidRPr="00BE7529">
        <w:rPr>
          <w:rFonts w:ascii="Times New Roman" w:eastAsia="Calibri" w:hAnsi="Times New Roman"/>
          <w:b/>
          <w:sz w:val="24"/>
          <w:szCs w:val="24"/>
          <w:lang w:val="ro-RO"/>
        </w:rPr>
        <w:t>vor fi publicate şi în engleză</w:t>
      </w:r>
      <w:r w:rsidRPr="00BE7529">
        <w:rPr>
          <w:rFonts w:ascii="Times New Roman" w:eastAsia="Calibri" w:hAnsi="Times New Roman"/>
          <w:sz w:val="24"/>
          <w:szCs w:val="24"/>
          <w:lang w:val="ro-RO"/>
        </w:rPr>
        <w:t xml:space="preserve">.  </w:t>
      </w:r>
      <w:r w:rsidRPr="00BE7529">
        <w:rPr>
          <w:rFonts w:ascii="Times New Roman" w:eastAsia="Calibri" w:hAnsi="Times New Roman"/>
          <w:b/>
          <w:sz w:val="24"/>
          <w:szCs w:val="24"/>
          <w:lang w:val="ro-RO"/>
        </w:rPr>
        <w:t xml:space="preserve">                                                                                                            </w:t>
      </w:r>
    </w:p>
    <w:p w:rsidR="00D212C4" w:rsidRPr="00AF5F91" w:rsidRDefault="00D212C4" w:rsidP="00D212C4">
      <w:pPr>
        <w:ind w:left="5664" w:firstLine="708"/>
        <w:rPr>
          <w:rFonts w:ascii="Times New Roman" w:hAnsi="Times New Roman"/>
          <w:sz w:val="24"/>
          <w:szCs w:val="24"/>
          <w:lang w:val="ro-RO"/>
        </w:rPr>
      </w:pPr>
      <w:r w:rsidRPr="00AF5F91">
        <w:rPr>
          <w:rFonts w:ascii="Times New Roman" w:hAnsi="Times New Roman"/>
          <w:sz w:val="24"/>
          <w:szCs w:val="24"/>
          <w:lang w:val="ro-RO"/>
        </w:rPr>
        <w:t>Întocmit,</w:t>
      </w:r>
    </w:p>
    <w:p w:rsidR="00D212C4" w:rsidRPr="00AF5F91" w:rsidRDefault="00D212C4" w:rsidP="00D212C4">
      <w:pPr>
        <w:jc w:val="center"/>
        <w:rPr>
          <w:rFonts w:ascii="Times New Roman" w:hAnsi="Times New Roman"/>
          <w:sz w:val="24"/>
          <w:szCs w:val="24"/>
          <w:lang w:val="ro-RO"/>
        </w:rPr>
      </w:pPr>
      <w:r w:rsidRPr="00AF5F91">
        <w:rPr>
          <w:rFonts w:ascii="Times New Roman" w:hAnsi="Times New Roman"/>
          <w:sz w:val="24"/>
          <w:szCs w:val="24"/>
          <w:lang w:val="ro-RO"/>
        </w:rPr>
        <w:t xml:space="preserve">      Decan                                                                                 Director de departament</w:t>
      </w:r>
    </w:p>
    <w:p w:rsidR="00D212C4" w:rsidRPr="00AF5F91" w:rsidRDefault="00D212C4" w:rsidP="00D212C4">
      <w:pPr>
        <w:rPr>
          <w:rFonts w:ascii="Times New Roman" w:hAnsi="Times New Roman"/>
          <w:sz w:val="24"/>
          <w:szCs w:val="24"/>
          <w:lang w:val="ro-RO"/>
        </w:rPr>
      </w:pPr>
      <w:r w:rsidRPr="00AF5F91">
        <w:rPr>
          <w:rFonts w:ascii="Times New Roman" w:hAnsi="Times New Roman"/>
          <w:sz w:val="24"/>
          <w:szCs w:val="24"/>
          <w:lang w:val="ro-RO"/>
        </w:rPr>
        <w:t>Numele şi prenumele, Semnătura</w:t>
      </w:r>
      <w:r w:rsidRPr="00AF5F91">
        <w:rPr>
          <w:rFonts w:ascii="Times New Roman" w:hAnsi="Times New Roman"/>
          <w:sz w:val="24"/>
          <w:szCs w:val="24"/>
          <w:lang w:val="ro-RO"/>
        </w:rPr>
        <w:tab/>
      </w:r>
      <w:r w:rsidRPr="00AF5F91">
        <w:rPr>
          <w:rFonts w:ascii="Times New Roman" w:hAnsi="Times New Roman"/>
          <w:sz w:val="24"/>
          <w:szCs w:val="24"/>
          <w:lang w:val="ro-RO"/>
        </w:rPr>
        <w:tab/>
      </w:r>
      <w:r w:rsidRPr="00AF5F91">
        <w:rPr>
          <w:rFonts w:ascii="Times New Roman" w:hAnsi="Times New Roman"/>
          <w:sz w:val="24"/>
          <w:szCs w:val="24"/>
          <w:lang w:val="ro-RO"/>
        </w:rPr>
        <w:tab/>
        <w:t xml:space="preserve">          Numele şi prenumele, Semnătura</w:t>
      </w:r>
    </w:p>
    <w:p w:rsidR="00323759" w:rsidRPr="00952BD4" w:rsidRDefault="00D212C4" w:rsidP="00D212C4">
      <w:pPr>
        <w:rPr>
          <w:rFonts w:ascii="Times New Roman" w:hAnsi="Times New Roman"/>
          <w:sz w:val="24"/>
          <w:szCs w:val="24"/>
          <w:lang w:val="ro-RO"/>
        </w:rPr>
      </w:pPr>
      <w:r w:rsidRPr="00AF5F91">
        <w:rPr>
          <w:rFonts w:ascii="Times New Roman" w:hAnsi="Times New Roman"/>
          <w:sz w:val="24"/>
          <w:szCs w:val="24"/>
          <w:lang w:val="ro-RO"/>
        </w:rPr>
        <w:t>Prof.univ.dr. ROMAN Alina Felicia                                  Conf.univ.dr. EGERĂU Anca Manuela</w:t>
      </w:r>
    </w:p>
    <w:sectPr w:rsidR="00323759" w:rsidRPr="00952BD4" w:rsidSect="00196C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02" w:rsidRDefault="008E0402">
      <w:r>
        <w:separator/>
      </w:r>
    </w:p>
  </w:endnote>
  <w:endnote w:type="continuationSeparator" w:id="0">
    <w:p w:rsidR="008E0402" w:rsidRDefault="008E0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74" w:rsidRDefault="00384B74" w:rsidP="00615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B74" w:rsidRDefault="00384B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B74" w:rsidRDefault="00384B74" w:rsidP="00615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110">
      <w:rPr>
        <w:rStyle w:val="PageNumber"/>
        <w:noProof/>
      </w:rPr>
      <w:t>6</w:t>
    </w:r>
    <w:r>
      <w:rPr>
        <w:rStyle w:val="PageNumber"/>
      </w:rPr>
      <w:fldChar w:fldCharType="end"/>
    </w:r>
  </w:p>
  <w:p w:rsidR="00384B74" w:rsidRDefault="00384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02" w:rsidRDefault="008E0402">
      <w:r>
        <w:separator/>
      </w:r>
    </w:p>
  </w:footnote>
  <w:footnote w:type="continuationSeparator" w:id="0">
    <w:p w:rsidR="008E0402" w:rsidRDefault="008E0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4C0"/>
    <w:multiLevelType w:val="hybridMultilevel"/>
    <w:tmpl w:val="71CE5E6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08FD1297"/>
    <w:multiLevelType w:val="hybridMultilevel"/>
    <w:tmpl w:val="AA12F4A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0C1A706C"/>
    <w:multiLevelType w:val="hybridMultilevel"/>
    <w:tmpl w:val="389E6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06AA7"/>
    <w:multiLevelType w:val="hybridMultilevel"/>
    <w:tmpl w:val="B470B60E"/>
    <w:lvl w:ilvl="0" w:tplc="29D2D422">
      <w:start w:val="17"/>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11EB27C7"/>
    <w:multiLevelType w:val="hybridMultilevel"/>
    <w:tmpl w:val="0E8EDC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1E66EC"/>
    <w:multiLevelType w:val="hybridMultilevel"/>
    <w:tmpl w:val="BB52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22754"/>
    <w:multiLevelType w:val="hybridMultilevel"/>
    <w:tmpl w:val="C660C6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CD4178C"/>
    <w:multiLevelType w:val="hybridMultilevel"/>
    <w:tmpl w:val="F5F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72B00"/>
    <w:multiLevelType w:val="hybridMultilevel"/>
    <w:tmpl w:val="CE10D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822B50"/>
    <w:multiLevelType w:val="hybridMultilevel"/>
    <w:tmpl w:val="D962268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2BEB10ED"/>
    <w:multiLevelType w:val="hybridMultilevel"/>
    <w:tmpl w:val="01B4B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4D1FB6"/>
    <w:multiLevelType w:val="hybridMultilevel"/>
    <w:tmpl w:val="734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207FE"/>
    <w:multiLevelType w:val="hybridMultilevel"/>
    <w:tmpl w:val="01E62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76F9D"/>
    <w:multiLevelType w:val="hybridMultilevel"/>
    <w:tmpl w:val="358A6DE6"/>
    <w:lvl w:ilvl="0" w:tplc="1EE48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778B1"/>
    <w:multiLevelType w:val="hybridMultilevel"/>
    <w:tmpl w:val="FCF62B18"/>
    <w:lvl w:ilvl="0" w:tplc="E822EC6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348870CC"/>
    <w:multiLevelType w:val="hybridMultilevel"/>
    <w:tmpl w:val="93CEB8FE"/>
    <w:lvl w:ilvl="0" w:tplc="5D14490A">
      <w:start w:val="7"/>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B96004"/>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180FA3"/>
    <w:multiLevelType w:val="hybridMultilevel"/>
    <w:tmpl w:val="EBE41A44"/>
    <w:lvl w:ilvl="0" w:tplc="38125E1C">
      <w:start w:val="13"/>
      <w:numFmt w:val="bullet"/>
      <w:lvlText w:val="-"/>
      <w:lvlJc w:val="left"/>
      <w:pPr>
        <w:tabs>
          <w:tab w:val="num" w:pos="720"/>
        </w:tabs>
        <w:ind w:left="720"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39C9266E"/>
    <w:multiLevelType w:val="hybridMultilevel"/>
    <w:tmpl w:val="15C80656"/>
    <w:lvl w:ilvl="0" w:tplc="71E628D0">
      <w:start w:val="7"/>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B34065D"/>
    <w:multiLevelType w:val="hybridMultilevel"/>
    <w:tmpl w:val="9D36973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B9D4316"/>
    <w:multiLevelType w:val="hybridMultilevel"/>
    <w:tmpl w:val="6CF2E0D4"/>
    <w:lvl w:ilvl="0" w:tplc="24BEE9D0">
      <w:start w:val="1"/>
      <w:numFmt w:val="decimal"/>
      <w:lvlText w:val="%1."/>
      <w:lvlJc w:val="left"/>
      <w:pPr>
        <w:tabs>
          <w:tab w:val="num" w:pos="1570"/>
        </w:tabs>
        <w:ind w:left="1570" w:hanging="360"/>
      </w:pPr>
      <w:rPr>
        <w:rFonts w:hint="default"/>
        <w:b/>
      </w:rPr>
    </w:lvl>
    <w:lvl w:ilvl="1" w:tplc="04090019">
      <w:start w:val="1"/>
      <w:numFmt w:val="lowerLetter"/>
      <w:lvlText w:val="%2."/>
      <w:lvlJc w:val="left"/>
      <w:pPr>
        <w:tabs>
          <w:tab w:val="num" w:pos="2290"/>
        </w:tabs>
        <w:ind w:left="2290" w:hanging="360"/>
      </w:p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21">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3C53F7"/>
    <w:multiLevelType w:val="hybridMultilevel"/>
    <w:tmpl w:val="D77C5CD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3E9E6BE8"/>
    <w:multiLevelType w:val="hybridMultilevel"/>
    <w:tmpl w:val="D00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8501D2"/>
    <w:multiLevelType w:val="hybridMultilevel"/>
    <w:tmpl w:val="213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7759"/>
    <w:multiLevelType w:val="hybridMultilevel"/>
    <w:tmpl w:val="176E45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4FAB19A9"/>
    <w:multiLevelType w:val="hybridMultilevel"/>
    <w:tmpl w:val="484AC95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50B85FDD"/>
    <w:multiLevelType w:val="hybridMultilevel"/>
    <w:tmpl w:val="A0020E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1DE7A70"/>
    <w:multiLevelType w:val="hybridMultilevel"/>
    <w:tmpl w:val="99EA378A"/>
    <w:lvl w:ilvl="0" w:tplc="48A4245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0">
    <w:nsid w:val="57F50B4F"/>
    <w:multiLevelType w:val="hybridMultilevel"/>
    <w:tmpl w:val="0EF4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63671"/>
    <w:multiLevelType w:val="hybridMultilevel"/>
    <w:tmpl w:val="DEDAFF1C"/>
    <w:lvl w:ilvl="0" w:tplc="A15CE5D2">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5D251331"/>
    <w:multiLevelType w:val="hybridMultilevel"/>
    <w:tmpl w:val="9D369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1B23BD5"/>
    <w:multiLevelType w:val="hybridMultilevel"/>
    <w:tmpl w:val="355C8506"/>
    <w:lvl w:ilvl="0" w:tplc="04090001">
      <w:start w:val="1"/>
      <w:numFmt w:val="bullet"/>
      <w:lvlText w:val=""/>
      <w:lvlJc w:val="left"/>
      <w:pPr>
        <w:tabs>
          <w:tab w:val="num" w:pos="1425"/>
        </w:tabs>
        <w:ind w:left="1425" w:hanging="360"/>
      </w:pPr>
      <w:rPr>
        <w:rFonts w:ascii="Symbol" w:hAnsi="Symbol" w:hint="default"/>
      </w:rPr>
    </w:lvl>
    <w:lvl w:ilvl="1" w:tplc="04090003">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34">
    <w:nsid w:val="63865AD4"/>
    <w:multiLevelType w:val="hybridMultilevel"/>
    <w:tmpl w:val="F2C0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A31CB"/>
    <w:multiLevelType w:val="hybridMultilevel"/>
    <w:tmpl w:val="FB188CD0"/>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96E6F33"/>
    <w:multiLevelType w:val="hybridMultilevel"/>
    <w:tmpl w:val="A5786256"/>
    <w:lvl w:ilvl="0" w:tplc="BEE634B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7">
    <w:nsid w:val="6A7560F7"/>
    <w:multiLevelType w:val="multilevel"/>
    <w:tmpl w:val="38E64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BD0859"/>
    <w:multiLevelType w:val="hybridMultilevel"/>
    <w:tmpl w:val="07EEB0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D44252"/>
    <w:multiLevelType w:val="hybridMultilevel"/>
    <w:tmpl w:val="3E247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A34745"/>
    <w:multiLevelType w:val="hybridMultilevel"/>
    <w:tmpl w:val="9D369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7D591A"/>
    <w:multiLevelType w:val="hybridMultilevel"/>
    <w:tmpl w:val="A7A0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1935FD"/>
    <w:multiLevelType w:val="hybridMultilevel"/>
    <w:tmpl w:val="9D3697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9237484"/>
    <w:multiLevelType w:val="hybridMultilevel"/>
    <w:tmpl w:val="A5786256"/>
    <w:lvl w:ilvl="0" w:tplc="BEE634BE">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4">
    <w:nsid w:val="7A6306D3"/>
    <w:multiLevelType w:val="multilevel"/>
    <w:tmpl w:val="AD808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294F30"/>
    <w:multiLevelType w:val="hybridMultilevel"/>
    <w:tmpl w:val="2CF64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
  </w:num>
  <w:num w:numId="4">
    <w:abstractNumId w:val="22"/>
  </w:num>
  <w:num w:numId="5">
    <w:abstractNumId w:val="3"/>
  </w:num>
  <w:num w:numId="6">
    <w:abstractNumId w:val="25"/>
  </w:num>
  <w:num w:numId="7">
    <w:abstractNumId w:val="10"/>
  </w:num>
  <w:num w:numId="8">
    <w:abstractNumId w:val="7"/>
  </w:num>
  <w:num w:numId="9">
    <w:abstractNumId w:val="11"/>
  </w:num>
  <w:num w:numId="10">
    <w:abstractNumId w:val="23"/>
  </w:num>
  <w:num w:numId="11">
    <w:abstractNumId w:val="17"/>
  </w:num>
  <w:num w:numId="12">
    <w:abstractNumId w:val="5"/>
  </w:num>
  <w:num w:numId="13">
    <w:abstractNumId w:val="29"/>
  </w:num>
  <w:num w:numId="14">
    <w:abstractNumId w:val="6"/>
  </w:num>
  <w:num w:numId="15">
    <w:abstractNumId w:val="26"/>
  </w:num>
  <w:num w:numId="16">
    <w:abstractNumId w:val="30"/>
  </w:num>
  <w:num w:numId="17">
    <w:abstractNumId w:val="33"/>
  </w:num>
  <w:num w:numId="18">
    <w:abstractNumId w:val="39"/>
  </w:num>
  <w:num w:numId="19">
    <w:abstractNumId w:val="8"/>
  </w:num>
  <w:num w:numId="20">
    <w:abstractNumId w:val="14"/>
  </w:num>
  <w:num w:numId="21">
    <w:abstractNumId w:val="37"/>
  </w:num>
  <w:num w:numId="22">
    <w:abstractNumId w:val="43"/>
  </w:num>
  <w:num w:numId="23">
    <w:abstractNumId w:val="36"/>
  </w:num>
  <w:num w:numId="24">
    <w:abstractNumId w:val="16"/>
  </w:num>
  <w:num w:numId="25">
    <w:abstractNumId w:val="44"/>
  </w:num>
  <w:num w:numId="26">
    <w:abstractNumId w:val="34"/>
  </w:num>
  <w:num w:numId="27">
    <w:abstractNumId w:val="45"/>
  </w:num>
  <w:num w:numId="28">
    <w:abstractNumId w:val="13"/>
  </w:num>
  <w:num w:numId="29">
    <w:abstractNumId w:val="12"/>
  </w:num>
  <w:num w:numId="30">
    <w:abstractNumId w:val="0"/>
  </w:num>
  <w:num w:numId="31">
    <w:abstractNumId w:val="2"/>
  </w:num>
  <w:num w:numId="32">
    <w:abstractNumId w:val="24"/>
  </w:num>
  <w:num w:numId="33">
    <w:abstractNumId w:val="21"/>
  </w:num>
  <w:num w:numId="34">
    <w:abstractNumId w:val="4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lvlOverride w:ilvl="2"/>
    <w:lvlOverride w:ilvl="3"/>
    <w:lvlOverride w:ilvl="4"/>
    <w:lvlOverride w:ilvl="5"/>
    <w:lvlOverride w:ilvl="6"/>
    <w:lvlOverride w:ilvl="7"/>
    <w:lvlOverride w:ilvl="8"/>
  </w:num>
  <w:num w:numId="37">
    <w:abstractNumId w:val="19"/>
  </w:num>
  <w:num w:numId="38">
    <w:abstractNumId w:val="42"/>
  </w:num>
  <w:num w:numId="39">
    <w:abstractNumId w:val="32"/>
  </w:num>
  <w:num w:numId="40">
    <w:abstractNumId w:val="40"/>
  </w:num>
  <w:num w:numId="41">
    <w:abstractNumId w:val="35"/>
  </w:num>
  <w:num w:numId="42">
    <w:abstractNumId w:val="38"/>
  </w:num>
  <w:num w:numId="43">
    <w:abstractNumId w:val="4"/>
  </w:num>
  <w:num w:numId="44">
    <w:abstractNumId w:val="28"/>
  </w:num>
  <w:num w:numId="45">
    <w:abstractNumId w:val="18"/>
  </w:num>
  <w:num w:numId="46">
    <w:abstractNumId w:val="15"/>
  </w:num>
  <w:num w:numId="47">
    <w:abstractNumId w:val="31"/>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4F5B85"/>
    <w:rsid w:val="00003E37"/>
    <w:rsid w:val="0002121A"/>
    <w:rsid w:val="000441E3"/>
    <w:rsid w:val="0004675F"/>
    <w:rsid w:val="00071DA6"/>
    <w:rsid w:val="00074856"/>
    <w:rsid w:val="000C7CCC"/>
    <w:rsid w:val="00107223"/>
    <w:rsid w:val="00134115"/>
    <w:rsid w:val="00196C34"/>
    <w:rsid w:val="001D7ABB"/>
    <w:rsid w:val="001E13BF"/>
    <w:rsid w:val="001E66B3"/>
    <w:rsid w:val="00204BDB"/>
    <w:rsid w:val="00221F50"/>
    <w:rsid w:val="00223291"/>
    <w:rsid w:val="002241A4"/>
    <w:rsid w:val="00230220"/>
    <w:rsid w:val="002565CB"/>
    <w:rsid w:val="0028109D"/>
    <w:rsid w:val="0029229D"/>
    <w:rsid w:val="00294FDD"/>
    <w:rsid w:val="002950AA"/>
    <w:rsid w:val="002A39C9"/>
    <w:rsid w:val="002B11E1"/>
    <w:rsid w:val="002D1074"/>
    <w:rsid w:val="002D4FE8"/>
    <w:rsid w:val="002F01D0"/>
    <w:rsid w:val="002F6A94"/>
    <w:rsid w:val="00303BF6"/>
    <w:rsid w:val="0030740F"/>
    <w:rsid w:val="00323759"/>
    <w:rsid w:val="003353B5"/>
    <w:rsid w:val="00350896"/>
    <w:rsid w:val="003525E1"/>
    <w:rsid w:val="00360918"/>
    <w:rsid w:val="00365732"/>
    <w:rsid w:val="0037669C"/>
    <w:rsid w:val="00384B74"/>
    <w:rsid w:val="003A3554"/>
    <w:rsid w:val="003D4674"/>
    <w:rsid w:val="003D4EA6"/>
    <w:rsid w:val="003E6E56"/>
    <w:rsid w:val="00422D4C"/>
    <w:rsid w:val="004715E6"/>
    <w:rsid w:val="004B5F38"/>
    <w:rsid w:val="004D7D2F"/>
    <w:rsid w:val="004F5B85"/>
    <w:rsid w:val="004F6F02"/>
    <w:rsid w:val="005055D9"/>
    <w:rsid w:val="005114E1"/>
    <w:rsid w:val="00521A2B"/>
    <w:rsid w:val="00521E33"/>
    <w:rsid w:val="005240EE"/>
    <w:rsid w:val="00525F7B"/>
    <w:rsid w:val="00530A54"/>
    <w:rsid w:val="00531751"/>
    <w:rsid w:val="00557D1A"/>
    <w:rsid w:val="005774CB"/>
    <w:rsid w:val="005A10BF"/>
    <w:rsid w:val="005A2FAA"/>
    <w:rsid w:val="005B081F"/>
    <w:rsid w:val="005B0E0B"/>
    <w:rsid w:val="005E2EB8"/>
    <w:rsid w:val="00615146"/>
    <w:rsid w:val="006151B8"/>
    <w:rsid w:val="00661EEA"/>
    <w:rsid w:val="0066350F"/>
    <w:rsid w:val="006637AD"/>
    <w:rsid w:val="00690A68"/>
    <w:rsid w:val="006A6658"/>
    <w:rsid w:val="006B3084"/>
    <w:rsid w:val="006B689A"/>
    <w:rsid w:val="006E3A77"/>
    <w:rsid w:val="006E6297"/>
    <w:rsid w:val="00701924"/>
    <w:rsid w:val="007262A7"/>
    <w:rsid w:val="0073526C"/>
    <w:rsid w:val="00735AD8"/>
    <w:rsid w:val="00742E3A"/>
    <w:rsid w:val="007500C9"/>
    <w:rsid w:val="0075484E"/>
    <w:rsid w:val="007627A5"/>
    <w:rsid w:val="00765D3C"/>
    <w:rsid w:val="0079404D"/>
    <w:rsid w:val="007A4716"/>
    <w:rsid w:val="007D1D7C"/>
    <w:rsid w:val="007D3A38"/>
    <w:rsid w:val="007D71ED"/>
    <w:rsid w:val="007F14AD"/>
    <w:rsid w:val="00801E2E"/>
    <w:rsid w:val="00804A58"/>
    <w:rsid w:val="00805A63"/>
    <w:rsid w:val="008171C7"/>
    <w:rsid w:val="00820294"/>
    <w:rsid w:val="00830A1A"/>
    <w:rsid w:val="008329EA"/>
    <w:rsid w:val="00845525"/>
    <w:rsid w:val="00870110"/>
    <w:rsid w:val="00880C4C"/>
    <w:rsid w:val="008902A5"/>
    <w:rsid w:val="008966A0"/>
    <w:rsid w:val="008C5A39"/>
    <w:rsid w:val="008E0402"/>
    <w:rsid w:val="008E09D9"/>
    <w:rsid w:val="008F5D53"/>
    <w:rsid w:val="008F6020"/>
    <w:rsid w:val="00906B6E"/>
    <w:rsid w:val="00915875"/>
    <w:rsid w:val="00921D3B"/>
    <w:rsid w:val="00922A49"/>
    <w:rsid w:val="00944899"/>
    <w:rsid w:val="00952BD4"/>
    <w:rsid w:val="0096525C"/>
    <w:rsid w:val="00983714"/>
    <w:rsid w:val="009A04A9"/>
    <w:rsid w:val="009A3383"/>
    <w:rsid w:val="009A6EE4"/>
    <w:rsid w:val="009B043C"/>
    <w:rsid w:val="009C4E61"/>
    <w:rsid w:val="009C6193"/>
    <w:rsid w:val="009D387C"/>
    <w:rsid w:val="009D604C"/>
    <w:rsid w:val="009E3CDF"/>
    <w:rsid w:val="009F13E4"/>
    <w:rsid w:val="00A42966"/>
    <w:rsid w:val="00A466A2"/>
    <w:rsid w:val="00A52A37"/>
    <w:rsid w:val="00A72AFE"/>
    <w:rsid w:val="00A93793"/>
    <w:rsid w:val="00AB4D60"/>
    <w:rsid w:val="00AC0041"/>
    <w:rsid w:val="00AC2AE8"/>
    <w:rsid w:val="00AD27AA"/>
    <w:rsid w:val="00AE29B1"/>
    <w:rsid w:val="00AF3721"/>
    <w:rsid w:val="00B35C2C"/>
    <w:rsid w:val="00B62ACB"/>
    <w:rsid w:val="00B62C4C"/>
    <w:rsid w:val="00B66D0B"/>
    <w:rsid w:val="00B92C88"/>
    <w:rsid w:val="00BA4218"/>
    <w:rsid w:val="00BB783E"/>
    <w:rsid w:val="00BC4DD3"/>
    <w:rsid w:val="00BE7529"/>
    <w:rsid w:val="00BF7190"/>
    <w:rsid w:val="00C03084"/>
    <w:rsid w:val="00C13B40"/>
    <w:rsid w:val="00C1509B"/>
    <w:rsid w:val="00C36779"/>
    <w:rsid w:val="00C82CCE"/>
    <w:rsid w:val="00C9061F"/>
    <w:rsid w:val="00C97BA1"/>
    <w:rsid w:val="00CA2B73"/>
    <w:rsid w:val="00D054A4"/>
    <w:rsid w:val="00D13B14"/>
    <w:rsid w:val="00D176C2"/>
    <w:rsid w:val="00D212C4"/>
    <w:rsid w:val="00D45641"/>
    <w:rsid w:val="00D7568C"/>
    <w:rsid w:val="00D7795B"/>
    <w:rsid w:val="00D81A17"/>
    <w:rsid w:val="00D90CFE"/>
    <w:rsid w:val="00DA16AF"/>
    <w:rsid w:val="00DA7241"/>
    <w:rsid w:val="00DB540E"/>
    <w:rsid w:val="00DD1711"/>
    <w:rsid w:val="00DD2058"/>
    <w:rsid w:val="00DD2479"/>
    <w:rsid w:val="00E06507"/>
    <w:rsid w:val="00E07C55"/>
    <w:rsid w:val="00E16EC8"/>
    <w:rsid w:val="00E30230"/>
    <w:rsid w:val="00E31688"/>
    <w:rsid w:val="00E52289"/>
    <w:rsid w:val="00E61FD4"/>
    <w:rsid w:val="00E630B0"/>
    <w:rsid w:val="00E6527E"/>
    <w:rsid w:val="00E6783B"/>
    <w:rsid w:val="00EA3A74"/>
    <w:rsid w:val="00EC2FD0"/>
    <w:rsid w:val="00ED579A"/>
    <w:rsid w:val="00ED7AFA"/>
    <w:rsid w:val="00EF1EA9"/>
    <w:rsid w:val="00F00B33"/>
    <w:rsid w:val="00F03B18"/>
    <w:rsid w:val="00F46123"/>
    <w:rsid w:val="00F64AE5"/>
    <w:rsid w:val="00F977D6"/>
    <w:rsid w:val="00FD3AA8"/>
    <w:rsid w:val="00FF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qFormat/>
    <w:rsid w:val="004F5B85"/>
    <w:pPr>
      <w:ind w:left="720"/>
      <w:contextualSpacing/>
    </w:pPr>
    <w:rPr>
      <w:rFonts w:eastAsia="Calibri"/>
    </w:rPr>
  </w:style>
  <w:style w:type="paragraph" w:styleId="FootnoteText">
    <w:name w:val="footnote text"/>
    <w:basedOn w:val="Normal"/>
    <w:link w:val="FootnoteTextChar"/>
    <w:rsid w:val="004F5B85"/>
    <w:pPr>
      <w:spacing w:after="0" w:line="240" w:lineRule="auto"/>
    </w:pPr>
    <w:rPr>
      <w:rFonts w:ascii="Times New Roman" w:hAnsi="Times New Roman"/>
      <w:sz w:val="20"/>
      <w:szCs w:val="20"/>
      <w:lang w:val="ro-RO"/>
    </w:rPr>
  </w:style>
  <w:style w:type="character" w:customStyle="1" w:styleId="FootnoteTextChar">
    <w:name w:val="Footnote Text Char"/>
    <w:link w:val="FootnoteText"/>
    <w:rsid w:val="004F5B85"/>
    <w:rPr>
      <w:rFonts w:ascii="Times New Roman" w:eastAsia="Times New Roman" w:hAnsi="Times New Roman" w:cs="Times New Roman"/>
      <w:sz w:val="20"/>
      <w:szCs w:val="20"/>
      <w:lang w:val="ro-RO"/>
    </w:rPr>
  </w:style>
  <w:style w:type="paragraph" w:styleId="BalloonText">
    <w:name w:val="Balloon Text"/>
    <w:basedOn w:val="Normal"/>
    <w:link w:val="BalloonTextChar"/>
    <w:uiPriority w:val="99"/>
    <w:semiHidden/>
    <w:unhideWhenUsed/>
    <w:rsid w:val="0079404D"/>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04D"/>
    <w:rPr>
      <w:rFonts w:ascii="Tahoma" w:hAnsi="Tahoma" w:cs="Tahoma"/>
      <w:sz w:val="16"/>
      <w:szCs w:val="16"/>
    </w:rPr>
  </w:style>
  <w:style w:type="character" w:customStyle="1" w:styleId="xc">
    <w:name w:val="xc"/>
    <w:basedOn w:val="DefaultParagraphFont"/>
    <w:rsid w:val="00AC0041"/>
  </w:style>
  <w:style w:type="character" w:customStyle="1" w:styleId="labelxc">
    <w:name w:val="label xc"/>
    <w:basedOn w:val="DefaultParagraphFont"/>
    <w:rsid w:val="00AC0041"/>
  </w:style>
  <w:style w:type="paragraph" w:styleId="Footer">
    <w:name w:val="footer"/>
    <w:basedOn w:val="Normal"/>
    <w:rsid w:val="00D054A4"/>
    <w:pPr>
      <w:tabs>
        <w:tab w:val="center" w:pos="4320"/>
        <w:tab w:val="right" w:pos="8640"/>
      </w:tabs>
    </w:pPr>
  </w:style>
  <w:style w:type="character" w:styleId="PageNumber">
    <w:name w:val="page number"/>
    <w:basedOn w:val="DefaultParagraphFont"/>
    <w:rsid w:val="00D054A4"/>
  </w:style>
  <w:style w:type="paragraph" w:styleId="ListParagraph">
    <w:name w:val="List Paragraph"/>
    <w:basedOn w:val="Normal"/>
    <w:uiPriority w:val="1"/>
    <w:qFormat/>
    <w:rsid w:val="00C82CCE"/>
    <w:pPr>
      <w:ind w:left="720"/>
      <w:contextualSpacing/>
    </w:pPr>
  </w:style>
  <w:style w:type="character" w:customStyle="1" w:styleId="Bodytext5">
    <w:name w:val="Body text (5)_"/>
    <w:link w:val="Bodytext50"/>
    <w:rsid w:val="005A2FAA"/>
    <w:rPr>
      <w:rFonts w:ascii="Times New Roman" w:hAnsi="Times New Roman"/>
      <w:b/>
      <w:bCs/>
      <w:sz w:val="23"/>
      <w:szCs w:val="23"/>
      <w:shd w:val="clear" w:color="auto" w:fill="FFFFFF"/>
    </w:rPr>
  </w:style>
  <w:style w:type="paragraph" w:customStyle="1" w:styleId="Bodytext50">
    <w:name w:val="Body text (5)"/>
    <w:basedOn w:val="Normal"/>
    <w:link w:val="Bodytext5"/>
    <w:rsid w:val="005A2FAA"/>
    <w:pPr>
      <w:widowControl w:val="0"/>
      <w:shd w:val="clear" w:color="auto" w:fill="FFFFFF"/>
      <w:spacing w:before="1080" w:after="0" w:line="274" w:lineRule="exact"/>
    </w:pPr>
    <w:rPr>
      <w:rFonts w:ascii="Times New Roman" w:hAnsi="Times New Roman"/>
      <w:b/>
      <w:bCs/>
      <w:sz w:val="23"/>
      <w:szCs w:val="23"/>
      <w:lang/>
    </w:rPr>
  </w:style>
  <w:style w:type="character" w:customStyle="1" w:styleId="Bodytext2">
    <w:name w:val="Body text (2)_"/>
    <w:link w:val="Bodytext20"/>
    <w:rsid w:val="00BA4218"/>
    <w:rPr>
      <w:rFonts w:ascii="Times New Roman" w:hAnsi="Times New Roman"/>
      <w:shd w:val="clear" w:color="auto" w:fill="FFFFFF"/>
    </w:rPr>
  </w:style>
  <w:style w:type="paragraph" w:customStyle="1" w:styleId="Bodytext20">
    <w:name w:val="Body text (2)"/>
    <w:basedOn w:val="Normal"/>
    <w:link w:val="Bodytext2"/>
    <w:rsid w:val="00BA4218"/>
    <w:pPr>
      <w:widowControl w:val="0"/>
      <w:shd w:val="clear" w:color="auto" w:fill="FFFFFF"/>
      <w:spacing w:after="0" w:line="274" w:lineRule="exact"/>
      <w:ind w:hanging="400"/>
      <w:jc w:val="both"/>
    </w:pPr>
    <w:rPr>
      <w:rFonts w:ascii="Times New Roman" w:hAnsi="Times New Roman"/>
      <w:sz w:val="20"/>
      <w:szCs w:val="20"/>
      <w:lang/>
    </w:rPr>
  </w:style>
  <w:style w:type="character" w:customStyle="1" w:styleId="Bodytext2Italic">
    <w:name w:val="Body text (2) + Italic"/>
    <w:rsid w:val="00BA4218"/>
    <w:rPr>
      <w:rFonts w:ascii="Times New Roman" w:hAnsi="Times New Roman"/>
      <w:b w:val="0"/>
      <w:bCs w:val="0"/>
      <w:i/>
      <w:iCs/>
      <w:smallCaps w:val="0"/>
      <w:strike w:val="0"/>
      <w:color w:val="000000"/>
      <w:spacing w:val="0"/>
      <w:w w:val="100"/>
      <w:position w:val="0"/>
      <w:sz w:val="24"/>
      <w:szCs w:val="24"/>
      <w:u w:val="none"/>
      <w:shd w:val="clear" w:color="auto" w:fill="FFFFFF"/>
      <w:lang w:val="ro-RO" w:eastAsia="ro-RO" w:bidi="ro-RO"/>
    </w:rPr>
  </w:style>
  <w:style w:type="character" w:customStyle="1" w:styleId="Bodytext8">
    <w:name w:val="Body text (8)_"/>
    <w:link w:val="Bodytext80"/>
    <w:rsid w:val="00BA4218"/>
    <w:rPr>
      <w:rFonts w:ascii="Times New Roman" w:hAnsi="Times New Roman"/>
      <w:i/>
      <w:iCs/>
      <w:shd w:val="clear" w:color="auto" w:fill="FFFFFF"/>
      <w:lang w:val="de-DE" w:eastAsia="de-DE" w:bidi="de-DE"/>
    </w:rPr>
  </w:style>
  <w:style w:type="paragraph" w:customStyle="1" w:styleId="Bodytext80">
    <w:name w:val="Body text (8)"/>
    <w:basedOn w:val="Normal"/>
    <w:link w:val="Bodytext8"/>
    <w:rsid w:val="00BA4218"/>
    <w:pPr>
      <w:widowControl w:val="0"/>
      <w:shd w:val="clear" w:color="auto" w:fill="FFFFFF"/>
      <w:spacing w:after="0" w:line="413" w:lineRule="exact"/>
      <w:ind w:hanging="440"/>
      <w:jc w:val="both"/>
    </w:pPr>
    <w:rPr>
      <w:rFonts w:ascii="Times New Roman" w:hAnsi="Times New Roman"/>
      <w:i/>
      <w:iCs/>
      <w:sz w:val="20"/>
      <w:szCs w:val="20"/>
      <w:lang w:val="de-DE" w:eastAsia="de-DE" w:bidi="de-DE"/>
    </w:rPr>
  </w:style>
  <w:style w:type="character" w:customStyle="1" w:styleId="Bodytext8NotItalic">
    <w:name w:val="Body text (8) + Not Italic"/>
    <w:rsid w:val="00BA4218"/>
    <w:rPr>
      <w:rFonts w:ascii="Times New Roman" w:hAnsi="Times New Roman"/>
      <w:i w:val="0"/>
      <w:iCs w:val="0"/>
      <w:color w:val="000000"/>
      <w:w w:val="100"/>
      <w:position w:val="0"/>
      <w:sz w:val="24"/>
      <w:szCs w:val="24"/>
      <w:shd w:val="clear" w:color="auto" w:fill="FFFFFF"/>
      <w:lang w:val="de-DE" w:eastAsia="de-DE" w:bidi="de-DE"/>
    </w:rPr>
  </w:style>
  <w:style w:type="character" w:customStyle="1" w:styleId="Bodytext2Bold">
    <w:name w:val="Body text (2) + Bold"/>
    <w:rsid w:val="005B0E0B"/>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s>
</file>

<file path=word/webSettings.xml><?xml version="1.0" encoding="utf-8"?>
<w:webSettings xmlns:r="http://schemas.openxmlformats.org/officeDocument/2006/relationships" xmlns:w="http://schemas.openxmlformats.org/wordprocessingml/2006/main">
  <w:divs>
    <w:div w:id="24333319">
      <w:bodyDiv w:val="1"/>
      <w:marLeft w:val="0"/>
      <w:marRight w:val="0"/>
      <w:marTop w:val="0"/>
      <w:marBottom w:val="0"/>
      <w:divBdr>
        <w:top w:val="none" w:sz="0" w:space="0" w:color="auto"/>
        <w:left w:val="none" w:sz="0" w:space="0" w:color="auto"/>
        <w:bottom w:val="none" w:sz="0" w:space="0" w:color="auto"/>
        <w:right w:val="none" w:sz="0" w:space="0" w:color="auto"/>
      </w:divBdr>
    </w:div>
    <w:div w:id="363798536">
      <w:bodyDiv w:val="1"/>
      <w:marLeft w:val="0"/>
      <w:marRight w:val="0"/>
      <w:marTop w:val="0"/>
      <w:marBottom w:val="0"/>
      <w:divBdr>
        <w:top w:val="none" w:sz="0" w:space="0" w:color="auto"/>
        <w:left w:val="none" w:sz="0" w:space="0" w:color="auto"/>
        <w:bottom w:val="none" w:sz="0" w:space="0" w:color="auto"/>
        <w:right w:val="none" w:sz="0" w:space="0" w:color="auto"/>
      </w:divBdr>
    </w:div>
    <w:div w:id="728655457">
      <w:bodyDiv w:val="1"/>
      <w:marLeft w:val="0"/>
      <w:marRight w:val="0"/>
      <w:marTop w:val="0"/>
      <w:marBottom w:val="0"/>
      <w:divBdr>
        <w:top w:val="none" w:sz="0" w:space="0" w:color="auto"/>
        <w:left w:val="none" w:sz="0" w:space="0" w:color="auto"/>
        <w:bottom w:val="none" w:sz="0" w:space="0" w:color="auto"/>
        <w:right w:val="none" w:sz="0" w:space="0" w:color="auto"/>
      </w:divBdr>
    </w:div>
    <w:div w:id="15932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11811</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„AUREL VLAICU” DIN ARAD</vt:lpstr>
      <vt:lpstr>UNIVERSITATEA „AUREL VLAICU” DIN ARAD</vt:lpstr>
    </vt:vector>
  </TitlesOfParts>
  <Company>NONE</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„AUREL VLAICU” DIN ARAD</dc:title>
  <dc:creator>CHANGE_ME</dc:creator>
  <cp:lastModifiedBy>.</cp:lastModifiedBy>
  <cp:revision>2</cp:revision>
  <cp:lastPrinted>2016-12-19T07:46:00Z</cp:lastPrinted>
  <dcterms:created xsi:type="dcterms:W3CDTF">2023-05-12T10:32:00Z</dcterms:created>
  <dcterms:modified xsi:type="dcterms:W3CDTF">2023-05-12T10:32:00Z</dcterms:modified>
</cp:coreProperties>
</file>