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DC39C27" w14:textId="77777777" w:rsidTr="00075816">
        <w:trPr>
          <w:trHeight w:val="1345"/>
        </w:trPr>
        <w:tc>
          <w:tcPr>
            <w:tcW w:w="1638" w:type="dxa"/>
          </w:tcPr>
          <w:p w14:paraId="23A93BD5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2E693318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5DF17FE2" wp14:editId="14C3ED4D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14D9FBF5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09A3B07C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67B64DA6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57CDD9E1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0F2C8141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39675F66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644A64AC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150518E4" w14:textId="77777777" w:rsidR="00175B3A" w:rsidRDefault="00175B3A">
      <w:pPr>
        <w:spacing w:before="201"/>
        <w:rPr>
          <w:sz w:val="19"/>
        </w:rPr>
      </w:pPr>
    </w:p>
    <w:p w14:paraId="7F98A6B6" w14:textId="77777777" w:rsidR="009C6F93" w:rsidRDefault="009C6F93">
      <w:pPr>
        <w:spacing w:before="201"/>
        <w:rPr>
          <w:sz w:val="19"/>
        </w:rPr>
      </w:pPr>
    </w:p>
    <w:p w14:paraId="1E4083B0" w14:textId="77777777" w:rsidR="009C6F93" w:rsidRDefault="009C6F93">
      <w:pPr>
        <w:spacing w:before="201"/>
        <w:rPr>
          <w:sz w:val="19"/>
        </w:rPr>
      </w:pPr>
    </w:p>
    <w:p w14:paraId="2C08BC3F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662A9766" w14:textId="77777777" w:rsidR="00175B3A" w:rsidRDefault="00175B3A">
      <w:pPr>
        <w:spacing w:before="58"/>
        <w:rPr>
          <w:b/>
          <w:sz w:val="14"/>
        </w:rPr>
      </w:pPr>
    </w:p>
    <w:p w14:paraId="0AFF0E15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0BA5C4F3" w14:textId="77777777">
        <w:trPr>
          <w:trHeight w:val="297"/>
        </w:trPr>
        <w:tc>
          <w:tcPr>
            <w:tcW w:w="3384" w:type="dxa"/>
          </w:tcPr>
          <w:p w14:paraId="75CBEFE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2BC04F0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2DCB5540" w14:textId="77777777">
        <w:trPr>
          <w:trHeight w:val="297"/>
        </w:trPr>
        <w:tc>
          <w:tcPr>
            <w:tcW w:w="3384" w:type="dxa"/>
          </w:tcPr>
          <w:p w14:paraId="7181513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09160BB2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04CCDC9E" w14:textId="77777777">
        <w:trPr>
          <w:trHeight w:val="297"/>
        </w:trPr>
        <w:tc>
          <w:tcPr>
            <w:tcW w:w="3384" w:type="dxa"/>
          </w:tcPr>
          <w:p w14:paraId="6C924AD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434D3A92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0C49CE94" w14:textId="77777777">
        <w:trPr>
          <w:trHeight w:val="297"/>
        </w:trPr>
        <w:tc>
          <w:tcPr>
            <w:tcW w:w="3384" w:type="dxa"/>
          </w:tcPr>
          <w:p w14:paraId="42384A4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04856394" w14:textId="77777777" w:rsidR="00175B3A" w:rsidRPr="00FB4CFF" w:rsidRDefault="00EB1B67">
            <w:pPr>
              <w:pStyle w:val="TableParagraph"/>
              <w:ind w:left="189"/>
              <w:rPr>
                <w:b/>
                <w:sz w:val="14"/>
              </w:rPr>
            </w:pPr>
            <w:r w:rsidRPr="00FB4CFF"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3E347AA8" w14:textId="77777777">
        <w:trPr>
          <w:trHeight w:val="297"/>
        </w:trPr>
        <w:tc>
          <w:tcPr>
            <w:tcW w:w="3384" w:type="dxa"/>
          </w:tcPr>
          <w:p w14:paraId="0686C4E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7B3BBFA8" w14:textId="77777777" w:rsidR="00175B3A" w:rsidRPr="00FB4CFF" w:rsidRDefault="003B7DB3">
            <w:pPr>
              <w:pStyle w:val="TableParagraph"/>
              <w:ind w:left="189"/>
              <w:rPr>
                <w:b/>
                <w:sz w:val="14"/>
              </w:rPr>
            </w:pPr>
            <w:r w:rsidRPr="00FB4CFF">
              <w:rPr>
                <w:b/>
                <w:sz w:val="14"/>
              </w:rPr>
              <w:t>202</w:t>
            </w:r>
            <w:r w:rsidR="009C3197" w:rsidRPr="00FB4CFF">
              <w:rPr>
                <w:b/>
                <w:sz w:val="14"/>
              </w:rPr>
              <w:t>4</w:t>
            </w:r>
            <w:r w:rsidRPr="00FB4CFF">
              <w:rPr>
                <w:b/>
                <w:sz w:val="14"/>
              </w:rPr>
              <w:t>-</w:t>
            </w:r>
            <w:r w:rsidRPr="00FB4CFF">
              <w:rPr>
                <w:b/>
                <w:spacing w:val="-4"/>
                <w:sz w:val="14"/>
              </w:rPr>
              <w:t>202</w:t>
            </w:r>
            <w:r w:rsidR="009C3197" w:rsidRPr="00FB4CFF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07C31C6B" w14:textId="77777777">
        <w:trPr>
          <w:trHeight w:val="297"/>
        </w:trPr>
        <w:tc>
          <w:tcPr>
            <w:tcW w:w="3384" w:type="dxa"/>
          </w:tcPr>
          <w:p w14:paraId="7E5244C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 w:rsidR="00AC2483" w:rsidRPr="00AC2483">
              <w:rPr>
                <w:sz w:val="14"/>
              </w:rPr>
              <w:t>Study cycle</w:t>
            </w:r>
          </w:p>
        </w:tc>
        <w:tc>
          <w:tcPr>
            <w:tcW w:w="6300" w:type="dxa"/>
          </w:tcPr>
          <w:p w14:paraId="3525D758" w14:textId="77777777" w:rsidR="00175B3A" w:rsidRPr="00FB4CFF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FB4CFF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0AF894F0" w14:textId="77777777">
        <w:trPr>
          <w:trHeight w:val="297"/>
        </w:trPr>
        <w:tc>
          <w:tcPr>
            <w:tcW w:w="3384" w:type="dxa"/>
          </w:tcPr>
          <w:p w14:paraId="6325F95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2DBF2A6" w14:textId="77777777" w:rsidR="00175B3A" w:rsidRPr="00FB4CFF" w:rsidRDefault="00EB1B67">
            <w:pPr>
              <w:pStyle w:val="TableParagraph"/>
              <w:ind w:left="189"/>
              <w:rPr>
                <w:b/>
                <w:sz w:val="14"/>
              </w:rPr>
            </w:pPr>
            <w:r w:rsidRPr="00FB4CFF">
              <w:rPr>
                <w:b/>
                <w:spacing w:val="-1"/>
                <w:sz w:val="14"/>
              </w:rPr>
              <w:t>Mathematics-Computer</w:t>
            </w:r>
            <w:r w:rsidRPr="00FB4CFF">
              <w:rPr>
                <w:b/>
                <w:spacing w:val="-4"/>
                <w:sz w:val="14"/>
              </w:rPr>
              <w:t xml:space="preserve"> </w:t>
            </w:r>
            <w:r w:rsidRPr="00FB4CFF">
              <w:rPr>
                <w:b/>
                <w:spacing w:val="-1"/>
                <w:sz w:val="14"/>
              </w:rPr>
              <w:t>Science</w:t>
            </w:r>
          </w:p>
        </w:tc>
      </w:tr>
      <w:tr w:rsidR="00175B3A" w14:paraId="3640BF50" w14:textId="77777777">
        <w:trPr>
          <w:trHeight w:val="297"/>
        </w:trPr>
        <w:tc>
          <w:tcPr>
            <w:tcW w:w="3384" w:type="dxa"/>
          </w:tcPr>
          <w:p w14:paraId="7D766B5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301C71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6CF82BBD" w14:textId="77777777" w:rsidR="00175B3A" w:rsidRDefault="00175B3A">
      <w:pPr>
        <w:spacing w:before="41"/>
        <w:rPr>
          <w:b/>
          <w:sz w:val="14"/>
        </w:rPr>
      </w:pPr>
    </w:p>
    <w:p w14:paraId="07B2DD09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AC2483" w14:paraId="582EEE70" w14:textId="77777777" w:rsidTr="00AC2483">
        <w:trPr>
          <w:trHeight w:val="297"/>
        </w:trPr>
        <w:tc>
          <w:tcPr>
            <w:tcW w:w="3384" w:type="dxa"/>
          </w:tcPr>
          <w:p w14:paraId="73D660FB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02537EAA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 w:rsidRPr="00FB4CFF">
              <w:rPr>
                <w:b/>
                <w:sz w:val="14"/>
              </w:rPr>
              <w:t>GlCC6F21 Modeling and Simulation</w:t>
            </w:r>
          </w:p>
        </w:tc>
      </w:tr>
      <w:tr w:rsidR="00AC2483" w14:paraId="37F14718" w14:textId="77777777" w:rsidTr="00AC2483">
        <w:trPr>
          <w:trHeight w:val="297"/>
        </w:trPr>
        <w:tc>
          <w:tcPr>
            <w:tcW w:w="3384" w:type="dxa"/>
          </w:tcPr>
          <w:p w14:paraId="1B7E1EC0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506E70FC" w14:textId="77777777" w:rsidR="00AC2483" w:rsidRDefault="00FB4CFF" w:rsidP="00C01ABB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PhD. Crăciun Mihaela-Daciana</w:t>
            </w:r>
          </w:p>
        </w:tc>
      </w:tr>
      <w:tr w:rsidR="00AC2483" w14:paraId="49E7C580" w14:textId="77777777" w:rsidTr="00AC2483">
        <w:trPr>
          <w:trHeight w:val="297"/>
        </w:trPr>
        <w:tc>
          <w:tcPr>
            <w:tcW w:w="3384" w:type="dxa"/>
          </w:tcPr>
          <w:p w14:paraId="3E412B80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652EA7C9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PhD. Crăciun Mihaela-Daciana</w:t>
            </w:r>
          </w:p>
        </w:tc>
      </w:tr>
      <w:tr w:rsidR="00AC2483" w14:paraId="66E3F9F0" w14:textId="77777777" w:rsidTr="00AC2483">
        <w:trPr>
          <w:trHeight w:val="297"/>
        </w:trPr>
        <w:tc>
          <w:tcPr>
            <w:tcW w:w="3384" w:type="dxa"/>
          </w:tcPr>
          <w:p w14:paraId="5B90A686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57515984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AC2483" w14:paraId="6945CE14" w14:textId="77777777" w:rsidTr="00AC2483">
        <w:trPr>
          <w:trHeight w:val="297"/>
        </w:trPr>
        <w:tc>
          <w:tcPr>
            <w:tcW w:w="3384" w:type="dxa"/>
          </w:tcPr>
          <w:p w14:paraId="52F855FC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C0790AC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AC2483" w14:paraId="1D79988F" w14:textId="77777777" w:rsidTr="00AC2483">
        <w:trPr>
          <w:trHeight w:val="297"/>
        </w:trPr>
        <w:tc>
          <w:tcPr>
            <w:tcW w:w="3384" w:type="dxa"/>
          </w:tcPr>
          <w:p w14:paraId="35FFCCED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31657D03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AC2483" w14:paraId="0DFEE9C4" w14:textId="77777777" w:rsidTr="00AC2483">
        <w:trPr>
          <w:trHeight w:val="297"/>
        </w:trPr>
        <w:tc>
          <w:tcPr>
            <w:tcW w:w="3384" w:type="dxa"/>
          </w:tcPr>
          <w:p w14:paraId="5CDE6FD4" w14:textId="77777777" w:rsidR="00AC2483" w:rsidRPr="00E52632" w:rsidRDefault="00AC2483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5C74F59A" w14:textId="77777777" w:rsidR="00AC2483" w:rsidRDefault="00FB4CFF" w:rsidP="00881716">
            <w:pPr>
              <w:pStyle w:val="TableParagraph"/>
              <w:ind w:left="196"/>
              <w:rPr>
                <w:b/>
                <w:sz w:val="14"/>
              </w:rPr>
            </w:pPr>
            <w:r>
              <w:rPr>
                <w:b/>
                <w:sz w:val="14"/>
              </w:rPr>
              <w:t>As</w:t>
            </w:r>
          </w:p>
        </w:tc>
      </w:tr>
    </w:tbl>
    <w:p w14:paraId="075ACF5C" w14:textId="77777777" w:rsidR="00175B3A" w:rsidRDefault="00175B3A">
      <w:pPr>
        <w:spacing w:before="41"/>
        <w:rPr>
          <w:b/>
          <w:sz w:val="14"/>
        </w:rPr>
      </w:pPr>
    </w:p>
    <w:p w14:paraId="41D1B704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C01ABB" w14:paraId="6C951E5A" w14:textId="77777777" w:rsidTr="0009680E">
        <w:trPr>
          <w:trHeight w:val="297"/>
        </w:trPr>
        <w:tc>
          <w:tcPr>
            <w:tcW w:w="6300" w:type="dxa"/>
          </w:tcPr>
          <w:p w14:paraId="2566EFF1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790FC212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C01ABB" w14:paraId="3DB2AE24" w14:textId="77777777" w:rsidTr="0009680E">
        <w:trPr>
          <w:trHeight w:val="297"/>
        </w:trPr>
        <w:tc>
          <w:tcPr>
            <w:tcW w:w="6300" w:type="dxa"/>
          </w:tcPr>
          <w:p w14:paraId="2FBA5F9A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L</w:t>
            </w:r>
            <w:r w:rsidRPr="00E52632">
              <w:rPr>
                <w:sz w:val="14"/>
              </w:rPr>
              <w:t>ecture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1BF268FF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C01ABB" w14:paraId="20EBC36C" w14:textId="77777777" w:rsidTr="0009680E">
        <w:trPr>
          <w:trHeight w:val="297"/>
        </w:trPr>
        <w:tc>
          <w:tcPr>
            <w:tcW w:w="6300" w:type="dxa"/>
          </w:tcPr>
          <w:p w14:paraId="0ACF7B11" w14:textId="77777777" w:rsidR="00C01ABB" w:rsidRDefault="00C01ABB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S</w:t>
            </w:r>
            <w:r w:rsidRPr="00E52632">
              <w:rPr>
                <w:sz w:val="14"/>
              </w:rPr>
              <w:t>eminar/laboratory/project</w:t>
            </w:r>
            <w:r>
              <w:rPr>
                <w:sz w:val="14"/>
              </w:rPr>
              <w:t xml:space="preserve"> h</w:t>
            </w:r>
            <w:r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54B0E270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C01ABB" w14:paraId="0CC334E5" w14:textId="77777777" w:rsidTr="0009680E">
        <w:trPr>
          <w:trHeight w:val="297"/>
        </w:trPr>
        <w:tc>
          <w:tcPr>
            <w:tcW w:w="6300" w:type="dxa"/>
          </w:tcPr>
          <w:p w14:paraId="0FB4CCD2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26224BD0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42</w:t>
            </w:r>
          </w:p>
        </w:tc>
      </w:tr>
      <w:tr w:rsidR="00C01ABB" w14:paraId="2D9E2FA4" w14:textId="77777777" w:rsidTr="0009680E">
        <w:trPr>
          <w:trHeight w:val="297"/>
        </w:trPr>
        <w:tc>
          <w:tcPr>
            <w:tcW w:w="6300" w:type="dxa"/>
          </w:tcPr>
          <w:p w14:paraId="37D0EFDC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658EAD60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C01ABB" w14:paraId="2A340655" w14:textId="77777777" w:rsidTr="0009680E">
        <w:trPr>
          <w:trHeight w:val="295"/>
        </w:trPr>
        <w:tc>
          <w:tcPr>
            <w:tcW w:w="6300" w:type="dxa"/>
          </w:tcPr>
          <w:p w14:paraId="28967268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</w:tcPr>
          <w:p w14:paraId="2EAFD2BA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14</w:t>
            </w:r>
          </w:p>
        </w:tc>
      </w:tr>
      <w:tr w:rsidR="00175B3A" w14:paraId="4440E10D" w14:textId="77777777" w:rsidTr="0009680E">
        <w:trPr>
          <w:trHeight w:val="294"/>
        </w:trPr>
        <w:tc>
          <w:tcPr>
            <w:tcW w:w="9684" w:type="dxa"/>
            <w:gridSpan w:val="2"/>
          </w:tcPr>
          <w:p w14:paraId="28E3BFC6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C01ABB" w14:paraId="23F66A91" w14:textId="77777777" w:rsidTr="0009680E">
        <w:trPr>
          <w:trHeight w:val="295"/>
        </w:trPr>
        <w:tc>
          <w:tcPr>
            <w:tcW w:w="6300" w:type="dxa"/>
          </w:tcPr>
          <w:p w14:paraId="08068C90" w14:textId="77777777" w:rsidR="00C01ABB" w:rsidRDefault="00C01ABB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</w:tcPr>
          <w:p w14:paraId="7E4B25CF" w14:textId="77777777" w:rsidR="00C01ABB" w:rsidRDefault="00FB4CFF" w:rsidP="00881716">
            <w:pPr>
              <w:pStyle w:val="TableParagraph"/>
              <w:spacing w:before="58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25</w:t>
            </w:r>
          </w:p>
        </w:tc>
      </w:tr>
      <w:tr w:rsidR="00C01ABB" w14:paraId="668FED77" w14:textId="77777777" w:rsidTr="0009680E">
        <w:trPr>
          <w:trHeight w:val="297"/>
        </w:trPr>
        <w:tc>
          <w:tcPr>
            <w:tcW w:w="6300" w:type="dxa"/>
          </w:tcPr>
          <w:p w14:paraId="3F62F399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522813E4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25</w:t>
            </w:r>
          </w:p>
        </w:tc>
      </w:tr>
      <w:tr w:rsidR="00C01ABB" w14:paraId="5832F2CE" w14:textId="77777777" w:rsidTr="0009680E">
        <w:trPr>
          <w:trHeight w:val="297"/>
        </w:trPr>
        <w:tc>
          <w:tcPr>
            <w:tcW w:w="6300" w:type="dxa"/>
          </w:tcPr>
          <w:p w14:paraId="3A95CDB1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2000C284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25</w:t>
            </w:r>
          </w:p>
        </w:tc>
      </w:tr>
      <w:tr w:rsidR="00C01ABB" w14:paraId="5D24FFA6" w14:textId="77777777" w:rsidTr="0009680E">
        <w:trPr>
          <w:trHeight w:val="297"/>
        </w:trPr>
        <w:tc>
          <w:tcPr>
            <w:tcW w:w="6300" w:type="dxa"/>
          </w:tcPr>
          <w:p w14:paraId="3599B329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647AFC11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C01ABB" w14:paraId="06861AA9" w14:textId="77777777" w:rsidTr="0009680E">
        <w:trPr>
          <w:trHeight w:val="297"/>
        </w:trPr>
        <w:tc>
          <w:tcPr>
            <w:tcW w:w="6300" w:type="dxa"/>
          </w:tcPr>
          <w:p w14:paraId="6F707D96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498ECE1D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C01ABB" w14:paraId="3932D6F3" w14:textId="77777777" w:rsidTr="0009680E">
        <w:trPr>
          <w:trHeight w:val="297"/>
        </w:trPr>
        <w:tc>
          <w:tcPr>
            <w:tcW w:w="6300" w:type="dxa"/>
          </w:tcPr>
          <w:p w14:paraId="61B97CFD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23FCED93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C01ABB" w14:paraId="5F5EFF75" w14:textId="77777777" w:rsidTr="0009680E">
        <w:trPr>
          <w:trHeight w:val="297"/>
        </w:trPr>
        <w:tc>
          <w:tcPr>
            <w:tcW w:w="6300" w:type="dxa"/>
          </w:tcPr>
          <w:p w14:paraId="6E6D0B1B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684FFB0D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83</w:t>
            </w:r>
          </w:p>
        </w:tc>
      </w:tr>
      <w:tr w:rsidR="00C01ABB" w14:paraId="2AC0EFF5" w14:textId="77777777" w:rsidTr="0009680E">
        <w:trPr>
          <w:trHeight w:val="297"/>
        </w:trPr>
        <w:tc>
          <w:tcPr>
            <w:tcW w:w="6300" w:type="dxa"/>
          </w:tcPr>
          <w:p w14:paraId="5A7B0E42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3DDEE340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C01ABB" w14:paraId="1A85A158" w14:textId="77777777" w:rsidTr="0009680E">
        <w:trPr>
          <w:trHeight w:val="297"/>
        </w:trPr>
        <w:tc>
          <w:tcPr>
            <w:tcW w:w="6300" w:type="dxa"/>
          </w:tcPr>
          <w:p w14:paraId="46C25E73" w14:textId="77777777" w:rsidR="00C01ABB" w:rsidRDefault="00C01ABB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29AE3074" w14:textId="77777777" w:rsidR="00C01ABB" w:rsidRDefault="00FB4CFF" w:rsidP="00881716">
            <w:pPr>
              <w:pStyle w:val="TableParagraph"/>
              <w:ind w:left="186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138B6039" w14:textId="77777777" w:rsidR="00175B3A" w:rsidRDefault="00175B3A">
      <w:pPr>
        <w:spacing w:before="42"/>
        <w:rPr>
          <w:sz w:val="14"/>
        </w:rPr>
      </w:pPr>
    </w:p>
    <w:p w14:paraId="64F7277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4"/>
        <w:gridCol w:w="1440"/>
      </w:tblGrid>
      <w:tr w:rsidR="00175B3A" w14:paraId="0C4963BD" w14:textId="77777777">
        <w:trPr>
          <w:trHeight w:val="297"/>
        </w:trPr>
        <w:tc>
          <w:tcPr>
            <w:tcW w:w="8244" w:type="dxa"/>
          </w:tcPr>
          <w:p w14:paraId="78B232B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1440" w:type="dxa"/>
          </w:tcPr>
          <w:p w14:paraId="67503D3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43F8E45" w14:textId="77777777">
        <w:trPr>
          <w:trHeight w:val="297"/>
        </w:trPr>
        <w:tc>
          <w:tcPr>
            <w:tcW w:w="8244" w:type="dxa"/>
          </w:tcPr>
          <w:p w14:paraId="76840DB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1440" w:type="dxa"/>
          </w:tcPr>
          <w:p w14:paraId="430E3CCE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541A1F7" w14:textId="77777777" w:rsidR="00175B3A" w:rsidRDefault="00175B3A">
      <w:pPr>
        <w:spacing w:before="41"/>
        <w:rPr>
          <w:sz w:val="14"/>
        </w:rPr>
      </w:pPr>
    </w:p>
    <w:p w14:paraId="21EF63B7" w14:textId="77777777" w:rsidR="00E52632" w:rsidRDefault="00E52632">
      <w:pPr>
        <w:spacing w:before="41"/>
        <w:rPr>
          <w:sz w:val="14"/>
        </w:rPr>
      </w:pPr>
    </w:p>
    <w:p w14:paraId="77D114EE" w14:textId="77777777" w:rsidR="00E52632" w:rsidRDefault="00E52632">
      <w:pPr>
        <w:spacing w:before="41"/>
        <w:rPr>
          <w:sz w:val="14"/>
        </w:rPr>
      </w:pPr>
    </w:p>
    <w:p w14:paraId="2B1CEA2B" w14:textId="77777777" w:rsidR="00E52632" w:rsidRDefault="00E52632">
      <w:pPr>
        <w:spacing w:before="41"/>
        <w:rPr>
          <w:sz w:val="14"/>
        </w:rPr>
      </w:pPr>
    </w:p>
    <w:p w14:paraId="0F504944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769EE95E" w14:textId="77777777" w:rsidTr="00FB4CFF">
        <w:trPr>
          <w:trHeight w:val="430"/>
        </w:trPr>
        <w:tc>
          <w:tcPr>
            <w:tcW w:w="4860" w:type="dxa"/>
          </w:tcPr>
          <w:p w14:paraId="161780C9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EB452A6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06D3638E" w14:textId="77777777" w:rsidR="00175B3A" w:rsidRPr="007F57B3" w:rsidRDefault="00FB4CFF" w:rsidP="00FB4CFF">
            <w:pPr>
              <w:ind w:left="305"/>
            </w:pPr>
            <w:r w:rsidRPr="00FB4CFF">
              <w:rPr>
                <w:sz w:val="14"/>
              </w:rPr>
              <w:t>Lecture room, equipped with laptop, video projector, Internet connection and appropriate software.</w:t>
            </w:r>
          </w:p>
        </w:tc>
      </w:tr>
      <w:tr w:rsidR="00175B3A" w14:paraId="11279ABE" w14:textId="77777777" w:rsidTr="00AC2483">
        <w:trPr>
          <w:trHeight w:val="647"/>
        </w:trPr>
        <w:tc>
          <w:tcPr>
            <w:tcW w:w="4860" w:type="dxa"/>
          </w:tcPr>
          <w:p w14:paraId="496BB07C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435E7045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1905DE23" w14:textId="77777777" w:rsidR="00175B3A" w:rsidRPr="00AC2483" w:rsidRDefault="00175B3A">
            <w:pPr>
              <w:pStyle w:val="TableParagraph"/>
              <w:spacing w:before="19" w:line="268" w:lineRule="auto"/>
              <w:ind w:left="290" w:right="2085"/>
              <w:rPr>
                <w:sz w:val="14"/>
              </w:rPr>
            </w:pPr>
          </w:p>
        </w:tc>
      </w:tr>
      <w:tr w:rsidR="00175B3A" w14:paraId="475F2373" w14:textId="77777777">
        <w:trPr>
          <w:trHeight w:val="297"/>
        </w:trPr>
        <w:tc>
          <w:tcPr>
            <w:tcW w:w="4860" w:type="dxa"/>
          </w:tcPr>
          <w:p w14:paraId="37681D1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303048A1" w14:textId="77777777" w:rsidR="00175B3A" w:rsidRPr="00AC2483" w:rsidRDefault="00FB4CFF" w:rsidP="00C01ABB">
            <w:pPr>
              <w:pStyle w:val="TableParagraph"/>
              <w:spacing w:before="0"/>
              <w:ind w:left="305"/>
              <w:rPr>
                <w:sz w:val="14"/>
              </w:rPr>
            </w:pPr>
            <w:r w:rsidRPr="00FB4CFF">
              <w:rPr>
                <w:sz w:val="14"/>
              </w:rPr>
              <w:t>Laboratory room with computers and internet access High-level programming language - Matlab.</w:t>
            </w:r>
          </w:p>
        </w:tc>
      </w:tr>
      <w:tr w:rsidR="00175B3A" w14:paraId="7A8F3A47" w14:textId="77777777">
        <w:trPr>
          <w:trHeight w:val="297"/>
        </w:trPr>
        <w:tc>
          <w:tcPr>
            <w:tcW w:w="4860" w:type="dxa"/>
          </w:tcPr>
          <w:p w14:paraId="27DFE04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52AAB93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63BBBFCF" w14:textId="77777777" w:rsidR="00175B3A" w:rsidRDefault="00175B3A">
      <w:pPr>
        <w:spacing w:before="62"/>
        <w:rPr>
          <w:sz w:val="14"/>
        </w:rPr>
      </w:pPr>
    </w:p>
    <w:p w14:paraId="34BA5885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9684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E71B91" w14:paraId="293621F5" w14:textId="77777777" w:rsidTr="00FB4CFF">
        <w:trPr>
          <w:trHeight w:val="645"/>
        </w:trPr>
        <w:tc>
          <w:tcPr>
            <w:tcW w:w="1536" w:type="dxa"/>
          </w:tcPr>
          <w:p w14:paraId="6BE2A481" w14:textId="77777777" w:rsidR="00E71B91" w:rsidRDefault="00E71B91" w:rsidP="00300A30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CDDFEC" w14:textId="77777777" w:rsidR="00E71B91" w:rsidRDefault="00E71B91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Professional competencies</w:t>
            </w:r>
          </w:p>
        </w:tc>
        <w:tc>
          <w:tcPr>
            <w:tcW w:w="8148" w:type="dxa"/>
          </w:tcPr>
          <w:p w14:paraId="251452B4" w14:textId="77777777" w:rsidR="00FB4CFF" w:rsidRDefault="00FB4CFF" w:rsidP="00FB4CFF">
            <w:pPr>
              <w:pStyle w:val="TableParagraph"/>
              <w:spacing w:before="1" w:line="268" w:lineRule="auto"/>
              <w:ind w:left="302"/>
              <w:rPr>
                <w:sz w:val="14"/>
              </w:rPr>
            </w:pPr>
            <w:r w:rsidRPr="00FB4CFF">
              <w:rPr>
                <w:sz w:val="14"/>
              </w:rPr>
              <w:t>C2. Mathematical processing of data, analysis of phenomena and processes.</w:t>
            </w:r>
          </w:p>
          <w:p w14:paraId="17B58182" w14:textId="77777777" w:rsidR="00E71B91" w:rsidRPr="00AC2483" w:rsidRDefault="00FB4CFF" w:rsidP="00FB4CFF">
            <w:pPr>
              <w:pStyle w:val="TableParagraph"/>
              <w:spacing w:before="1" w:line="268" w:lineRule="auto"/>
              <w:ind w:left="302"/>
              <w:rPr>
                <w:sz w:val="14"/>
              </w:rPr>
            </w:pPr>
            <w:r w:rsidRPr="00FB4CFF">
              <w:rPr>
                <w:sz w:val="14"/>
              </w:rPr>
              <w:t>C5. Programming in high level programming languages.</w:t>
            </w:r>
          </w:p>
        </w:tc>
      </w:tr>
      <w:tr w:rsidR="00E71B91" w14:paraId="2C2B4D56" w14:textId="77777777" w:rsidTr="00FB4CFF">
        <w:trPr>
          <w:trHeight w:val="981"/>
        </w:trPr>
        <w:tc>
          <w:tcPr>
            <w:tcW w:w="1536" w:type="dxa"/>
          </w:tcPr>
          <w:p w14:paraId="1CC183A8" w14:textId="77777777" w:rsidR="00E71B91" w:rsidRDefault="00E71B91" w:rsidP="00300A30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46E47ABB" w14:textId="77777777" w:rsidR="00E71B91" w:rsidRDefault="00E71B91" w:rsidP="00300A30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6452256" w14:textId="77777777" w:rsidR="00E71B91" w:rsidRDefault="00E71B91" w:rsidP="00300A30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 w:rsidRPr="00132C84">
              <w:rPr>
                <w:sz w:val="14"/>
              </w:rPr>
              <w:t>Transversal competencie</w:t>
            </w:r>
            <w:r>
              <w:rPr>
                <w:sz w:val="14"/>
              </w:rPr>
              <w:t>s</w:t>
            </w:r>
          </w:p>
        </w:tc>
        <w:tc>
          <w:tcPr>
            <w:tcW w:w="8148" w:type="dxa"/>
          </w:tcPr>
          <w:p w14:paraId="6543253E" w14:textId="77777777" w:rsidR="00FB4CFF" w:rsidRPr="00FB4CFF" w:rsidRDefault="00FB4CFF" w:rsidP="00FB4CFF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FB4CFF">
              <w:rPr>
                <w:sz w:val="14"/>
              </w:rPr>
              <w:t>CT1. Applying the rules of organized and efficient work, of responsibie attitudes towards teaching-scientific field, to value the own creative potential, while respecting the principles and norms of professional ethics.</w:t>
            </w:r>
          </w:p>
          <w:p w14:paraId="5BF899DB" w14:textId="77777777" w:rsidR="00FB4CFF" w:rsidRPr="00FB4CFF" w:rsidRDefault="00FB4CFF" w:rsidP="00FB4CFF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FB4CFF">
              <w:rPr>
                <w:sz w:val="14"/>
              </w:rPr>
              <w:t>CT2. Efficient conduct of team activities.</w:t>
            </w:r>
          </w:p>
          <w:p w14:paraId="6B335AB2" w14:textId="77777777" w:rsidR="00E71B91" w:rsidRPr="00AC2483" w:rsidRDefault="00FB4CFF" w:rsidP="00FB4CFF">
            <w:pPr>
              <w:pStyle w:val="TableParagraph"/>
              <w:spacing w:before="19" w:line="268" w:lineRule="auto"/>
              <w:ind w:left="607" w:right="104" w:hanging="305"/>
              <w:rPr>
                <w:sz w:val="14"/>
              </w:rPr>
            </w:pPr>
            <w:r w:rsidRPr="00FB4CFF">
              <w:rPr>
                <w:sz w:val="14"/>
              </w:rPr>
              <w:t>CT3. Efficient use of information, communication resources and assisted education both in Roumanian and in an internationally widespread language.</w:t>
            </w:r>
          </w:p>
        </w:tc>
      </w:tr>
    </w:tbl>
    <w:p w14:paraId="14429AA9" w14:textId="77777777" w:rsidR="00175B3A" w:rsidRDefault="00175B3A">
      <w:pPr>
        <w:spacing w:before="41"/>
        <w:rPr>
          <w:sz w:val="14"/>
        </w:rPr>
      </w:pPr>
    </w:p>
    <w:p w14:paraId="5A3404A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31E84AB1" w14:textId="77777777" w:rsidTr="00040E52">
        <w:trPr>
          <w:trHeight w:val="433"/>
        </w:trPr>
        <w:tc>
          <w:tcPr>
            <w:tcW w:w="2088" w:type="dxa"/>
          </w:tcPr>
          <w:p w14:paraId="18A2A062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31EF87CD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4D397FCA" w14:textId="77777777" w:rsidR="00175B3A" w:rsidRPr="00AC2483" w:rsidRDefault="00040E52" w:rsidP="00040E52">
            <w:pPr>
              <w:pStyle w:val="TableParagraph"/>
              <w:tabs>
                <w:tab w:val="left" w:pos="381"/>
              </w:tabs>
              <w:spacing w:line="160" w:lineRule="exact"/>
              <w:ind w:left="381"/>
              <w:rPr>
                <w:sz w:val="14"/>
              </w:rPr>
            </w:pPr>
            <w:r w:rsidRPr="00040E52">
              <w:rPr>
                <w:sz w:val="14"/>
              </w:rPr>
              <w:t>Familiarization of students with the principles and methods by which the modeling and simulation of systems in general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and with the possibility of software implementation of simulators are carried out.</w:t>
            </w:r>
          </w:p>
        </w:tc>
      </w:tr>
      <w:tr w:rsidR="00175B3A" w14:paraId="65155B51" w14:textId="77777777">
        <w:trPr>
          <w:trHeight w:val="1053"/>
        </w:trPr>
        <w:tc>
          <w:tcPr>
            <w:tcW w:w="2088" w:type="dxa"/>
          </w:tcPr>
          <w:p w14:paraId="378627C4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0B05E4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791D759F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7A365EED" w14:textId="77777777" w:rsidR="00040E52" w:rsidRDefault="00040E52" w:rsidP="00040E52">
            <w:pPr>
              <w:pStyle w:val="TableParagraph"/>
              <w:tabs>
                <w:tab w:val="left" w:pos="392"/>
              </w:tabs>
              <w:spacing w:before="19"/>
              <w:ind w:left="391"/>
              <w:rPr>
                <w:sz w:val="14"/>
              </w:rPr>
            </w:pPr>
            <w:r w:rsidRPr="00040E52">
              <w:rPr>
                <w:sz w:val="14"/>
              </w:rPr>
              <w:t>- defining the concepts underlying system modeling and the solutions used for modeling hardware and software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systems;</w:t>
            </w:r>
          </w:p>
          <w:p w14:paraId="12E4A834" w14:textId="77777777" w:rsidR="00040E52" w:rsidRDefault="00040E52" w:rsidP="00040E52">
            <w:pPr>
              <w:pStyle w:val="TableParagraph"/>
              <w:tabs>
                <w:tab w:val="left" w:pos="392"/>
              </w:tabs>
              <w:spacing w:before="19"/>
              <w:ind w:left="391"/>
              <w:rPr>
                <w:sz w:val="14"/>
              </w:rPr>
            </w:pPr>
            <w:r w:rsidRPr="00040E52">
              <w:rPr>
                <w:sz w:val="14"/>
              </w:rPr>
              <w:t>- system modeling in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MATLAB-Simulink;</w:t>
            </w:r>
          </w:p>
          <w:p w14:paraId="6915A157" w14:textId="77777777" w:rsidR="00040E52" w:rsidRDefault="00040E52" w:rsidP="00040E52">
            <w:pPr>
              <w:pStyle w:val="TableParagraph"/>
              <w:tabs>
                <w:tab w:val="left" w:pos="392"/>
              </w:tabs>
              <w:spacing w:before="19"/>
              <w:ind w:left="391"/>
              <w:rPr>
                <w:sz w:val="14"/>
              </w:rPr>
            </w:pPr>
            <w:r w:rsidRPr="00040E52">
              <w:rPr>
                <w:sz w:val="14"/>
              </w:rPr>
              <w:t>- creative application and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interpretation of modeling principles in order to create new models for software or hardware components;</w:t>
            </w:r>
          </w:p>
          <w:p w14:paraId="7DDB6742" w14:textId="77777777" w:rsidR="00175B3A" w:rsidRPr="00AC2483" w:rsidRDefault="00040E52" w:rsidP="00040E52">
            <w:pPr>
              <w:pStyle w:val="TableParagraph"/>
              <w:tabs>
                <w:tab w:val="left" w:pos="392"/>
              </w:tabs>
              <w:spacing w:before="19"/>
              <w:ind w:left="391"/>
              <w:rPr>
                <w:sz w:val="14"/>
              </w:rPr>
            </w:pPr>
            <w:r w:rsidRPr="00040E52">
              <w:rPr>
                <w:sz w:val="14"/>
              </w:rPr>
              <w:t>- training the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ability to identify, describe and create new</w:t>
            </w:r>
            <w:r>
              <w:rPr>
                <w:sz w:val="14"/>
              </w:rPr>
              <w:t xml:space="preserve"> </w:t>
            </w:r>
            <w:r w:rsidRPr="00040E52">
              <w:rPr>
                <w:sz w:val="14"/>
              </w:rPr>
              <w:t>modeling solutions for evaluating the performance of computing systems.</w:t>
            </w:r>
          </w:p>
        </w:tc>
      </w:tr>
    </w:tbl>
    <w:p w14:paraId="7F5D1481" w14:textId="77777777" w:rsidR="00175B3A" w:rsidRDefault="00175B3A">
      <w:pPr>
        <w:spacing w:before="41"/>
        <w:rPr>
          <w:sz w:val="14"/>
        </w:rPr>
      </w:pPr>
    </w:p>
    <w:p w14:paraId="30E89026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51AAFFAA" w14:textId="77777777" w:rsidTr="0009680E">
        <w:trPr>
          <w:trHeight w:val="297"/>
        </w:trPr>
        <w:tc>
          <w:tcPr>
            <w:tcW w:w="4848" w:type="dxa"/>
          </w:tcPr>
          <w:p w14:paraId="64EEE23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3B6A0F3C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6ED738CD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C2483" w14:paraId="72B046FC" w14:textId="77777777" w:rsidTr="0009680E">
        <w:trPr>
          <w:trHeight w:val="837"/>
        </w:trPr>
        <w:tc>
          <w:tcPr>
            <w:tcW w:w="4848" w:type="dxa"/>
          </w:tcPr>
          <w:p w14:paraId="281F0BE1" w14:textId="77777777" w:rsidR="00647AC6" w:rsidRDefault="00647AC6" w:rsidP="00647AC6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- </w:t>
            </w:r>
            <w:r w:rsidRPr="00647AC6">
              <w:rPr>
                <w:sz w:val="14"/>
              </w:rPr>
              <w:t>Modeling and simulation. Introduction - Brief History - Development of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Simulation Models - Advantages &amp; Disadvantages Concepts and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Classification</w:t>
            </w:r>
          </w:p>
          <w:p w14:paraId="4A177886" w14:textId="77777777" w:rsidR="00647AC6" w:rsidRP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Basic Concepts of Modeling and Simulation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- System State Variables</w:t>
            </w:r>
          </w:p>
          <w:p w14:paraId="017798F5" w14:textId="77777777" w:rsid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Model Classification - Demodeling Process - Verification and Validation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Techniques</w:t>
            </w:r>
          </w:p>
          <w:p w14:paraId="64338E2C" w14:textId="77777777" w:rsid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Discrete Systems Simulation - Event Simulation discrete Key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features</w:t>
            </w:r>
          </w:p>
          <w:p w14:paraId="28E21D68" w14:textId="77777777" w:rsidR="00647AC6" w:rsidRP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 xml:space="preserve"> - Representation of the time graph - Simulation of a waiting system</w:t>
            </w:r>
          </w:p>
          <w:p w14:paraId="058EE18C" w14:textId="77777777" w:rsid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Simulation of the time sharing system</w:t>
            </w:r>
          </w:p>
          <w:p w14:paraId="556F6544" w14:textId="77777777" w:rsidR="00647AC6" w:rsidRP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Monte Carlo Matlab simulation</w:t>
            </w:r>
            <w:r>
              <w:rPr>
                <w:sz w:val="14"/>
              </w:rPr>
              <w:t>,</w:t>
            </w:r>
            <w:r w:rsidRPr="00647AC6">
              <w:rPr>
                <w:sz w:val="14"/>
              </w:rPr>
              <w:t xml:space="preserve"> </w:t>
            </w:r>
            <w:r w:rsidR="00903744">
              <w:rPr>
                <w:sz w:val="14"/>
              </w:rPr>
              <w:t>Matlab fundamentals s</w:t>
            </w:r>
            <w:r w:rsidRPr="00647AC6">
              <w:rPr>
                <w:sz w:val="14"/>
              </w:rPr>
              <w:t>tatistical models. Statistical analysis of experimental data with Matlab - SIMULINK</w:t>
            </w:r>
          </w:p>
          <w:p w14:paraId="2D8CBE64" w14:textId="77777777" w:rsidR="00647AC6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– Modeling, simulation, analysis, libraries - SIMULINK Editor</w:t>
            </w:r>
          </w:p>
          <w:p w14:paraId="0B70D042" w14:textId="77777777" w:rsidR="00AC2483" w:rsidRDefault="00647AC6" w:rsidP="00647AC6">
            <w:pPr>
              <w:pStyle w:val="TableParagraph"/>
              <w:rPr>
                <w:sz w:val="14"/>
              </w:rPr>
            </w:pPr>
            <w:r w:rsidRPr="00647AC6">
              <w:rPr>
                <w:sz w:val="14"/>
              </w:rPr>
              <w:t>- Creation of</w:t>
            </w:r>
            <w:r>
              <w:rPr>
                <w:sz w:val="14"/>
              </w:rPr>
              <w:t xml:space="preserve"> </w:t>
            </w:r>
            <w:r w:rsidRPr="00647AC6">
              <w:rPr>
                <w:sz w:val="14"/>
              </w:rPr>
              <w:t>models and subsystems. Signal Visualization - Modeling and Simulation o</w:t>
            </w:r>
            <w:r>
              <w:rPr>
                <w:sz w:val="14"/>
              </w:rPr>
              <w:t xml:space="preserve">f </w:t>
            </w:r>
            <w:r w:rsidRPr="00647AC6">
              <w:rPr>
                <w:sz w:val="14"/>
              </w:rPr>
              <w:t>Dynamical, Discrete and Nonlinear Systems Scilab</w:t>
            </w:r>
          </w:p>
        </w:tc>
        <w:tc>
          <w:tcPr>
            <w:tcW w:w="1932" w:type="dxa"/>
          </w:tcPr>
          <w:p w14:paraId="01F223DC" w14:textId="77777777" w:rsidR="00647AC6" w:rsidRPr="00647AC6" w:rsidRDefault="00647AC6" w:rsidP="00647AC6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 w:rsidRPr="00647AC6">
              <w:rPr>
                <w:sz w:val="14"/>
              </w:rPr>
              <w:t>interactive</w:t>
            </w:r>
          </w:p>
          <w:p w14:paraId="41566505" w14:textId="77777777" w:rsidR="00647AC6" w:rsidRPr="00647AC6" w:rsidRDefault="00647AC6" w:rsidP="00647AC6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 w:rsidRPr="00647AC6">
              <w:rPr>
                <w:sz w:val="14"/>
              </w:rPr>
              <w:t>exposition, heuristic</w:t>
            </w:r>
          </w:p>
          <w:p w14:paraId="2A6E5034" w14:textId="77777777" w:rsidR="00AC2483" w:rsidRDefault="00647AC6" w:rsidP="00647AC6">
            <w:pPr>
              <w:pStyle w:val="TableParagraph"/>
              <w:spacing w:line="268" w:lineRule="auto"/>
              <w:ind w:left="185" w:right="379"/>
              <w:rPr>
                <w:sz w:val="14"/>
              </w:rPr>
            </w:pPr>
            <w:r w:rsidRPr="00647AC6">
              <w:rPr>
                <w:sz w:val="14"/>
              </w:rPr>
              <w:t>conversation, demonstration</w:t>
            </w:r>
          </w:p>
        </w:tc>
        <w:tc>
          <w:tcPr>
            <w:tcW w:w="2904" w:type="dxa"/>
          </w:tcPr>
          <w:p w14:paraId="6507AE22" w14:textId="77777777" w:rsidR="00AC2483" w:rsidRDefault="00AC2483" w:rsidP="00647AC6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75B3A" w14:paraId="7FAAB5EB" w14:textId="77777777" w:rsidTr="0009680E">
        <w:trPr>
          <w:trHeight w:val="665"/>
        </w:trPr>
        <w:tc>
          <w:tcPr>
            <w:tcW w:w="9684" w:type="dxa"/>
            <w:gridSpan w:val="3"/>
          </w:tcPr>
          <w:p w14:paraId="6FA01C51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Lecture References</w:t>
            </w:r>
          </w:p>
          <w:p w14:paraId="6C6B497B" w14:textId="77777777" w:rsidR="00903744" w:rsidRPr="00903744" w:rsidRDefault="00903744" w:rsidP="00903744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  <w:lang w:val="en-US"/>
              </w:rPr>
            </w:pPr>
            <w:r w:rsidRPr="00903744">
              <w:rPr>
                <w:sz w:val="14"/>
                <w:lang w:val="en-US"/>
              </w:rPr>
              <w:t>1. Chiş V., Velicescu C., Modeling Transmission Lines Energization with PSCAD/EMTDC, Proceedings of the 6th IEEEInternationalSymposium on Applied Computational Intelligence and Informatics SACI, Timişoara, Romania, 2011, pp.155-158</w:t>
            </w:r>
          </w:p>
          <w:p w14:paraId="6AEEEFD6" w14:textId="77777777" w:rsidR="00903744" w:rsidRPr="00903744" w:rsidRDefault="00903744" w:rsidP="00903744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  <w:lang w:val="en-US"/>
              </w:rPr>
            </w:pPr>
            <w:r w:rsidRPr="00903744">
              <w:rPr>
                <w:sz w:val="14"/>
                <w:lang w:val="en-US"/>
              </w:rPr>
              <w:t>2. Negrea R., Modelare statistică şi stochastică, Editura Politehnica, Timişoara, 2006</w:t>
            </w:r>
          </w:p>
          <w:p w14:paraId="6B73E431" w14:textId="77777777" w:rsidR="00903744" w:rsidRPr="00903744" w:rsidRDefault="00903744" w:rsidP="00903744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sz w:val="14"/>
                <w:lang w:val="en-US"/>
              </w:rPr>
            </w:pPr>
            <w:r w:rsidRPr="00903744">
              <w:rPr>
                <w:sz w:val="14"/>
                <w:lang w:val="en-US"/>
              </w:rPr>
              <w:t>3. Soare C., Iliescu S.St., Făgărăşan I., Tudor V., Niculescu O.F., Proiectare asistată de calculator în Matlab şi Simulink. Modelareaşisimularea proceselor, Editura Agir Bucureşti, 2006</w:t>
            </w:r>
          </w:p>
          <w:p w14:paraId="58062AF4" w14:textId="77777777" w:rsidR="00AC2483" w:rsidRPr="00AC2483" w:rsidRDefault="00903744" w:rsidP="00903744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  <w:lang w:val="en-US"/>
              </w:rPr>
            </w:pPr>
            <w:r w:rsidRPr="00903744">
              <w:rPr>
                <w:sz w:val="14"/>
                <w:lang w:val="en-US"/>
              </w:rPr>
              <w:t>4. *** https://www.tutorialspoint.com/</w:t>
            </w:r>
          </w:p>
        </w:tc>
      </w:tr>
    </w:tbl>
    <w:p w14:paraId="5311EC0F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7DFCA4D3" w14:textId="77777777" w:rsidTr="0009680E">
        <w:trPr>
          <w:trHeight w:val="297"/>
        </w:trPr>
        <w:tc>
          <w:tcPr>
            <w:tcW w:w="4848" w:type="dxa"/>
          </w:tcPr>
          <w:p w14:paraId="7199E6A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38332B8D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1E1A9CC3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6FA0549" w14:textId="77777777" w:rsidTr="0009680E">
        <w:trPr>
          <w:trHeight w:val="335"/>
        </w:trPr>
        <w:tc>
          <w:tcPr>
            <w:tcW w:w="9684" w:type="dxa"/>
            <w:gridSpan w:val="3"/>
          </w:tcPr>
          <w:p w14:paraId="604C3780" w14:textId="77777777" w:rsidR="00175B3A" w:rsidRPr="00AC2483" w:rsidRDefault="003B7DB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</w:tc>
      </w:tr>
      <w:tr w:rsidR="00175B3A" w14:paraId="347EE952" w14:textId="77777777" w:rsidTr="0009680E">
        <w:trPr>
          <w:trHeight w:val="306"/>
        </w:trPr>
        <w:tc>
          <w:tcPr>
            <w:tcW w:w="4848" w:type="dxa"/>
          </w:tcPr>
          <w:p w14:paraId="20A9AEEB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</w:tcPr>
          <w:p w14:paraId="28A82857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56206992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C2483" w14:paraId="1DEF3232" w14:textId="77777777" w:rsidTr="0009680E">
        <w:trPr>
          <w:trHeight w:val="306"/>
        </w:trPr>
        <w:tc>
          <w:tcPr>
            <w:tcW w:w="4848" w:type="dxa"/>
            <w:vAlign w:val="center"/>
          </w:tcPr>
          <w:p w14:paraId="03C9BC1E" w14:textId="77777777" w:rsidR="00903744" w:rsidRDefault="00903744" w:rsidP="00903744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- </w:t>
            </w:r>
            <w:r w:rsidRPr="00903744">
              <w:rPr>
                <w:sz w:val="14"/>
              </w:rPr>
              <w:t>Matlab fundamen</w:t>
            </w:r>
            <w:r>
              <w:rPr>
                <w:sz w:val="14"/>
              </w:rPr>
              <w:t>tals Getting to know the Matlab</w:t>
            </w:r>
          </w:p>
          <w:p w14:paraId="6D428FC1" w14:textId="77777777" w:rsidR="00903744" w:rsidRDefault="00903744" w:rsidP="00903744">
            <w:pPr>
              <w:pStyle w:val="TableParagraph"/>
              <w:rPr>
                <w:sz w:val="14"/>
              </w:rPr>
            </w:pPr>
            <w:r w:rsidRPr="00903744">
              <w:rPr>
                <w:sz w:val="14"/>
              </w:rPr>
              <w:t>- Simulink working</w:t>
            </w:r>
            <w:r>
              <w:rPr>
                <w:sz w:val="14"/>
              </w:rPr>
              <w:t xml:space="preserve"> </w:t>
            </w:r>
            <w:r w:rsidRPr="00903744">
              <w:rPr>
                <w:sz w:val="14"/>
              </w:rPr>
              <w:t>environment Simulink block diagrams. Creating a simple model Graphical</w:t>
            </w:r>
            <w:r>
              <w:rPr>
                <w:sz w:val="14"/>
              </w:rPr>
              <w:t xml:space="preserve"> </w:t>
            </w:r>
            <w:r w:rsidRPr="00903744">
              <w:rPr>
                <w:sz w:val="14"/>
              </w:rPr>
              <w:t>modeling and simulation of a pendulum in Simulink</w:t>
            </w:r>
          </w:p>
          <w:p w14:paraId="2D91DC8B" w14:textId="77777777" w:rsidR="00903744" w:rsidRDefault="00903744" w:rsidP="00903744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-</w:t>
            </w:r>
            <w:r w:rsidRPr="00903744">
              <w:rPr>
                <w:sz w:val="14"/>
              </w:rPr>
              <w:t xml:space="preserve"> Modeling and simulation with</w:t>
            </w:r>
            <w:r>
              <w:rPr>
                <w:sz w:val="14"/>
              </w:rPr>
              <w:t xml:space="preserve"> </w:t>
            </w:r>
            <w:r w:rsidRPr="00903744">
              <w:rPr>
                <w:sz w:val="14"/>
              </w:rPr>
              <w:t>Scilab</w:t>
            </w:r>
          </w:p>
          <w:p w14:paraId="4FC69D08" w14:textId="77777777" w:rsidR="00AC2483" w:rsidRDefault="00903744" w:rsidP="00903744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- </w:t>
            </w:r>
            <w:r w:rsidRPr="00903744">
              <w:rPr>
                <w:sz w:val="14"/>
              </w:rPr>
              <w:t>Modeling and simulation of processes with distributed parameters</w:t>
            </w:r>
          </w:p>
        </w:tc>
        <w:tc>
          <w:tcPr>
            <w:tcW w:w="1932" w:type="dxa"/>
          </w:tcPr>
          <w:p w14:paraId="11832243" w14:textId="77777777" w:rsidR="00903744" w:rsidRDefault="00903744" w:rsidP="00903744">
            <w:pPr>
              <w:pStyle w:val="TableParagraph"/>
              <w:spacing w:line="268" w:lineRule="auto"/>
              <w:ind w:left="172"/>
              <w:rPr>
                <w:sz w:val="14"/>
              </w:rPr>
            </w:pPr>
            <w:r>
              <w:rPr>
                <w:sz w:val="14"/>
              </w:rPr>
              <w:t>- e</w:t>
            </w:r>
            <w:r w:rsidRPr="00903744">
              <w:rPr>
                <w:sz w:val="14"/>
              </w:rPr>
              <w:t>xercise</w:t>
            </w:r>
          </w:p>
          <w:p w14:paraId="6EC61C75" w14:textId="77777777" w:rsidR="00AC2483" w:rsidRDefault="00903744" w:rsidP="00903744">
            <w:pPr>
              <w:pStyle w:val="TableParagraph"/>
              <w:spacing w:line="268" w:lineRule="auto"/>
              <w:ind w:left="172"/>
              <w:rPr>
                <w:sz w:val="14"/>
              </w:rPr>
            </w:pPr>
            <w:r>
              <w:rPr>
                <w:sz w:val="14"/>
              </w:rPr>
              <w:t>-</w:t>
            </w:r>
            <w:r w:rsidRPr="00903744">
              <w:rPr>
                <w:sz w:val="14"/>
              </w:rPr>
              <w:t>documentation on</w:t>
            </w:r>
            <w:r>
              <w:rPr>
                <w:sz w:val="14"/>
              </w:rPr>
              <w:t xml:space="preserve"> </w:t>
            </w:r>
            <w:r w:rsidRPr="00903744">
              <w:rPr>
                <w:sz w:val="14"/>
              </w:rPr>
              <w:t>the web</w:t>
            </w:r>
          </w:p>
        </w:tc>
        <w:tc>
          <w:tcPr>
            <w:tcW w:w="2904" w:type="dxa"/>
            <w:vAlign w:val="center"/>
          </w:tcPr>
          <w:p w14:paraId="413EB694" w14:textId="77777777" w:rsidR="00AC2483" w:rsidRDefault="00AC2483" w:rsidP="0009680E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175B3A" w14:paraId="3D2D0E89" w14:textId="77777777" w:rsidTr="0009680E">
        <w:trPr>
          <w:trHeight w:val="282"/>
        </w:trPr>
        <w:tc>
          <w:tcPr>
            <w:tcW w:w="9684" w:type="dxa"/>
            <w:gridSpan w:val="3"/>
          </w:tcPr>
          <w:p w14:paraId="7C656740" w14:textId="77777777" w:rsidR="00175B3A" w:rsidRDefault="00AC2483" w:rsidP="00AC248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Pr="003D6120">
              <w:rPr>
                <w:sz w:val="14"/>
              </w:rPr>
              <w:t>Laboratory</w:t>
            </w:r>
            <w:r>
              <w:rPr>
                <w:sz w:val="14"/>
              </w:rPr>
              <w:t xml:space="preserve"> References</w:t>
            </w:r>
          </w:p>
          <w:p w14:paraId="59370034" w14:textId="77777777" w:rsidR="00903744" w:rsidRPr="00903744" w:rsidRDefault="00903744" w:rsidP="00903744">
            <w:pPr>
              <w:pStyle w:val="TableParagraph"/>
              <w:tabs>
                <w:tab w:val="left" w:pos="447"/>
                <w:tab w:val="left" w:pos="2150"/>
              </w:tabs>
              <w:spacing w:before="19"/>
              <w:ind w:left="446"/>
              <w:rPr>
                <w:sz w:val="14"/>
              </w:rPr>
            </w:pPr>
            <w:r w:rsidRPr="00903744">
              <w:rPr>
                <w:sz w:val="14"/>
              </w:rPr>
              <w:t>1. Chiş V., Velicescu C., Modeling Transmission Lines Energization with PSCAD/EMTDC, Proceedings of the 6th IEEEInternationalSymposium on Applied Computational Intelligence and Informatics SACI, Timişoara, Romania, 2011, pp.155-158</w:t>
            </w:r>
          </w:p>
          <w:p w14:paraId="2E0FB1C5" w14:textId="77777777" w:rsidR="00903744" w:rsidRPr="00903744" w:rsidRDefault="00903744" w:rsidP="00903744">
            <w:pPr>
              <w:pStyle w:val="TableParagraph"/>
              <w:tabs>
                <w:tab w:val="left" w:pos="447"/>
                <w:tab w:val="left" w:pos="2150"/>
              </w:tabs>
              <w:spacing w:before="19"/>
              <w:ind w:left="446"/>
              <w:rPr>
                <w:sz w:val="14"/>
              </w:rPr>
            </w:pPr>
            <w:r w:rsidRPr="00903744">
              <w:rPr>
                <w:sz w:val="14"/>
              </w:rPr>
              <w:t>2. Negrea R., Modelare statistică şi stochastică, Editura Politehnica, Timişoara, 2006</w:t>
            </w:r>
          </w:p>
          <w:p w14:paraId="2B23951B" w14:textId="77777777" w:rsidR="00903744" w:rsidRPr="00903744" w:rsidRDefault="00903744" w:rsidP="00903744">
            <w:pPr>
              <w:pStyle w:val="TableParagraph"/>
              <w:tabs>
                <w:tab w:val="left" w:pos="447"/>
                <w:tab w:val="left" w:pos="2150"/>
              </w:tabs>
              <w:spacing w:before="19"/>
              <w:ind w:left="446"/>
              <w:rPr>
                <w:sz w:val="14"/>
              </w:rPr>
            </w:pPr>
            <w:r w:rsidRPr="00903744">
              <w:rPr>
                <w:sz w:val="14"/>
              </w:rPr>
              <w:t>3. Soare C., Iliescu S.St., Făgărăşan I., Tudor V., Niculescu O.F., Proiectare asistată de calculator în Matlab şi Simulink. Modelareaşisimularea proceselor, Editura Agir Bucureşti, 2006</w:t>
            </w:r>
          </w:p>
          <w:p w14:paraId="0F1BEBAD" w14:textId="77777777" w:rsidR="00AC2483" w:rsidRDefault="00903744" w:rsidP="00903744">
            <w:pPr>
              <w:pStyle w:val="TableParagraph"/>
              <w:tabs>
                <w:tab w:val="left" w:pos="447"/>
                <w:tab w:val="left" w:pos="2150"/>
              </w:tabs>
              <w:spacing w:before="19"/>
              <w:ind w:left="446"/>
              <w:rPr>
                <w:sz w:val="14"/>
              </w:rPr>
            </w:pPr>
            <w:r w:rsidRPr="00903744">
              <w:rPr>
                <w:sz w:val="14"/>
              </w:rPr>
              <w:t>4. *** https://www.tutorialspoint.com/</w:t>
            </w:r>
          </w:p>
        </w:tc>
      </w:tr>
      <w:tr w:rsidR="00175B3A" w14:paraId="4A35EE5E" w14:textId="77777777" w:rsidTr="0009680E">
        <w:trPr>
          <w:trHeight w:val="306"/>
        </w:trPr>
        <w:tc>
          <w:tcPr>
            <w:tcW w:w="4848" w:type="dxa"/>
          </w:tcPr>
          <w:p w14:paraId="04936A93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</w:tcPr>
          <w:p w14:paraId="266C43D9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2273A963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183EC6B5" w14:textId="77777777" w:rsidTr="0009680E">
        <w:trPr>
          <w:trHeight w:val="289"/>
        </w:trPr>
        <w:tc>
          <w:tcPr>
            <w:tcW w:w="9684" w:type="dxa"/>
            <w:gridSpan w:val="3"/>
          </w:tcPr>
          <w:p w14:paraId="120656DB" w14:textId="77777777" w:rsidR="00175B3A" w:rsidRDefault="00AC248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 xml:space="preserve">Project </w:t>
            </w:r>
            <w:r>
              <w:rPr>
                <w:sz w:val="14"/>
              </w:rPr>
              <w:t>References</w:t>
            </w:r>
          </w:p>
        </w:tc>
      </w:tr>
    </w:tbl>
    <w:p w14:paraId="3B59DB9B" w14:textId="77777777" w:rsidR="00175B3A" w:rsidRDefault="00175B3A">
      <w:pPr>
        <w:spacing w:before="63"/>
        <w:rPr>
          <w:sz w:val="14"/>
        </w:rPr>
      </w:pPr>
    </w:p>
    <w:p w14:paraId="014A9896" w14:textId="5D5B864F" w:rsidR="00175B3A" w:rsidRDefault="00ED3C11" w:rsidP="009C6F93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B73618A" wp14:editId="4B1E1D6C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284480"/>
                <wp:effectExtent l="0" t="0" r="3810" b="1270"/>
                <wp:wrapTopAndBottom/>
                <wp:docPr id="183219604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284480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B88BFD" w14:textId="77777777" w:rsidR="00175B3A" w:rsidRPr="00903744" w:rsidRDefault="00903744" w:rsidP="00903744">
                            <w:pPr>
                              <w:ind w:left="284"/>
                            </w:pPr>
                            <w:r w:rsidRPr="00903744">
                              <w:rPr>
                                <w:bCs/>
                                <w:sz w:val="14"/>
                                <w:szCs w:val="14"/>
                              </w:rPr>
                              <w:t>The discipline is well integrated into the curriculum. Modeling and simulation knowledge is useful both for deepening the modeling methods of a typical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03744">
                              <w:rPr>
                                <w:bCs/>
                                <w:sz w:val="14"/>
                                <w:szCs w:val="14"/>
                              </w:rPr>
                              <w:t>engineering problem, and for learning the simulation techniques so necessary in solving many problems encountered in practice.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361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0.7pt;margin-top:19.75pt;width:484.2pt;height:22.4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SawxQEAAH4DAAAOAAAAZHJzL2Uyb0RvYy54bWysU8GO0zAQvSPxD5bvNGmpSomarmCrRUgr&#10;QFr2AxzHbiwcj/G4Tfr3jN20XbE3RA7O2DN+M+/NeHM39pYdVUADrubzWcmZchJa4/Y1f/758G7N&#10;GUbhWmHBqZqfFPK77ds3m8FXagEd2FYFRiAOq8HXvIvRV0WBslO9wBl45cipIfQi0jbsizaIgdB7&#10;WyzKclUMEFofQCpEOt2dnXyb8bVWMn7XGlVktuZUW8xryGuT1mK7EdU+CN8ZOZUh/qGKXhhHSa9Q&#10;OxEFOwTzCqo3MgCCjjMJfQFaG6kyB2IzL/9i89QJrzIXEgf9VSb8f7Dy2/HJ/wgsjp9hpAZmEugf&#10;Qf5C0qYYPFZTTNIUK6ToRHTUoU9/osDoIml7uuqpxsgkHa7my4/vl+SS5Fusl8t1Fry43fYB4xcF&#10;PUtGzQP1K1cgjo8YU35RXUJSMuvYUPMPq0V5rhOsaR+MtcmHYd/c28COIrU6f6m7hIAvwxLcTmB3&#10;jsuuKcy6ie+ZYiIbx2YkjGQ20J5Ip4FGpeb4+yCC4sx+ddSLNFcXI1yM5mKEaO8hT1+q0sGnQwRt&#10;Mrkb7pSZmpwrngYyTdHLfY66PZvtHwAAAP//AwBQSwMEFAAGAAgAAAAhAOcEzLTgAAAACgEAAA8A&#10;AABkcnMvZG93bnJldi54bWxMj0FPAjEQhe8m/odmTLxJiyCBZbvEYEiMBhLRA8dhW3Y3ttPNtgvr&#10;v3c46fFlXr75Xr4avBNn28UmkIbxSIGwVAbTUKXh63PzMAcRE5JBF8hq+LERVsXtTY6ZCRf6sOd9&#10;qgRDKGaooU6pzaSMZW09xlFoLfHtFDqPiWNXSdPhheHeyUelZtJjQ/yhxtaua1t+73uvYVJuXhrs&#10;2/i6PRyquHPr991bo/X93fC8BJHskP7KcNVndSjY6Rh6MlE4zmo85SrDFk8grgU1W/CYo4b5dAKy&#10;yOX/CcUvAAAA//8DAFBLAQItABQABgAIAAAAIQC2gziS/gAAAOEBAAATAAAAAAAAAAAAAAAAAAAA&#10;AABbQ29udGVudF9UeXBlc10ueG1sUEsBAi0AFAAGAAgAAAAhADj9If/WAAAAlAEAAAsAAAAAAAAA&#10;AAAAAAAALwEAAF9yZWxzLy5yZWxzUEsBAi0AFAAGAAgAAAAhACXxJrDFAQAAfgMAAA4AAAAAAAAA&#10;AAAAAAAALgIAAGRycy9lMm9Eb2MueG1sUEsBAi0AFAAGAAgAAAAhAOcEzLTgAAAACgEAAA8AAAAA&#10;AAAAAAAAAAAAHwQAAGRycy9kb3ducmV2LnhtbFBLBQYAAAAABAAEAPMAAAAsBQAAAAA=&#10;" filled="f" strokeweight=".6pt">
                <v:path arrowok="t"/>
                <v:textbox inset="0,0,0,0">
                  <w:txbxContent>
                    <w:p w14:paraId="29B88BFD" w14:textId="77777777" w:rsidR="00175B3A" w:rsidRPr="00903744" w:rsidRDefault="00903744" w:rsidP="00903744">
                      <w:pPr>
                        <w:ind w:left="284"/>
                      </w:pPr>
                      <w:r w:rsidRPr="00903744">
                        <w:rPr>
                          <w:bCs/>
                          <w:sz w:val="14"/>
                          <w:szCs w:val="14"/>
                        </w:rPr>
                        <w:t>The discipline is well integrated into the curriculum. Modeling and simulation knowledge is useful both for deepening the modeling methods of a typical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903744">
                        <w:rPr>
                          <w:bCs/>
                          <w:sz w:val="14"/>
                          <w:szCs w:val="14"/>
                        </w:rPr>
                        <w:t>engineering problem, and for learning the simulation techniques so necessary in solving many problems encountered in practice.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D6120"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 w:rsidR="003D6120">
        <w:rPr>
          <w:sz w:val="14"/>
        </w:rPr>
        <w:t xml:space="preserve">                   </w:t>
      </w:r>
      <w:r w:rsidR="003D6120" w:rsidRPr="003D6120">
        <w:rPr>
          <w:sz w:val="14"/>
        </w:rPr>
        <w:t xml:space="preserve">within the field of the program </w:t>
      </w:r>
    </w:p>
    <w:p w14:paraId="25CC6CB7" w14:textId="77777777" w:rsidR="00175B3A" w:rsidRDefault="00175B3A">
      <w:pPr>
        <w:spacing w:before="50"/>
        <w:rPr>
          <w:sz w:val="14"/>
        </w:rPr>
      </w:pPr>
    </w:p>
    <w:p w14:paraId="2E736121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5B51017" w14:textId="77777777" w:rsidTr="003D6120">
        <w:trPr>
          <w:trHeight w:val="657"/>
        </w:trPr>
        <w:tc>
          <w:tcPr>
            <w:tcW w:w="1152" w:type="dxa"/>
          </w:tcPr>
          <w:p w14:paraId="1B61FA4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8CA67D8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27FE8B98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6B3E184D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48372E8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07FFFC15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027676B8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AC2483" w14:paraId="1C29BA87" w14:textId="77777777" w:rsidTr="009C6F93">
        <w:trPr>
          <w:trHeight w:val="1053"/>
        </w:trPr>
        <w:tc>
          <w:tcPr>
            <w:tcW w:w="1152" w:type="dxa"/>
            <w:vAlign w:val="center"/>
          </w:tcPr>
          <w:p w14:paraId="5E371261" w14:textId="77777777" w:rsidR="00AC2483" w:rsidRDefault="00AC248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  <w:vAlign w:val="center"/>
          </w:tcPr>
          <w:p w14:paraId="01C903C9" w14:textId="77777777" w:rsidR="00AE1F97" w:rsidRDefault="00AE1F97" w:rsidP="00AE1F97">
            <w:pPr>
              <w:pStyle w:val="TableParagraph"/>
              <w:spacing w:line="268" w:lineRule="auto"/>
              <w:ind w:left="306" w:right="548"/>
              <w:rPr>
                <w:sz w:val="14"/>
              </w:rPr>
            </w:pPr>
            <w:r w:rsidRPr="00AE1F97">
              <w:rPr>
                <w:sz w:val="14"/>
              </w:rPr>
              <w:t>- correctness and completeness of</w:t>
            </w:r>
            <w:r>
              <w:rPr>
                <w:sz w:val="14"/>
              </w:rPr>
              <w:t xml:space="preserve"> knowledge</w:t>
            </w:r>
          </w:p>
          <w:p w14:paraId="17A2E2C1" w14:textId="77777777" w:rsidR="00AE1F97" w:rsidRDefault="00AE1F97" w:rsidP="00AE1F97">
            <w:pPr>
              <w:pStyle w:val="TableParagraph"/>
              <w:spacing w:line="268" w:lineRule="auto"/>
              <w:ind w:left="306" w:right="548"/>
              <w:rPr>
                <w:sz w:val="14"/>
              </w:rPr>
            </w:pPr>
            <w:r>
              <w:rPr>
                <w:sz w:val="14"/>
              </w:rPr>
              <w:t>- logical coherence</w:t>
            </w:r>
          </w:p>
          <w:p w14:paraId="5EE1CA73" w14:textId="77777777" w:rsidR="00AE1F97" w:rsidRDefault="00AE1F97" w:rsidP="00AE1F97">
            <w:pPr>
              <w:pStyle w:val="TableParagraph"/>
              <w:spacing w:line="268" w:lineRule="auto"/>
              <w:ind w:left="306" w:right="548"/>
              <w:rPr>
                <w:sz w:val="14"/>
              </w:rPr>
            </w:pPr>
            <w:r w:rsidRPr="00AE1F97">
              <w:rPr>
                <w:sz w:val="14"/>
              </w:rPr>
              <w:t>- degree of</w:t>
            </w:r>
            <w:r>
              <w:rPr>
                <w:sz w:val="14"/>
              </w:rPr>
              <w:t xml:space="preserve"> </w:t>
            </w:r>
            <w:r w:rsidRPr="00AE1F97">
              <w:rPr>
                <w:sz w:val="14"/>
              </w:rPr>
              <w:t>as</w:t>
            </w:r>
            <w:r>
              <w:rPr>
                <w:sz w:val="14"/>
              </w:rPr>
              <w:t>similation of specific language</w:t>
            </w:r>
          </w:p>
          <w:p w14:paraId="1720816F" w14:textId="77777777" w:rsidR="00AC2483" w:rsidRPr="00AC2483" w:rsidRDefault="00AE1F97" w:rsidP="00AE1F97">
            <w:pPr>
              <w:pStyle w:val="TableParagraph"/>
              <w:spacing w:line="268" w:lineRule="auto"/>
              <w:ind w:left="306" w:right="548"/>
              <w:rPr>
                <w:sz w:val="14"/>
              </w:rPr>
            </w:pPr>
            <w:r w:rsidRPr="00AE1F97">
              <w:rPr>
                <w:sz w:val="14"/>
              </w:rPr>
              <w:t>-</w:t>
            </w:r>
            <w:r>
              <w:rPr>
                <w:sz w:val="14"/>
              </w:rPr>
              <w:t xml:space="preserve"> </w:t>
            </w:r>
            <w:r w:rsidRPr="00AE1F97">
              <w:rPr>
                <w:sz w:val="14"/>
              </w:rPr>
              <w:t>conscientiousness, interest in study.</w:t>
            </w:r>
          </w:p>
        </w:tc>
        <w:tc>
          <w:tcPr>
            <w:tcW w:w="2425" w:type="dxa"/>
            <w:vAlign w:val="center"/>
          </w:tcPr>
          <w:p w14:paraId="55124921" w14:textId="77777777" w:rsidR="00AE1F97" w:rsidRPr="00AE1F97" w:rsidRDefault="00AE1F97" w:rsidP="00AE1F97">
            <w:pPr>
              <w:pStyle w:val="TableParagraph"/>
              <w:spacing w:before="19" w:line="268" w:lineRule="auto"/>
              <w:ind w:left="299"/>
              <w:rPr>
                <w:sz w:val="14"/>
              </w:rPr>
            </w:pPr>
            <w:r w:rsidRPr="00AE1F97">
              <w:rPr>
                <w:sz w:val="14"/>
              </w:rPr>
              <w:t>- Oral evaluation (final in the exam session):</w:t>
            </w:r>
          </w:p>
          <w:p w14:paraId="398C4D9B" w14:textId="77777777" w:rsidR="00AE1F97" w:rsidRDefault="00AE1F97" w:rsidP="00AE1F97">
            <w:pPr>
              <w:pStyle w:val="TableParagraph"/>
              <w:spacing w:before="19" w:line="268" w:lineRule="auto"/>
              <w:ind w:left="299"/>
              <w:rPr>
                <w:sz w:val="14"/>
              </w:rPr>
            </w:pPr>
            <w:r w:rsidRPr="00AE1F97">
              <w:rPr>
                <w:sz w:val="14"/>
              </w:rPr>
              <w:t>presentation of a final project, free presentation of the student,</w:t>
            </w:r>
            <w:r>
              <w:rPr>
                <w:sz w:val="14"/>
              </w:rPr>
              <w:t xml:space="preserve"> </w:t>
            </w:r>
            <w:r w:rsidRPr="00AE1F97">
              <w:rPr>
                <w:sz w:val="14"/>
              </w:rPr>
              <w:t>evaluation conversation, oral questionnaire</w:t>
            </w:r>
          </w:p>
          <w:p w14:paraId="568A0C3F" w14:textId="77777777" w:rsidR="00AC2483" w:rsidRDefault="00AE1F97" w:rsidP="00AE1F97">
            <w:pPr>
              <w:pStyle w:val="TableParagraph"/>
              <w:spacing w:before="19" w:line="268" w:lineRule="auto"/>
              <w:ind w:left="299"/>
              <w:rPr>
                <w:sz w:val="14"/>
              </w:rPr>
            </w:pPr>
            <w:r w:rsidRPr="00AE1F97">
              <w:rPr>
                <w:sz w:val="14"/>
              </w:rPr>
              <w:t>- Active</w:t>
            </w:r>
            <w:r>
              <w:rPr>
                <w:sz w:val="14"/>
              </w:rPr>
              <w:t xml:space="preserve"> </w:t>
            </w:r>
            <w:r w:rsidRPr="00AE1F97">
              <w:rPr>
                <w:sz w:val="14"/>
              </w:rPr>
              <w:t>participation in classes.</w:t>
            </w:r>
          </w:p>
        </w:tc>
        <w:tc>
          <w:tcPr>
            <w:tcW w:w="1151" w:type="dxa"/>
            <w:vAlign w:val="center"/>
          </w:tcPr>
          <w:p w14:paraId="0904BE08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15FAF706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57E36AE8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4A893C4B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0DDAE64F" w14:textId="77777777" w:rsidR="00AC2483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  <w:r>
              <w:rPr>
                <w:sz w:val="14"/>
              </w:rPr>
              <w:t>40%</w:t>
            </w:r>
          </w:p>
          <w:p w14:paraId="21C22F1B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3195E072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</w:p>
          <w:p w14:paraId="5DD053BF" w14:textId="77777777" w:rsidR="00AE1F97" w:rsidRDefault="00AE1F97" w:rsidP="009C6F93">
            <w:pPr>
              <w:pStyle w:val="TableParagraph"/>
              <w:spacing w:before="1"/>
              <w:ind w:left="320"/>
              <w:rPr>
                <w:sz w:val="14"/>
              </w:rPr>
            </w:pPr>
            <w:r>
              <w:rPr>
                <w:sz w:val="14"/>
              </w:rPr>
              <w:t>10%</w:t>
            </w:r>
          </w:p>
        </w:tc>
      </w:tr>
      <w:tr w:rsidR="00175B3A" w14:paraId="534A502C" w14:textId="77777777" w:rsidTr="009C6F93">
        <w:trPr>
          <w:trHeight w:val="451"/>
        </w:trPr>
        <w:tc>
          <w:tcPr>
            <w:tcW w:w="1152" w:type="dxa"/>
            <w:vAlign w:val="center"/>
          </w:tcPr>
          <w:p w14:paraId="07E5955A" w14:textId="77777777" w:rsidR="00175B3A" w:rsidRDefault="003B7DB3" w:rsidP="009C6F9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0D9F5C0A" w14:textId="77777777" w:rsidR="00175B3A" w:rsidRDefault="003B7DB3" w:rsidP="009C6F9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  <w:vAlign w:val="center"/>
          </w:tcPr>
          <w:p w14:paraId="359AA3E8" w14:textId="77777777" w:rsidR="00175B3A" w:rsidRPr="00AC2483" w:rsidRDefault="00175B3A" w:rsidP="009C6F93">
            <w:pPr>
              <w:pStyle w:val="TableParagraph"/>
              <w:spacing w:before="0" w:line="160" w:lineRule="exact"/>
              <w:ind w:left="300"/>
              <w:rPr>
                <w:sz w:val="14"/>
              </w:rPr>
            </w:pPr>
          </w:p>
        </w:tc>
        <w:tc>
          <w:tcPr>
            <w:tcW w:w="2425" w:type="dxa"/>
            <w:vAlign w:val="center"/>
          </w:tcPr>
          <w:p w14:paraId="088EBE92" w14:textId="77777777" w:rsidR="00175B3A" w:rsidRDefault="00175B3A" w:rsidP="009C6F93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67319EDC" w14:textId="77777777" w:rsidR="00EB1B67" w:rsidRDefault="00EB1B67" w:rsidP="009C6F93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</w:tc>
        <w:tc>
          <w:tcPr>
            <w:tcW w:w="1151" w:type="dxa"/>
            <w:vAlign w:val="center"/>
          </w:tcPr>
          <w:p w14:paraId="75A8441F" w14:textId="77777777" w:rsidR="00175B3A" w:rsidRDefault="00175B3A" w:rsidP="009C6F93">
            <w:pPr>
              <w:pStyle w:val="TableParagraph"/>
              <w:spacing w:before="19"/>
              <w:ind w:left="300"/>
              <w:rPr>
                <w:sz w:val="14"/>
              </w:rPr>
            </w:pPr>
          </w:p>
        </w:tc>
      </w:tr>
      <w:tr w:rsidR="00AC2483" w14:paraId="0CB8CE43" w14:textId="77777777" w:rsidTr="009C6F93">
        <w:trPr>
          <w:trHeight w:val="477"/>
        </w:trPr>
        <w:tc>
          <w:tcPr>
            <w:tcW w:w="1152" w:type="dxa"/>
            <w:vAlign w:val="center"/>
          </w:tcPr>
          <w:p w14:paraId="64F28C03" w14:textId="77777777" w:rsidR="00AC2483" w:rsidRDefault="00AC2483" w:rsidP="009C6F9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47F23BBC" w14:textId="77777777" w:rsidR="00AC2483" w:rsidRDefault="00AC2483" w:rsidP="009C6F93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  <w:vAlign w:val="center"/>
          </w:tcPr>
          <w:p w14:paraId="32EA83AC" w14:textId="77777777" w:rsidR="00AE1F97" w:rsidRDefault="00AE1F97" w:rsidP="00AE1F97">
            <w:pPr>
              <w:pStyle w:val="TableParagraph"/>
              <w:spacing w:line="268" w:lineRule="auto"/>
              <w:ind w:left="306"/>
              <w:rPr>
                <w:sz w:val="14"/>
              </w:rPr>
            </w:pPr>
            <w:r w:rsidRPr="00AE1F97">
              <w:rPr>
                <w:sz w:val="14"/>
              </w:rPr>
              <w:t>- the ability to operate with the assimilated</w:t>
            </w:r>
            <w:r>
              <w:rPr>
                <w:sz w:val="14"/>
              </w:rPr>
              <w:t xml:space="preserve"> knowledge</w:t>
            </w:r>
          </w:p>
          <w:p w14:paraId="69CA384C" w14:textId="77777777" w:rsidR="00AC2483" w:rsidRPr="00AC2483" w:rsidRDefault="00AE1F97" w:rsidP="00AE1F97">
            <w:pPr>
              <w:pStyle w:val="TableParagraph"/>
              <w:spacing w:line="268" w:lineRule="auto"/>
              <w:ind w:left="306"/>
              <w:rPr>
                <w:sz w:val="14"/>
              </w:rPr>
            </w:pPr>
            <w:r>
              <w:rPr>
                <w:sz w:val="14"/>
              </w:rPr>
              <w:t>-</w:t>
            </w:r>
            <w:r w:rsidRPr="00AE1F97">
              <w:rPr>
                <w:sz w:val="14"/>
              </w:rPr>
              <w:t xml:space="preserve"> the ability to apply in practice</w:t>
            </w:r>
          </w:p>
        </w:tc>
        <w:tc>
          <w:tcPr>
            <w:tcW w:w="2425" w:type="dxa"/>
            <w:vAlign w:val="center"/>
          </w:tcPr>
          <w:p w14:paraId="0DDE9B25" w14:textId="77777777" w:rsidR="00AE1F97" w:rsidRPr="00AE1F97" w:rsidRDefault="00AE1F97" w:rsidP="00AE1F97">
            <w:pPr>
              <w:pStyle w:val="TableParagraph"/>
              <w:spacing w:line="268" w:lineRule="auto"/>
              <w:ind w:left="299"/>
              <w:rPr>
                <w:sz w:val="14"/>
              </w:rPr>
            </w:pPr>
            <w:r w:rsidRPr="00AE1F97">
              <w:rPr>
                <w:sz w:val="14"/>
              </w:rPr>
              <w:t>Oral evaluation (final in the exam session):</w:t>
            </w:r>
          </w:p>
          <w:p w14:paraId="2FF2A49F" w14:textId="77777777" w:rsidR="00AC2483" w:rsidRDefault="00AE1F97" w:rsidP="00AE1F97">
            <w:pPr>
              <w:pStyle w:val="TableParagraph"/>
              <w:spacing w:line="268" w:lineRule="auto"/>
              <w:ind w:left="299"/>
              <w:rPr>
                <w:sz w:val="14"/>
              </w:rPr>
            </w:pPr>
            <w:r w:rsidRPr="00AE1F97">
              <w:rPr>
                <w:sz w:val="14"/>
              </w:rPr>
              <w:t>completion and presentation of the final project, assignments,</w:t>
            </w:r>
            <w:r>
              <w:rPr>
                <w:sz w:val="14"/>
              </w:rPr>
              <w:t xml:space="preserve"> </w:t>
            </w:r>
            <w:r w:rsidRPr="00AE1F97">
              <w:rPr>
                <w:sz w:val="14"/>
              </w:rPr>
              <w:t>projects completed along the way</w:t>
            </w:r>
          </w:p>
        </w:tc>
        <w:tc>
          <w:tcPr>
            <w:tcW w:w="1151" w:type="dxa"/>
            <w:vAlign w:val="center"/>
          </w:tcPr>
          <w:p w14:paraId="0AA23ADC" w14:textId="77777777" w:rsidR="00AC2483" w:rsidRDefault="00AE1F97" w:rsidP="009C6F93">
            <w:pPr>
              <w:pStyle w:val="TableParagraph"/>
              <w:spacing w:before="0"/>
              <w:ind w:left="320"/>
              <w:rPr>
                <w:sz w:val="14"/>
              </w:rPr>
            </w:pPr>
            <w:r>
              <w:rPr>
                <w:sz w:val="14"/>
              </w:rPr>
              <w:t>50%</w:t>
            </w:r>
          </w:p>
        </w:tc>
      </w:tr>
      <w:tr w:rsidR="00AC2483" w14:paraId="12B1E242" w14:textId="77777777" w:rsidTr="009C6F93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  <w:vAlign w:val="center"/>
          </w:tcPr>
          <w:p w14:paraId="28CD86A1" w14:textId="77777777" w:rsidR="00AC2483" w:rsidRDefault="00AC2483" w:rsidP="009C6F9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  <w:vAlign w:val="center"/>
          </w:tcPr>
          <w:p w14:paraId="6FB2A15B" w14:textId="77777777" w:rsidR="00AC2483" w:rsidRPr="00AC2483" w:rsidRDefault="00AC2483" w:rsidP="009C6F93">
            <w:pPr>
              <w:pStyle w:val="TableParagraph"/>
              <w:spacing w:before="0" w:line="268" w:lineRule="auto"/>
              <w:ind w:left="306" w:right="907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  <w:vAlign w:val="center"/>
          </w:tcPr>
          <w:p w14:paraId="32E51C37" w14:textId="77777777" w:rsidR="00AC2483" w:rsidRDefault="00AC2483" w:rsidP="009C6F93">
            <w:pPr>
              <w:pStyle w:val="TableParagraph"/>
              <w:spacing w:before="0"/>
              <w:ind w:left="299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  <w:vAlign w:val="center"/>
          </w:tcPr>
          <w:p w14:paraId="1A784313" w14:textId="77777777" w:rsidR="00AC2483" w:rsidRDefault="00AC2483" w:rsidP="009C6F93">
            <w:pPr>
              <w:pStyle w:val="TableParagraph"/>
              <w:spacing w:before="0"/>
              <w:ind w:left="320"/>
              <w:rPr>
                <w:sz w:val="14"/>
              </w:rPr>
            </w:pPr>
          </w:p>
        </w:tc>
      </w:tr>
      <w:tr w:rsidR="00175B3A" w14:paraId="70C4C173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4D41B3D9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6C9D7CAC" w14:textId="77777777" w:rsidR="00175B3A" w:rsidRPr="00AC2483" w:rsidRDefault="00AE1F97" w:rsidP="00AE1F97">
            <w:pPr>
              <w:pStyle w:val="TableParagraph"/>
              <w:spacing w:before="127"/>
              <w:ind w:left="295"/>
              <w:rPr>
                <w:sz w:val="14"/>
              </w:rPr>
            </w:pPr>
            <w:r w:rsidRPr="00AE1F97">
              <w:rPr>
                <w:sz w:val="14"/>
              </w:rPr>
              <w:t>Learning the specific concepts of database management systems, using the specific language, creating a simple application.</w:t>
            </w:r>
          </w:p>
        </w:tc>
      </w:tr>
    </w:tbl>
    <w:p w14:paraId="473E596E" w14:textId="77777777" w:rsidR="00175B3A" w:rsidRDefault="00175B3A">
      <w:pPr>
        <w:spacing w:before="1"/>
        <w:rPr>
          <w:sz w:val="7"/>
        </w:rPr>
      </w:pPr>
    </w:p>
    <w:p w14:paraId="3DF9A628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2D68142A" w14:textId="77777777" w:rsidR="00175B3A" w:rsidRPr="00AC2483" w:rsidRDefault="003D6120">
      <w:pPr>
        <w:spacing w:before="19"/>
        <w:ind w:left="646"/>
        <w:rPr>
          <w:sz w:val="14"/>
          <w:szCs w:val="14"/>
        </w:rPr>
      </w:pPr>
      <w:r w:rsidRPr="00AC2483">
        <w:rPr>
          <w:sz w:val="14"/>
          <w:szCs w:val="14"/>
        </w:rPr>
        <w:t>Course coordinator</w:t>
      </w:r>
    </w:p>
    <w:p w14:paraId="0CDA5B9D" w14:textId="77777777" w:rsidR="00175B3A" w:rsidRPr="00AC2483" w:rsidRDefault="00AC2483">
      <w:pPr>
        <w:spacing w:before="98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 </w:t>
      </w:r>
      <w:r w:rsidR="003B7DB3"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Seminar/laboratory/project coordinator</w:t>
      </w:r>
    </w:p>
    <w:p w14:paraId="2FF94D09" w14:textId="77777777" w:rsidR="00175B3A" w:rsidRPr="00AC2483" w:rsidRDefault="00AC2483">
      <w:pPr>
        <w:spacing w:before="19"/>
        <w:ind w:left="464"/>
        <w:rPr>
          <w:sz w:val="14"/>
          <w:szCs w:val="14"/>
        </w:rPr>
      </w:pPr>
      <w:r>
        <w:rPr>
          <w:sz w:val="14"/>
          <w:szCs w:val="14"/>
        </w:rPr>
        <w:t>Lect</w:t>
      </w:r>
      <w:r w:rsidRPr="00AC2483">
        <w:rPr>
          <w:sz w:val="14"/>
          <w:szCs w:val="14"/>
        </w:rPr>
        <w:t>.</w:t>
      </w:r>
      <w:r>
        <w:rPr>
          <w:sz w:val="14"/>
          <w:szCs w:val="14"/>
        </w:rPr>
        <w:t>univ.dr.</w:t>
      </w:r>
      <w:r w:rsidRPr="00AC2483">
        <w:rPr>
          <w:sz w:val="14"/>
          <w:szCs w:val="14"/>
        </w:rPr>
        <w:t xml:space="preserve"> Mihaela-Daciana CRĂCIUN</w:t>
      </w:r>
    </w:p>
    <w:p w14:paraId="0A0D1230" w14:textId="77777777" w:rsidR="00175B3A" w:rsidRPr="00AC2483" w:rsidRDefault="003B7DB3">
      <w:pPr>
        <w:spacing w:before="98"/>
        <w:ind w:left="464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z w:val="14"/>
          <w:szCs w:val="14"/>
        </w:rPr>
        <w:t>Head of the Department</w:t>
      </w:r>
    </w:p>
    <w:p w14:paraId="327F6C97" w14:textId="77777777" w:rsidR="00175B3A" w:rsidRPr="00AC2483" w:rsidRDefault="003B7DB3" w:rsidP="00A17088">
      <w:pPr>
        <w:spacing w:before="19"/>
        <w:ind w:left="464" w:right="-295" w:hanging="322"/>
        <w:rPr>
          <w:sz w:val="14"/>
          <w:szCs w:val="14"/>
        </w:rPr>
      </w:pPr>
      <w:r w:rsidRPr="00AC2483">
        <w:rPr>
          <w:sz w:val="14"/>
          <w:szCs w:val="14"/>
        </w:rPr>
        <w:t>Lec</w:t>
      </w:r>
      <w:r w:rsidR="00A17088" w:rsidRPr="00AC2483">
        <w:rPr>
          <w:sz w:val="14"/>
          <w:szCs w:val="14"/>
        </w:rPr>
        <w:t>t.univ.dr.</w:t>
      </w:r>
      <w:r w:rsidRPr="00AC2483">
        <w:rPr>
          <w:spacing w:val="7"/>
          <w:sz w:val="14"/>
          <w:szCs w:val="14"/>
        </w:rPr>
        <w:t xml:space="preserve"> </w:t>
      </w:r>
      <w:r w:rsidRPr="00AC2483">
        <w:rPr>
          <w:spacing w:val="-2"/>
          <w:sz w:val="14"/>
          <w:szCs w:val="14"/>
        </w:rPr>
        <w:t>Lorena</w:t>
      </w:r>
      <w:r w:rsidR="00A17088" w:rsidRPr="00AC2483">
        <w:rPr>
          <w:spacing w:val="-2"/>
          <w:sz w:val="14"/>
          <w:szCs w:val="14"/>
        </w:rPr>
        <w:t xml:space="preserve"> Camelia POPA</w:t>
      </w:r>
      <w:r w:rsidR="00A17088" w:rsidRPr="00AC2483">
        <w:rPr>
          <w:spacing w:val="-2"/>
          <w:sz w:val="14"/>
          <w:szCs w:val="14"/>
        </w:rPr>
        <w:tab/>
      </w:r>
    </w:p>
    <w:p w14:paraId="5D75BCB0" w14:textId="77777777" w:rsidR="00175B3A" w:rsidRPr="00AC2483" w:rsidRDefault="003B7DB3" w:rsidP="00A17088">
      <w:pPr>
        <w:spacing w:before="98"/>
        <w:ind w:left="1134" w:firstLine="283"/>
        <w:rPr>
          <w:sz w:val="14"/>
          <w:szCs w:val="14"/>
        </w:rPr>
      </w:pPr>
      <w:r w:rsidRPr="00AC2483">
        <w:rPr>
          <w:sz w:val="14"/>
          <w:szCs w:val="14"/>
        </w:rPr>
        <w:br w:type="column"/>
      </w:r>
      <w:r w:rsidR="003D6120" w:rsidRPr="00AC2483">
        <w:rPr>
          <w:spacing w:val="-2"/>
          <w:sz w:val="14"/>
          <w:szCs w:val="14"/>
        </w:rPr>
        <w:t>Dean</w:t>
      </w:r>
    </w:p>
    <w:p w14:paraId="08D491FE" w14:textId="77777777" w:rsidR="00175B3A" w:rsidRPr="00AC2483" w:rsidRDefault="00A17088" w:rsidP="00A17088">
      <w:pPr>
        <w:spacing w:before="19"/>
        <w:ind w:left="720"/>
        <w:rPr>
          <w:sz w:val="14"/>
          <w:szCs w:val="14"/>
        </w:rPr>
      </w:pPr>
      <w:r w:rsidRPr="00AC2483">
        <w:rPr>
          <w:sz w:val="14"/>
          <w:szCs w:val="14"/>
        </w:rPr>
        <w:t>Prof</w:t>
      </w:r>
      <w:r w:rsidR="003B7DB3" w:rsidRPr="00AC2483">
        <w:rPr>
          <w:sz w:val="14"/>
          <w:szCs w:val="14"/>
        </w:rPr>
        <w:t>.univ.dr.</w:t>
      </w:r>
      <w:r w:rsidR="003B7DB3" w:rsidRPr="00AC2483">
        <w:rPr>
          <w:spacing w:val="8"/>
          <w:sz w:val="14"/>
          <w:szCs w:val="14"/>
        </w:rPr>
        <w:t xml:space="preserve"> </w:t>
      </w:r>
      <w:r w:rsidRPr="00AC2483">
        <w:rPr>
          <w:sz w:val="14"/>
          <w:szCs w:val="14"/>
        </w:rPr>
        <w:t>Sorin-Florin NĂDĂBAN</w:t>
      </w:r>
    </w:p>
    <w:sectPr w:rsidR="00175B3A" w:rsidRPr="00AC2483" w:rsidSect="00025B30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B7825"/>
    <w:multiLevelType w:val="hybridMultilevel"/>
    <w:tmpl w:val="F39E9A7E"/>
    <w:lvl w:ilvl="0" w:tplc="68340A12">
      <w:numFmt w:val="bullet"/>
      <w:lvlText w:val="•"/>
      <w:lvlJc w:val="left"/>
      <w:pPr>
        <w:ind w:left="391" w:hanging="86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AF92EC94">
      <w:numFmt w:val="bullet"/>
      <w:lvlText w:val="•"/>
      <w:lvlJc w:val="left"/>
      <w:pPr>
        <w:ind w:left="1107" w:hanging="86"/>
      </w:pPr>
      <w:rPr>
        <w:rFonts w:hint="default"/>
        <w:lang w:val="en-US" w:eastAsia="en-US" w:bidi="ar-SA"/>
      </w:rPr>
    </w:lvl>
    <w:lvl w:ilvl="2" w:tplc="735C2612">
      <w:numFmt w:val="bullet"/>
      <w:lvlText w:val="•"/>
      <w:lvlJc w:val="left"/>
      <w:pPr>
        <w:ind w:left="1814" w:hanging="86"/>
      </w:pPr>
      <w:rPr>
        <w:rFonts w:hint="default"/>
        <w:lang w:val="en-US" w:eastAsia="en-US" w:bidi="ar-SA"/>
      </w:rPr>
    </w:lvl>
    <w:lvl w:ilvl="3" w:tplc="C9F42C12">
      <w:numFmt w:val="bullet"/>
      <w:lvlText w:val="•"/>
      <w:lvlJc w:val="left"/>
      <w:pPr>
        <w:ind w:left="2521" w:hanging="86"/>
      </w:pPr>
      <w:rPr>
        <w:rFonts w:hint="default"/>
        <w:lang w:val="en-US" w:eastAsia="en-US" w:bidi="ar-SA"/>
      </w:rPr>
    </w:lvl>
    <w:lvl w:ilvl="4" w:tplc="0422CC96">
      <w:numFmt w:val="bullet"/>
      <w:lvlText w:val="•"/>
      <w:lvlJc w:val="left"/>
      <w:pPr>
        <w:ind w:left="3229" w:hanging="86"/>
      </w:pPr>
      <w:rPr>
        <w:rFonts w:hint="default"/>
        <w:lang w:val="en-US" w:eastAsia="en-US" w:bidi="ar-SA"/>
      </w:rPr>
    </w:lvl>
    <w:lvl w:ilvl="5" w:tplc="2E3C00F2">
      <w:numFmt w:val="bullet"/>
      <w:lvlText w:val="•"/>
      <w:lvlJc w:val="left"/>
      <w:pPr>
        <w:ind w:left="3936" w:hanging="86"/>
      </w:pPr>
      <w:rPr>
        <w:rFonts w:hint="default"/>
        <w:lang w:val="en-US" w:eastAsia="en-US" w:bidi="ar-SA"/>
      </w:rPr>
    </w:lvl>
    <w:lvl w:ilvl="6" w:tplc="B8E6F00E">
      <w:numFmt w:val="bullet"/>
      <w:lvlText w:val="•"/>
      <w:lvlJc w:val="left"/>
      <w:pPr>
        <w:ind w:left="4643" w:hanging="86"/>
      </w:pPr>
      <w:rPr>
        <w:rFonts w:hint="default"/>
        <w:lang w:val="en-US" w:eastAsia="en-US" w:bidi="ar-SA"/>
      </w:rPr>
    </w:lvl>
    <w:lvl w:ilvl="7" w:tplc="004EEA1A">
      <w:numFmt w:val="bullet"/>
      <w:lvlText w:val="•"/>
      <w:lvlJc w:val="left"/>
      <w:pPr>
        <w:ind w:left="5351" w:hanging="86"/>
      </w:pPr>
      <w:rPr>
        <w:rFonts w:hint="default"/>
        <w:lang w:val="en-US" w:eastAsia="en-US" w:bidi="ar-SA"/>
      </w:rPr>
    </w:lvl>
    <w:lvl w:ilvl="8" w:tplc="9AB21294">
      <w:numFmt w:val="bullet"/>
      <w:lvlText w:val="•"/>
      <w:lvlJc w:val="left"/>
      <w:pPr>
        <w:ind w:left="6058" w:hanging="86"/>
      </w:pPr>
      <w:rPr>
        <w:rFonts w:hint="default"/>
        <w:lang w:val="en-US" w:eastAsia="en-US" w:bidi="ar-SA"/>
      </w:rPr>
    </w:lvl>
  </w:abstractNum>
  <w:abstractNum w:abstractNumId="1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2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12667C0B"/>
    <w:multiLevelType w:val="multilevel"/>
    <w:tmpl w:val="1B584336"/>
    <w:lvl w:ilvl="0">
      <w:start w:val="8"/>
      <w:numFmt w:val="decimal"/>
      <w:lvlText w:val="%1"/>
      <w:lvlJc w:val="left"/>
      <w:pPr>
        <w:ind w:left="400" w:hanging="21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400" w:hanging="210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4" w15:restartNumberingAfterBreak="0">
    <w:nsid w:val="138D39D0"/>
    <w:multiLevelType w:val="hybridMultilevel"/>
    <w:tmpl w:val="2390D784"/>
    <w:lvl w:ilvl="0" w:tplc="A168C3B6">
      <w:start w:val="6"/>
      <w:numFmt w:val="decimal"/>
      <w:lvlText w:val="%1."/>
      <w:lvlJc w:val="left"/>
      <w:pPr>
        <w:ind w:left="446" w:hanging="144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1" w:tplc="9A72837E">
      <w:numFmt w:val="bullet"/>
      <w:lvlText w:val="•"/>
      <w:lvlJc w:val="left"/>
      <w:pPr>
        <w:ind w:left="1362" w:hanging="144"/>
      </w:pPr>
      <w:rPr>
        <w:rFonts w:hint="default"/>
        <w:lang w:val="en-US" w:eastAsia="en-US" w:bidi="ar-SA"/>
      </w:rPr>
    </w:lvl>
    <w:lvl w:ilvl="2" w:tplc="E982BA58">
      <w:numFmt w:val="bullet"/>
      <w:lvlText w:val="•"/>
      <w:lvlJc w:val="left"/>
      <w:pPr>
        <w:ind w:left="2285" w:hanging="144"/>
      </w:pPr>
      <w:rPr>
        <w:rFonts w:hint="default"/>
        <w:lang w:val="en-US" w:eastAsia="en-US" w:bidi="ar-SA"/>
      </w:rPr>
    </w:lvl>
    <w:lvl w:ilvl="3" w:tplc="4FC24458">
      <w:numFmt w:val="bullet"/>
      <w:lvlText w:val="•"/>
      <w:lvlJc w:val="left"/>
      <w:pPr>
        <w:ind w:left="3208" w:hanging="144"/>
      </w:pPr>
      <w:rPr>
        <w:rFonts w:hint="default"/>
        <w:lang w:val="en-US" w:eastAsia="en-US" w:bidi="ar-SA"/>
      </w:rPr>
    </w:lvl>
    <w:lvl w:ilvl="4" w:tplc="391A0010">
      <w:numFmt w:val="bullet"/>
      <w:lvlText w:val="•"/>
      <w:lvlJc w:val="left"/>
      <w:pPr>
        <w:ind w:left="4131" w:hanging="144"/>
      </w:pPr>
      <w:rPr>
        <w:rFonts w:hint="default"/>
        <w:lang w:val="en-US" w:eastAsia="en-US" w:bidi="ar-SA"/>
      </w:rPr>
    </w:lvl>
    <w:lvl w:ilvl="5" w:tplc="CD0CE540">
      <w:numFmt w:val="bullet"/>
      <w:lvlText w:val="•"/>
      <w:lvlJc w:val="left"/>
      <w:pPr>
        <w:ind w:left="5054" w:hanging="144"/>
      </w:pPr>
      <w:rPr>
        <w:rFonts w:hint="default"/>
        <w:lang w:val="en-US" w:eastAsia="en-US" w:bidi="ar-SA"/>
      </w:rPr>
    </w:lvl>
    <w:lvl w:ilvl="6" w:tplc="471EA2A4">
      <w:numFmt w:val="bullet"/>
      <w:lvlText w:val="•"/>
      <w:lvlJc w:val="left"/>
      <w:pPr>
        <w:ind w:left="5977" w:hanging="144"/>
      </w:pPr>
      <w:rPr>
        <w:rFonts w:hint="default"/>
        <w:lang w:val="en-US" w:eastAsia="en-US" w:bidi="ar-SA"/>
      </w:rPr>
    </w:lvl>
    <w:lvl w:ilvl="7" w:tplc="101E8D74">
      <w:numFmt w:val="bullet"/>
      <w:lvlText w:val="•"/>
      <w:lvlJc w:val="left"/>
      <w:pPr>
        <w:ind w:left="6900" w:hanging="144"/>
      </w:pPr>
      <w:rPr>
        <w:rFonts w:hint="default"/>
        <w:lang w:val="en-US" w:eastAsia="en-US" w:bidi="ar-SA"/>
      </w:rPr>
    </w:lvl>
    <w:lvl w:ilvl="8" w:tplc="2FCE5E4C">
      <w:numFmt w:val="bullet"/>
      <w:lvlText w:val="•"/>
      <w:lvlJc w:val="left"/>
      <w:pPr>
        <w:ind w:left="7823" w:hanging="144"/>
      </w:pPr>
      <w:rPr>
        <w:rFonts w:hint="default"/>
        <w:lang w:val="en-US" w:eastAsia="en-US" w:bidi="ar-SA"/>
      </w:rPr>
    </w:lvl>
  </w:abstractNum>
  <w:abstractNum w:abstractNumId="5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6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7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8" w15:restartNumberingAfterBreak="0">
    <w:nsid w:val="5E510E5C"/>
    <w:multiLevelType w:val="multilevel"/>
    <w:tmpl w:val="CE1E080C"/>
    <w:lvl w:ilvl="0">
      <w:start w:val="8"/>
      <w:numFmt w:val="decimal"/>
      <w:lvlText w:val="%1"/>
      <w:lvlJc w:val="left"/>
      <w:pPr>
        <w:ind w:left="400" w:hanging="210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400" w:hanging="210"/>
      </w:pPr>
      <w:rPr>
        <w:rFonts w:ascii="Times New Roman" w:eastAsia="Times New Roman" w:hAnsi="Times New Roman" w:cs="Times New Roman" w:hint="default"/>
        <w:w w:val="100"/>
        <w:sz w:val="14"/>
        <w:szCs w:val="1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443" w:hanging="141"/>
      </w:pPr>
      <w:rPr>
        <w:rFonts w:ascii="Times New Roman" w:eastAsia="Times New Roman" w:hAnsi="Times New Roman" w:cs="Times New Roman" w:hint="default"/>
        <w:b/>
        <w:bCs/>
        <w:w w:val="102"/>
        <w:sz w:val="14"/>
        <w:szCs w:val="14"/>
        <w:lang w:val="en-US" w:eastAsia="en-US" w:bidi="ar-SA"/>
      </w:rPr>
    </w:lvl>
    <w:lvl w:ilvl="3">
      <w:numFmt w:val="bullet"/>
      <w:lvlText w:val="•"/>
      <w:lvlJc w:val="left"/>
      <w:pPr>
        <w:ind w:left="2490" w:hanging="1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16" w:hanging="1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41" w:hanging="1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7" w:hanging="1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92" w:hanging="1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8" w:hanging="141"/>
      </w:pPr>
      <w:rPr>
        <w:rFonts w:hint="default"/>
        <w:lang w:val="en-US" w:eastAsia="en-US" w:bidi="ar-SA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0" w15:restartNumberingAfterBreak="0">
    <w:nsid w:val="7C83792B"/>
    <w:multiLevelType w:val="hybridMultilevel"/>
    <w:tmpl w:val="C96482EA"/>
    <w:lvl w:ilvl="0" w:tplc="0E92334E">
      <w:start w:val="4"/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num w:numId="1" w16cid:durableId="1078405750">
    <w:abstractNumId w:val="1"/>
  </w:num>
  <w:num w:numId="2" w16cid:durableId="20714264">
    <w:abstractNumId w:val="9"/>
  </w:num>
  <w:num w:numId="3" w16cid:durableId="1437948152">
    <w:abstractNumId w:val="6"/>
  </w:num>
  <w:num w:numId="4" w16cid:durableId="717968863">
    <w:abstractNumId w:val="7"/>
  </w:num>
  <w:num w:numId="5" w16cid:durableId="1107044628">
    <w:abstractNumId w:val="5"/>
  </w:num>
  <w:num w:numId="6" w16cid:durableId="1080061695">
    <w:abstractNumId w:val="2"/>
  </w:num>
  <w:num w:numId="7" w16cid:durableId="38822365">
    <w:abstractNumId w:val="0"/>
  </w:num>
  <w:num w:numId="8" w16cid:durableId="2102675415">
    <w:abstractNumId w:val="3"/>
  </w:num>
  <w:num w:numId="9" w16cid:durableId="1930043458">
    <w:abstractNumId w:val="4"/>
  </w:num>
  <w:num w:numId="10" w16cid:durableId="559751648">
    <w:abstractNumId w:val="8"/>
  </w:num>
  <w:num w:numId="11" w16cid:durableId="20218129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25B30"/>
    <w:rsid w:val="00040E52"/>
    <w:rsid w:val="0009680E"/>
    <w:rsid w:val="000A1084"/>
    <w:rsid w:val="00175B3A"/>
    <w:rsid w:val="00181FF8"/>
    <w:rsid w:val="001F5D37"/>
    <w:rsid w:val="00222E9F"/>
    <w:rsid w:val="00286F13"/>
    <w:rsid w:val="003B7DB3"/>
    <w:rsid w:val="003D6120"/>
    <w:rsid w:val="0042517F"/>
    <w:rsid w:val="00647AC6"/>
    <w:rsid w:val="006B321C"/>
    <w:rsid w:val="006C6D86"/>
    <w:rsid w:val="007F57B3"/>
    <w:rsid w:val="00903744"/>
    <w:rsid w:val="00921C8F"/>
    <w:rsid w:val="0096236E"/>
    <w:rsid w:val="009C3197"/>
    <w:rsid w:val="009C6F93"/>
    <w:rsid w:val="00A17088"/>
    <w:rsid w:val="00A64639"/>
    <w:rsid w:val="00AC2483"/>
    <w:rsid w:val="00AE1F97"/>
    <w:rsid w:val="00BC0D0E"/>
    <w:rsid w:val="00BC1737"/>
    <w:rsid w:val="00C01ABB"/>
    <w:rsid w:val="00CE7259"/>
    <w:rsid w:val="00D14D8C"/>
    <w:rsid w:val="00E52632"/>
    <w:rsid w:val="00E71B91"/>
    <w:rsid w:val="00E87282"/>
    <w:rsid w:val="00EB1B67"/>
    <w:rsid w:val="00ED1B8A"/>
    <w:rsid w:val="00ED3C11"/>
    <w:rsid w:val="00FB4CFF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20055"/>
  <w15:docId w15:val="{7797BD25-C96A-41F6-B2A0-3B0EC84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B30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25B30"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rsid w:val="00025B30"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rsid w:val="00025B30"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rsid w:val="00025B30"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1114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2024-09-30T19:02:00Z</dcterms:created>
  <dcterms:modified xsi:type="dcterms:W3CDTF">2024-09-30T19:02:00Z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