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8"/>
        <w:gridCol w:w="7229"/>
      </w:tblGrid>
      <w:tr w:rsidR="00ED1B8A" w:rsidRPr="00F05ABA" w14:paraId="4493390D" w14:textId="77777777" w:rsidTr="00075816">
        <w:trPr>
          <w:trHeight w:val="1345"/>
        </w:trPr>
        <w:tc>
          <w:tcPr>
            <w:tcW w:w="1638" w:type="dxa"/>
          </w:tcPr>
          <w:p w14:paraId="17DA7640" w14:textId="77777777" w:rsidR="00ED1B8A" w:rsidRPr="00F05ABA" w:rsidRDefault="00ED1B8A" w:rsidP="00075816">
            <w:pPr>
              <w:keepNext/>
              <w:widowControl w:val="0"/>
              <w:jc w:val="center"/>
              <w:rPr>
                <w:rStyle w:val="Emphasis"/>
                <w:bCs/>
                <w:i w:val="0"/>
                <w:color w:val="212529"/>
                <w:sz w:val="20"/>
                <w:szCs w:val="20"/>
                <w:shd w:val="clear" w:color="auto" w:fill="FAFAFA"/>
              </w:rPr>
            </w:pPr>
          </w:p>
          <w:p w14:paraId="32F72223" w14:textId="77777777" w:rsidR="00ED1B8A" w:rsidRPr="00F05ABA" w:rsidRDefault="00ED1B8A" w:rsidP="00075816">
            <w:pPr>
              <w:keepNext/>
              <w:widowControl w:val="0"/>
              <w:rPr>
                <w:rStyle w:val="Emphasis"/>
                <w:bCs/>
                <w:i w:val="0"/>
                <w:color w:val="212529"/>
                <w:sz w:val="20"/>
                <w:szCs w:val="20"/>
                <w:shd w:val="clear" w:color="auto" w:fill="FAFAFA"/>
              </w:rPr>
            </w:pPr>
            <w:r w:rsidRPr="00F05ABA">
              <w:rPr>
                <w:rStyle w:val="Emphasis"/>
                <w:bCs/>
                <w:i w:val="0"/>
                <w:noProof/>
                <w:color w:val="212529"/>
                <w:sz w:val="20"/>
                <w:szCs w:val="20"/>
                <w:shd w:val="clear" w:color="auto" w:fill="FAFAFA"/>
                <w:lang w:val="en-US"/>
              </w:rPr>
              <w:drawing>
                <wp:inline distT="0" distB="0" distL="0" distR="0" wp14:anchorId="32B93480" wp14:editId="6ECF7738">
                  <wp:extent cx="762000" cy="642572"/>
                  <wp:effectExtent l="19050" t="0" r="0" b="0"/>
                  <wp:docPr id="1" name="Imagine 8" descr="O imagine care conține siglă, simbol, Font, Grafică&#10;&#10;Descriere generată autom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ine 8" descr="O imagine care conține siglă, simbol, Font, Grafică&#10;&#10;Descriere generată autom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108" cy="6451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</w:tcPr>
          <w:p w14:paraId="4DE55BA0" w14:textId="77777777" w:rsidR="00ED1B8A" w:rsidRDefault="00ED1B8A" w:rsidP="00075816">
            <w:pPr>
              <w:pStyle w:val="Caption"/>
              <w:keepNext/>
              <w:widowControl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</w:t>
            </w:r>
          </w:p>
          <w:p w14:paraId="72F8EAD4" w14:textId="77777777" w:rsidR="00ED1B8A" w:rsidRPr="00F05ABA" w:rsidRDefault="00ED1B8A" w:rsidP="00075816">
            <w:pPr>
              <w:pStyle w:val="Caption"/>
              <w:keepNext/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F05ABA">
              <w:rPr>
                <w:rFonts w:ascii="Times New Roman" w:hAnsi="Times New Roman"/>
                <w:sz w:val="20"/>
                <w:szCs w:val="20"/>
              </w:rPr>
              <w:t>MINISTERUL EDUCAŢIEI</w:t>
            </w:r>
          </w:p>
          <w:p w14:paraId="5255C1D3" w14:textId="77777777" w:rsidR="00ED1B8A" w:rsidRPr="00F05ABA" w:rsidRDefault="00ED1B8A" w:rsidP="00075816">
            <w:pPr>
              <w:pStyle w:val="Heading1"/>
              <w:widowControl w:val="0"/>
              <w:jc w:val="center"/>
              <w:rPr>
                <w:b/>
                <w:sz w:val="20"/>
                <w:szCs w:val="20"/>
              </w:rPr>
            </w:pPr>
            <w:r w:rsidRPr="00F05ABA">
              <w:rPr>
                <w:b/>
                <w:sz w:val="20"/>
                <w:szCs w:val="20"/>
              </w:rPr>
              <w:t>UNIVERSITATEA „AUREL VLAICU“ DIN ARAD</w:t>
            </w:r>
          </w:p>
          <w:p w14:paraId="3EF98A67" w14:textId="77777777" w:rsidR="00ED1B8A" w:rsidRPr="00F05ABA" w:rsidRDefault="00ED1B8A" w:rsidP="00075816">
            <w:pPr>
              <w:pStyle w:val="Heading2"/>
              <w:widowControl w:val="0"/>
              <w:ind w:left="0"/>
              <w:rPr>
                <w:szCs w:val="20"/>
              </w:rPr>
            </w:pPr>
            <w:r w:rsidRPr="00F05ABA">
              <w:rPr>
                <w:szCs w:val="20"/>
              </w:rPr>
              <w:t>310130  Arad, B-dul Revolutiei nr. 77,   P.O. BOX 2/158 AR</w:t>
            </w:r>
          </w:p>
          <w:p w14:paraId="063F6797" w14:textId="77777777" w:rsidR="00ED1B8A" w:rsidRPr="00F05ABA" w:rsidRDefault="00ED1B8A" w:rsidP="00075816">
            <w:pPr>
              <w:keepNext/>
              <w:widowControl w:val="0"/>
              <w:jc w:val="center"/>
              <w:rPr>
                <w:i/>
                <w:sz w:val="20"/>
                <w:szCs w:val="20"/>
              </w:rPr>
            </w:pPr>
            <w:r w:rsidRPr="00F05ABA">
              <w:rPr>
                <w:i/>
                <w:sz w:val="20"/>
                <w:szCs w:val="20"/>
              </w:rPr>
              <w:t>Tel.: 0040-257- 283010; fax. 0040-257- 280070</w:t>
            </w:r>
          </w:p>
          <w:p w14:paraId="4975BAFC" w14:textId="77777777" w:rsidR="00ED1B8A" w:rsidRPr="00F05ABA" w:rsidRDefault="00ED1B8A" w:rsidP="00075816">
            <w:pPr>
              <w:keepNext/>
              <w:widowControl w:val="0"/>
              <w:jc w:val="center"/>
              <w:rPr>
                <w:rStyle w:val="Emphasis"/>
                <w:i w:val="0"/>
                <w:iCs w:val="0"/>
                <w:sz w:val="20"/>
                <w:szCs w:val="20"/>
              </w:rPr>
            </w:pPr>
            <w:hyperlink r:id="rId6" w:history="1">
              <w:r w:rsidRPr="00F05ABA">
                <w:rPr>
                  <w:rStyle w:val="Hyperlink"/>
                  <w:sz w:val="20"/>
                  <w:szCs w:val="20"/>
                </w:rPr>
                <w:t>http://www.uav.ro</w:t>
              </w:r>
            </w:hyperlink>
            <w:r w:rsidRPr="00F05ABA">
              <w:rPr>
                <w:i/>
                <w:sz w:val="20"/>
                <w:szCs w:val="20"/>
              </w:rPr>
              <w:t xml:space="preserve">; </w:t>
            </w:r>
            <w:r w:rsidRPr="00F05ABA">
              <w:rPr>
                <w:sz w:val="20"/>
                <w:szCs w:val="20"/>
              </w:rPr>
              <w:t>e-mail: rectorat@uav.ro</w:t>
            </w:r>
          </w:p>
        </w:tc>
      </w:tr>
    </w:tbl>
    <w:p w14:paraId="5F0089F4" w14:textId="77777777" w:rsidR="00ED1B8A" w:rsidRPr="00D01658" w:rsidRDefault="00ED1B8A" w:rsidP="00ED1B8A">
      <w:pPr>
        <w:keepNext/>
        <w:pBdr>
          <w:bottom w:val="double" w:sz="18" w:space="3" w:color="auto"/>
        </w:pBdr>
        <w:ind w:firstLine="3150"/>
        <w:rPr>
          <w:b/>
          <w:sz w:val="20"/>
          <w:szCs w:val="20"/>
        </w:rPr>
      </w:pPr>
      <w:r w:rsidRPr="00D01658">
        <w:rPr>
          <w:b/>
          <w:sz w:val="20"/>
          <w:szCs w:val="20"/>
        </w:rPr>
        <w:t>Operator de date cu caracter personal nr. 2929</w:t>
      </w:r>
    </w:p>
    <w:p w14:paraId="61F7602D" w14:textId="77777777" w:rsidR="00175B3A" w:rsidRDefault="00175B3A">
      <w:pPr>
        <w:spacing w:before="201"/>
        <w:rPr>
          <w:sz w:val="19"/>
        </w:rPr>
      </w:pPr>
    </w:p>
    <w:p w14:paraId="6A319508" w14:textId="0D51AC87" w:rsidR="00175B3A" w:rsidRDefault="000A1084" w:rsidP="000A1084">
      <w:pPr>
        <w:jc w:val="center"/>
        <w:rPr>
          <w:b/>
          <w:bCs/>
          <w:sz w:val="20"/>
          <w:szCs w:val="20"/>
        </w:rPr>
      </w:pPr>
      <w:r w:rsidRPr="00257337">
        <w:rPr>
          <w:b/>
          <w:bCs/>
          <w:sz w:val="20"/>
          <w:szCs w:val="20"/>
        </w:rPr>
        <w:t>SYLLABUS</w:t>
      </w:r>
    </w:p>
    <w:p w14:paraId="11547ADB" w14:textId="77777777" w:rsidR="001C401A" w:rsidRPr="000A1084" w:rsidRDefault="001C401A" w:rsidP="000A1084">
      <w:pPr>
        <w:jc w:val="center"/>
        <w:rPr>
          <w:b/>
          <w:bCs/>
          <w:sz w:val="20"/>
          <w:szCs w:val="20"/>
        </w:rPr>
      </w:pPr>
    </w:p>
    <w:p w14:paraId="0B2F4953" w14:textId="77777777" w:rsidR="00175B3A" w:rsidRDefault="00175B3A">
      <w:pPr>
        <w:spacing w:before="58"/>
        <w:rPr>
          <w:b/>
          <w:sz w:val="14"/>
        </w:rPr>
      </w:pPr>
    </w:p>
    <w:p w14:paraId="301C9A78" w14:textId="77777777" w:rsidR="00175B3A" w:rsidRDefault="00E52632" w:rsidP="00E52632">
      <w:pPr>
        <w:pStyle w:val="ListParagraph"/>
        <w:numPr>
          <w:ilvl w:val="0"/>
          <w:numId w:val="4"/>
        </w:numPr>
        <w:tabs>
          <w:tab w:val="left" w:pos="2407"/>
        </w:tabs>
        <w:spacing w:before="1" w:after="18"/>
        <w:rPr>
          <w:b/>
          <w:sz w:val="14"/>
        </w:rPr>
      </w:pPr>
      <w:r w:rsidRPr="00E52632">
        <w:rPr>
          <w:b/>
          <w:sz w:val="14"/>
        </w:rPr>
        <w:t>Study programme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4"/>
        <w:gridCol w:w="6300"/>
      </w:tblGrid>
      <w:tr w:rsidR="00175B3A" w14:paraId="43D6186C" w14:textId="77777777">
        <w:trPr>
          <w:trHeight w:val="297"/>
        </w:trPr>
        <w:tc>
          <w:tcPr>
            <w:tcW w:w="3384" w:type="dxa"/>
          </w:tcPr>
          <w:p w14:paraId="545EB29A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1.1.</w:t>
            </w:r>
            <w:r>
              <w:rPr>
                <w:spacing w:val="8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Higher education institution</w:t>
            </w:r>
          </w:p>
        </w:tc>
        <w:tc>
          <w:tcPr>
            <w:tcW w:w="6300" w:type="dxa"/>
          </w:tcPr>
          <w:p w14:paraId="4FF6A2F3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z w:val="14"/>
              </w:rPr>
              <w:t>„Aurel Vlaicu” University of Arad</w:t>
            </w:r>
          </w:p>
        </w:tc>
      </w:tr>
      <w:tr w:rsidR="00175B3A" w14:paraId="30F572C7" w14:textId="77777777">
        <w:trPr>
          <w:trHeight w:val="297"/>
        </w:trPr>
        <w:tc>
          <w:tcPr>
            <w:tcW w:w="3384" w:type="dxa"/>
          </w:tcPr>
          <w:p w14:paraId="0773C067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1.2.</w:t>
            </w:r>
            <w:r>
              <w:rPr>
                <w:spacing w:val="5"/>
                <w:sz w:val="14"/>
              </w:rPr>
              <w:t xml:space="preserve"> </w:t>
            </w:r>
            <w:r w:rsidR="000A1084" w:rsidRPr="000A1084">
              <w:rPr>
                <w:spacing w:val="-2"/>
                <w:sz w:val="14"/>
              </w:rPr>
              <w:t>Faculty</w:t>
            </w:r>
          </w:p>
        </w:tc>
        <w:tc>
          <w:tcPr>
            <w:tcW w:w="6300" w:type="dxa"/>
          </w:tcPr>
          <w:p w14:paraId="7EA8E8BC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z w:val="14"/>
              </w:rPr>
              <w:t>of Exact Sciences</w:t>
            </w:r>
          </w:p>
        </w:tc>
      </w:tr>
      <w:tr w:rsidR="00175B3A" w14:paraId="47A14D70" w14:textId="77777777">
        <w:trPr>
          <w:trHeight w:val="297"/>
        </w:trPr>
        <w:tc>
          <w:tcPr>
            <w:tcW w:w="3384" w:type="dxa"/>
          </w:tcPr>
          <w:p w14:paraId="53410725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1.3.</w:t>
            </w:r>
            <w:r>
              <w:rPr>
                <w:spacing w:val="5"/>
                <w:sz w:val="14"/>
              </w:rPr>
              <w:t xml:space="preserve"> </w:t>
            </w:r>
            <w:r w:rsidR="000A1084" w:rsidRPr="000A1084">
              <w:rPr>
                <w:spacing w:val="-2"/>
                <w:sz w:val="14"/>
              </w:rPr>
              <w:t>Department</w:t>
            </w:r>
          </w:p>
        </w:tc>
        <w:tc>
          <w:tcPr>
            <w:tcW w:w="6300" w:type="dxa"/>
          </w:tcPr>
          <w:p w14:paraId="00BC01E5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z w:val="14"/>
              </w:rPr>
              <w:t>Department of Mathematics and Computer Science</w:t>
            </w:r>
          </w:p>
        </w:tc>
      </w:tr>
      <w:tr w:rsidR="00175B3A" w14:paraId="5BCDF168" w14:textId="77777777">
        <w:trPr>
          <w:trHeight w:val="297"/>
        </w:trPr>
        <w:tc>
          <w:tcPr>
            <w:tcW w:w="3384" w:type="dxa"/>
          </w:tcPr>
          <w:p w14:paraId="122491B7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1.4.</w:t>
            </w:r>
            <w:r>
              <w:rPr>
                <w:spacing w:val="7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Field of study</w:t>
            </w:r>
          </w:p>
        </w:tc>
        <w:tc>
          <w:tcPr>
            <w:tcW w:w="6300" w:type="dxa"/>
          </w:tcPr>
          <w:p w14:paraId="1FF6D81F" w14:textId="7A8AB51F" w:rsidR="00175B3A" w:rsidRDefault="001C401A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Mathematics</w:t>
            </w:r>
          </w:p>
        </w:tc>
      </w:tr>
      <w:tr w:rsidR="00175B3A" w14:paraId="72058FB2" w14:textId="77777777">
        <w:trPr>
          <w:trHeight w:val="297"/>
        </w:trPr>
        <w:tc>
          <w:tcPr>
            <w:tcW w:w="3384" w:type="dxa"/>
          </w:tcPr>
          <w:p w14:paraId="06B2FBF3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1.5.</w:t>
            </w:r>
            <w:r>
              <w:rPr>
                <w:spacing w:val="-3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Study level</w:t>
            </w:r>
          </w:p>
        </w:tc>
        <w:tc>
          <w:tcPr>
            <w:tcW w:w="6300" w:type="dxa"/>
          </w:tcPr>
          <w:p w14:paraId="1B78529A" w14:textId="4163E18E" w:rsidR="00175B3A" w:rsidRDefault="003B7DB3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202</w:t>
            </w:r>
            <w:r w:rsidR="009C3197">
              <w:rPr>
                <w:b/>
                <w:sz w:val="14"/>
              </w:rPr>
              <w:t>4</w:t>
            </w:r>
            <w:r>
              <w:rPr>
                <w:b/>
                <w:sz w:val="14"/>
              </w:rPr>
              <w:t>-</w:t>
            </w:r>
            <w:r>
              <w:rPr>
                <w:b/>
                <w:spacing w:val="-4"/>
                <w:sz w:val="14"/>
              </w:rPr>
              <w:t>202</w:t>
            </w:r>
            <w:r w:rsidR="009C3197">
              <w:rPr>
                <w:b/>
                <w:spacing w:val="-4"/>
                <w:sz w:val="14"/>
              </w:rPr>
              <w:t>5</w:t>
            </w:r>
          </w:p>
        </w:tc>
      </w:tr>
      <w:tr w:rsidR="00175B3A" w14:paraId="0A111DEC" w14:textId="77777777">
        <w:trPr>
          <w:trHeight w:val="297"/>
        </w:trPr>
        <w:tc>
          <w:tcPr>
            <w:tcW w:w="3384" w:type="dxa"/>
          </w:tcPr>
          <w:p w14:paraId="5A6690E1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1.6.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Ciclul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studii</w:t>
            </w:r>
          </w:p>
        </w:tc>
        <w:tc>
          <w:tcPr>
            <w:tcW w:w="6300" w:type="dxa"/>
          </w:tcPr>
          <w:p w14:paraId="2BD0F343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pacing w:val="-2"/>
                <w:sz w:val="14"/>
              </w:rPr>
              <w:t>Bachelor</w:t>
            </w:r>
          </w:p>
        </w:tc>
      </w:tr>
      <w:tr w:rsidR="00175B3A" w14:paraId="69658F9B" w14:textId="77777777">
        <w:trPr>
          <w:trHeight w:val="297"/>
        </w:trPr>
        <w:tc>
          <w:tcPr>
            <w:tcW w:w="3384" w:type="dxa"/>
          </w:tcPr>
          <w:p w14:paraId="4DB58C46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1.7.</w:t>
            </w:r>
            <w:r>
              <w:rPr>
                <w:spacing w:val="7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Study programme / Qualification</w:t>
            </w:r>
          </w:p>
        </w:tc>
        <w:tc>
          <w:tcPr>
            <w:tcW w:w="6300" w:type="dxa"/>
          </w:tcPr>
          <w:p w14:paraId="48D33358" w14:textId="4FA4C0E1" w:rsidR="00175B3A" w:rsidRDefault="001C401A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Mathematics</w:t>
            </w:r>
            <w:r w:rsidR="004F03B4">
              <w:rPr>
                <w:b/>
                <w:sz w:val="14"/>
              </w:rPr>
              <w:t xml:space="preserve"> i</w:t>
            </w:r>
            <w:r>
              <w:rPr>
                <w:b/>
                <w:sz w:val="14"/>
              </w:rPr>
              <w:t>nformatics</w:t>
            </w:r>
          </w:p>
        </w:tc>
      </w:tr>
      <w:tr w:rsidR="00175B3A" w14:paraId="1822C47A" w14:textId="77777777">
        <w:trPr>
          <w:trHeight w:val="297"/>
        </w:trPr>
        <w:tc>
          <w:tcPr>
            <w:tcW w:w="3384" w:type="dxa"/>
          </w:tcPr>
          <w:p w14:paraId="784328F0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1.8.</w:t>
            </w:r>
            <w:r>
              <w:rPr>
                <w:spacing w:val="5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Form of education</w:t>
            </w:r>
          </w:p>
        </w:tc>
        <w:tc>
          <w:tcPr>
            <w:tcW w:w="6300" w:type="dxa"/>
          </w:tcPr>
          <w:p w14:paraId="43867427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z w:val="14"/>
              </w:rPr>
              <w:t>Full – Time study</w:t>
            </w:r>
          </w:p>
        </w:tc>
      </w:tr>
    </w:tbl>
    <w:p w14:paraId="08D83AAA" w14:textId="77777777" w:rsidR="00175B3A" w:rsidRDefault="00175B3A">
      <w:pPr>
        <w:spacing w:before="41"/>
        <w:rPr>
          <w:b/>
          <w:sz w:val="14"/>
        </w:rPr>
      </w:pPr>
    </w:p>
    <w:p w14:paraId="6A4F4407" w14:textId="77777777" w:rsidR="00175B3A" w:rsidRDefault="00E52632" w:rsidP="00E52632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b/>
          <w:sz w:val="14"/>
        </w:rPr>
      </w:pPr>
      <w:r w:rsidRPr="00E52632">
        <w:rPr>
          <w:b/>
          <w:sz w:val="14"/>
        </w:rPr>
        <w:t>Course details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4"/>
        <w:gridCol w:w="6300"/>
      </w:tblGrid>
      <w:tr w:rsidR="00E52632" w14:paraId="14A864D4" w14:textId="77777777">
        <w:trPr>
          <w:trHeight w:val="297"/>
        </w:trPr>
        <w:tc>
          <w:tcPr>
            <w:tcW w:w="3384" w:type="dxa"/>
          </w:tcPr>
          <w:p w14:paraId="7DF1AA30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2.1. Name of the course</w:t>
            </w:r>
          </w:p>
        </w:tc>
        <w:tc>
          <w:tcPr>
            <w:tcW w:w="6300" w:type="dxa"/>
          </w:tcPr>
          <w:p w14:paraId="3B1AF7FC" w14:textId="4F73FDBB" w:rsidR="00E52632" w:rsidRDefault="00E63D32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Functional</w:t>
            </w:r>
            <w:r w:rsidR="001C401A">
              <w:rPr>
                <w:b/>
                <w:sz w:val="14"/>
              </w:rPr>
              <w:t xml:space="preserve"> Analysis</w:t>
            </w:r>
            <w:r>
              <w:rPr>
                <w:b/>
                <w:sz w:val="14"/>
              </w:rPr>
              <w:t xml:space="preserve"> </w:t>
            </w:r>
            <w:r w:rsidR="005C307C">
              <w:rPr>
                <w:b/>
                <w:sz w:val="14"/>
              </w:rPr>
              <w:t>1</w:t>
            </w:r>
          </w:p>
        </w:tc>
      </w:tr>
      <w:tr w:rsidR="00E52632" w14:paraId="63994F31" w14:textId="77777777">
        <w:trPr>
          <w:trHeight w:val="297"/>
        </w:trPr>
        <w:tc>
          <w:tcPr>
            <w:tcW w:w="3384" w:type="dxa"/>
          </w:tcPr>
          <w:p w14:paraId="1B30CA2C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2.2. Course coordinator</w:t>
            </w:r>
          </w:p>
        </w:tc>
        <w:tc>
          <w:tcPr>
            <w:tcW w:w="6300" w:type="dxa"/>
          </w:tcPr>
          <w:p w14:paraId="39C8B375" w14:textId="724BBB30" w:rsidR="00E52632" w:rsidRDefault="001C401A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Gașpar Octavian-Păstorel, Ph. D.</w:t>
            </w:r>
          </w:p>
        </w:tc>
      </w:tr>
      <w:tr w:rsidR="00E52632" w14:paraId="16F7B38E" w14:textId="77777777">
        <w:trPr>
          <w:trHeight w:val="297"/>
        </w:trPr>
        <w:tc>
          <w:tcPr>
            <w:tcW w:w="3384" w:type="dxa"/>
          </w:tcPr>
          <w:p w14:paraId="0B7FF3C7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2.3. Seminar/laboratory/project coordinator</w:t>
            </w:r>
          </w:p>
        </w:tc>
        <w:tc>
          <w:tcPr>
            <w:tcW w:w="6300" w:type="dxa"/>
          </w:tcPr>
          <w:p w14:paraId="46B7DF20" w14:textId="0C79BCE6" w:rsidR="00E52632" w:rsidRDefault="001C401A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Gașpar Octavian-Păstorel, Ph. D.</w:t>
            </w:r>
          </w:p>
        </w:tc>
      </w:tr>
      <w:tr w:rsidR="00E52632" w14:paraId="1AD3DBF0" w14:textId="77777777">
        <w:trPr>
          <w:trHeight w:val="297"/>
        </w:trPr>
        <w:tc>
          <w:tcPr>
            <w:tcW w:w="3384" w:type="dxa"/>
          </w:tcPr>
          <w:p w14:paraId="37B01BC3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2.4. Study year</w:t>
            </w:r>
          </w:p>
        </w:tc>
        <w:tc>
          <w:tcPr>
            <w:tcW w:w="6300" w:type="dxa"/>
          </w:tcPr>
          <w:p w14:paraId="7A25E51F" w14:textId="501DAF6E" w:rsidR="00E52632" w:rsidRDefault="005C307C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3</w:t>
            </w:r>
          </w:p>
        </w:tc>
      </w:tr>
      <w:tr w:rsidR="00E52632" w14:paraId="24B542BA" w14:textId="77777777">
        <w:trPr>
          <w:trHeight w:val="297"/>
        </w:trPr>
        <w:tc>
          <w:tcPr>
            <w:tcW w:w="3384" w:type="dxa"/>
          </w:tcPr>
          <w:p w14:paraId="4CA93B76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2.5. Semester</w:t>
            </w:r>
          </w:p>
        </w:tc>
        <w:tc>
          <w:tcPr>
            <w:tcW w:w="6300" w:type="dxa"/>
          </w:tcPr>
          <w:p w14:paraId="135AFD54" w14:textId="32D3080F" w:rsidR="00E52632" w:rsidRDefault="005C307C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1</w:t>
            </w:r>
          </w:p>
        </w:tc>
      </w:tr>
      <w:tr w:rsidR="00E52632" w14:paraId="41817524" w14:textId="77777777">
        <w:trPr>
          <w:trHeight w:val="297"/>
        </w:trPr>
        <w:tc>
          <w:tcPr>
            <w:tcW w:w="3384" w:type="dxa"/>
          </w:tcPr>
          <w:p w14:paraId="58CDB0C9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2.6. Evaluation type</w:t>
            </w:r>
          </w:p>
        </w:tc>
        <w:tc>
          <w:tcPr>
            <w:tcW w:w="6300" w:type="dxa"/>
          </w:tcPr>
          <w:p w14:paraId="6603F957" w14:textId="7DD6D971" w:rsidR="00E52632" w:rsidRDefault="001C401A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summative</w:t>
            </w:r>
          </w:p>
        </w:tc>
      </w:tr>
      <w:tr w:rsidR="00E52632" w14:paraId="57EF037C" w14:textId="77777777">
        <w:trPr>
          <w:trHeight w:val="297"/>
        </w:trPr>
        <w:tc>
          <w:tcPr>
            <w:tcW w:w="3384" w:type="dxa"/>
          </w:tcPr>
          <w:p w14:paraId="1E77CD8E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2.7. Course type</w:t>
            </w:r>
          </w:p>
        </w:tc>
        <w:tc>
          <w:tcPr>
            <w:tcW w:w="6300" w:type="dxa"/>
          </w:tcPr>
          <w:p w14:paraId="75159481" w14:textId="4F424F07" w:rsidR="00E52632" w:rsidRDefault="001C401A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compulsory</w:t>
            </w:r>
          </w:p>
        </w:tc>
      </w:tr>
    </w:tbl>
    <w:p w14:paraId="0765982C" w14:textId="77777777" w:rsidR="00175B3A" w:rsidRDefault="00175B3A">
      <w:pPr>
        <w:spacing w:before="41"/>
        <w:rPr>
          <w:b/>
          <w:sz w:val="14"/>
        </w:rPr>
      </w:pPr>
    </w:p>
    <w:p w14:paraId="5F8B8794" w14:textId="77777777" w:rsidR="00175B3A" w:rsidRDefault="00E52632" w:rsidP="00E52632">
      <w:pPr>
        <w:pStyle w:val="ListParagraph"/>
        <w:numPr>
          <w:ilvl w:val="0"/>
          <w:numId w:val="4"/>
        </w:numPr>
        <w:tabs>
          <w:tab w:val="left" w:pos="2404"/>
        </w:tabs>
        <w:spacing w:after="30"/>
        <w:rPr>
          <w:sz w:val="14"/>
        </w:rPr>
      </w:pPr>
      <w:r w:rsidRPr="00E52632">
        <w:rPr>
          <w:b/>
          <w:sz w:val="14"/>
        </w:rPr>
        <w:t>Estimated total time (hours per semester)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0"/>
        <w:gridCol w:w="3384"/>
      </w:tblGrid>
      <w:tr w:rsidR="00175B3A" w14:paraId="4A42380F" w14:textId="77777777">
        <w:trPr>
          <w:trHeight w:val="297"/>
        </w:trPr>
        <w:tc>
          <w:tcPr>
            <w:tcW w:w="6300" w:type="dxa"/>
          </w:tcPr>
          <w:p w14:paraId="06DD306E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3.1.</w:t>
            </w:r>
            <w:r>
              <w:rPr>
                <w:spacing w:val="5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Hours per week</w:t>
            </w:r>
          </w:p>
        </w:tc>
        <w:tc>
          <w:tcPr>
            <w:tcW w:w="3384" w:type="dxa"/>
          </w:tcPr>
          <w:p w14:paraId="6E97A282" w14:textId="3DDEAC0A" w:rsidR="00175B3A" w:rsidRDefault="001C401A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4</w:t>
            </w:r>
          </w:p>
        </w:tc>
      </w:tr>
      <w:tr w:rsidR="00175B3A" w14:paraId="0F4C7128" w14:textId="77777777">
        <w:trPr>
          <w:trHeight w:val="297"/>
        </w:trPr>
        <w:tc>
          <w:tcPr>
            <w:tcW w:w="6300" w:type="dxa"/>
          </w:tcPr>
          <w:p w14:paraId="696D6167" w14:textId="77777777" w:rsidR="00175B3A" w:rsidRDefault="003B7DB3" w:rsidP="00E52632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3.2.</w:t>
            </w:r>
            <w:r>
              <w:rPr>
                <w:spacing w:val="4"/>
                <w:sz w:val="14"/>
              </w:rPr>
              <w:t xml:space="preserve"> </w:t>
            </w:r>
            <w:r w:rsidR="00E52632">
              <w:rPr>
                <w:spacing w:val="4"/>
                <w:sz w:val="14"/>
              </w:rPr>
              <w:t>L</w:t>
            </w:r>
            <w:r w:rsidR="00E52632" w:rsidRPr="00E52632">
              <w:rPr>
                <w:sz w:val="14"/>
              </w:rPr>
              <w:t>ecture</w:t>
            </w:r>
            <w:r w:rsidR="00E52632">
              <w:rPr>
                <w:sz w:val="14"/>
              </w:rPr>
              <w:t xml:space="preserve"> h</w:t>
            </w:r>
            <w:r w:rsidR="00E52632" w:rsidRPr="00E52632">
              <w:rPr>
                <w:sz w:val="14"/>
              </w:rPr>
              <w:t>ours per week</w:t>
            </w:r>
          </w:p>
        </w:tc>
        <w:tc>
          <w:tcPr>
            <w:tcW w:w="3384" w:type="dxa"/>
          </w:tcPr>
          <w:p w14:paraId="243E90F9" w14:textId="227AD613" w:rsidR="00175B3A" w:rsidRDefault="001C401A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2</w:t>
            </w:r>
          </w:p>
        </w:tc>
      </w:tr>
      <w:tr w:rsidR="00175B3A" w14:paraId="2C7CC65A" w14:textId="77777777">
        <w:trPr>
          <w:trHeight w:val="297"/>
        </w:trPr>
        <w:tc>
          <w:tcPr>
            <w:tcW w:w="6300" w:type="dxa"/>
          </w:tcPr>
          <w:p w14:paraId="029DD710" w14:textId="77777777" w:rsidR="00175B3A" w:rsidRDefault="003B7DB3" w:rsidP="00E52632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3.3.</w:t>
            </w:r>
            <w:r>
              <w:rPr>
                <w:spacing w:val="7"/>
                <w:sz w:val="14"/>
              </w:rPr>
              <w:t xml:space="preserve"> </w:t>
            </w:r>
            <w:r w:rsidR="00E52632">
              <w:rPr>
                <w:spacing w:val="7"/>
                <w:sz w:val="14"/>
              </w:rPr>
              <w:t>S</w:t>
            </w:r>
            <w:r w:rsidR="00E52632" w:rsidRPr="00E52632">
              <w:rPr>
                <w:sz w:val="14"/>
              </w:rPr>
              <w:t>eminar/laboratory/project</w:t>
            </w:r>
            <w:r w:rsidR="00E52632">
              <w:rPr>
                <w:sz w:val="14"/>
              </w:rPr>
              <w:t xml:space="preserve"> h</w:t>
            </w:r>
            <w:r w:rsidR="00E52632" w:rsidRPr="00E52632">
              <w:rPr>
                <w:sz w:val="14"/>
              </w:rPr>
              <w:t>ours per week</w:t>
            </w:r>
          </w:p>
        </w:tc>
        <w:tc>
          <w:tcPr>
            <w:tcW w:w="3384" w:type="dxa"/>
          </w:tcPr>
          <w:p w14:paraId="7C5037E2" w14:textId="5D735398" w:rsidR="00175B3A" w:rsidRDefault="001C401A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2</w:t>
            </w:r>
          </w:p>
        </w:tc>
      </w:tr>
      <w:tr w:rsidR="00175B3A" w14:paraId="6BF88D25" w14:textId="77777777">
        <w:trPr>
          <w:trHeight w:val="297"/>
        </w:trPr>
        <w:tc>
          <w:tcPr>
            <w:tcW w:w="6300" w:type="dxa"/>
          </w:tcPr>
          <w:p w14:paraId="49D22ECE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 xml:space="preserve">3.4. </w:t>
            </w:r>
            <w:r w:rsidR="00E52632" w:rsidRPr="00E52632">
              <w:rPr>
                <w:sz w:val="14"/>
              </w:rPr>
              <w:t>Total hours per curriculum</w:t>
            </w:r>
          </w:p>
        </w:tc>
        <w:tc>
          <w:tcPr>
            <w:tcW w:w="3384" w:type="dxa"/>
          </w:tcPr>
          <w:p w14:paraId="1F5A72F3" w14:textId="32777096" w:rsidR="00175B3A" w:rsidRDefault="001C401A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56</w:t>
            </w:r>
          </w:p>
        </w:tc>
      </w:tr>
      <w:tr w:rsidR="00175B3A" w14:paraId="79A5F8B5" w14:textId="77777777">
        <w:trPr>
          <w:trHeight w:val="297"/>
        </w:trPr>
        <w:tc>
          <w:tcPr>
            <w:tcW w:w="6300" w:type="dxa"/>
          </w:tcPr>
          <w:p w14:paraId="394BBF79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3.5.</w:t>
            </w:r>
            <w:r>
              <w:rPr>
                <w:spacing w:val="4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Lecture hours per semester</w:t>
            </w:r>
          </w:p>
        </w:tc>
        <w:tc>
          <w:tcPr>
            <w:tcW w:w="3384" w:type="dxa"/>
          </w:tcPr>
          <w:p w14:paraId="29FD68B0" w14:textId="12488947" w:rsidR="00175B3A" w:rsidRDefault="001C401A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28</w:t>
            </w:r>
          </w:p>
        </w:tc>
      </w:tr>
      <w:tr w:rsidR="00175B3A" w14:paraId="23C4B3E6" w14:textId="77777777">
        <w:trPr>
          <w:trHeight w:val="295"/>
        </w:trPr>
        <w:tc>
          <w:tcPr>
            <w:tcW w:w="6300" w:type="dxa"/>
            <w:tcBorders>
              <w:bottom w:val="single" w:sz="12" w:space="0" w:color="000000"/>
            </w:tcBorders>
          </w:tcPr>
          <w:p w14:paraId="6F43309C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3.6.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Seminar/laboratory/project hours per semester</w:t>
            </w:r>
          </w:p>
        </w:tc>
        <w:tc>
          <w:tcPr>
            <w:tcW w:w="3384" w:type="dxa"/>
            <w:tcBorders>
              <w:bottom w:val="single" w:sz="12" w:space="0" w:color="000000"/>
            </w:tcBorders>
          </w:tcPr>
          <w:p w14:paraId="7FACD06C" w14:textId="0BE16EB8" w:rsidR="00175B3A" w:rsidRDefault="001C401A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28</w:t>
            </w:r>
          </w:p>
        </w:tc>
      </w:tr>
      <w:tr w:rsidR="00175B3A" w14:paraId="5ADBB885" w14:textId="77777777">
        <w:trPr>
          <w:trHeight w:val="294"/>
        </w:trPr>
        <w:tc>
          <w:tcPr>
            <w:tcW w:w="9684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14:paraId="4C36515A" w14:textId="77777777" w:rsidR="00175B3A" w:rsidRDefault="00E52632" w:rsidP="00E52632">
            <w:pPr>
              <w:pStyle w:val="TableParagraph"/>
              <w:spacing w:before="58"/>
              <w:ind w:left="0" w:right="169"/>
              <w:jc w:val="right"/>
              <w:rPr>
                <w:sz w:val="14"/>
              </w:rPr>
            </w:pPr>
            <w:r w:rsidRPr="00E52632">
              <w:rPr>
                <w:sz w:val="14"/>
              </w:rPr>
              <w:t>Time division</w:t>
            </w:r>
            <w:r w:rsidR="003B7DB3">
              <w:rPr>
                <w:spacing w:val="9"/>
                <w:sz w:val="14"/>
              </w:rPr>
              <w:t xml:space="preserve"> </w:t>
            </w:r>
            <w:r w:rsidR="003B7DB3">
              <w:rPr>
                <w:spacing w:val="-2"/>
                <w:sz w:val="14"/>
              </w:rPr>
              <w:t>[</w:t>
            </w:r>
            <w:r>
              <w:rPr>
                <w:spacing w:val="-2"/>
                <w:sz w:val="14"/>
              </w:rPr>
              <w:t>hrs</w:t>
            </w:r>
            <w:r w:rsidR="003B7DB3">
              <w:rPr>
                <w:spacing w:val="-2"/>
                <w:sz w:val="14"/>
              </w:rPr>
              <w:t>]</w:t>
            </w:r>
          </w:p>
        </w:tc>
      </w:tr>
      <w:tr w:rsidR="00175B3A" w14:paraId="7E540777" w14:textId="77777777">
        <w:trPr>
          <w:trHeight w:val="295"/>
        </w:trPr>
        <w:tc>
          <w:tcPr>
            <w:tcW w:w="6300" w:type="dxa"/>
            <w:tcBorders>
              <w:top w:val="single" w:sz="12" w:space="0" w:color="000000"/>
            </w:tcBorders>
          </w:tcPr>
          <w:p w14:paraId="3A42A374" w14:textId="77777777" w:rsidR="00175B3A" w:rsidRDefault="003B7DB3">
            <w:pPr>
              <w:pStyle w:val="TableParagraph"/>
              <w:spacing w:before="58"/>
              <w:rPr>
                <w:sz w:val="14"/>
              </w:rPr>
            </w:pPr>
            <w:r>
              <w:rPr>
                <w:sz w:val="14"/>
              </w:rPr>
              <w:t>3.4.1.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Independent study from textbooks, course support, bibliography and notes</w:t>
            </w:r>
          </w:p>
        </w:tc>
        <w:tc>
          <w:tcPr>
            <w:tcW w:w="3384" w:type="dxa"/>
            <w:tcBorders>
              <w:top w:val="single" w:sz="12" w:space="0" w:color="000000"/>
            </w:tcBorders>
          </w:tcPr>
          <w:p w14:paraId="29856A84" w14:textId="57A45F6B" w:rsidR="00175B3A" w:rsidRDefault="005C307C">
            <w:pPr>
              <w:pStyle w:val="TableParagraph"/>
              <w:spacing w:before="58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2</w:t>
            </w:r>
            <w:r w:rsidR="001C401A">
              <w:rPr>
                <w:b/>
                <w:sz w:val="14"/>
              </w:rPr>
              <w:t>5</w:t>
            </w:r>
          </w:p>
        </w:tc>
      </w:tr>
      <w:tr w:rsidR="00175B3A" w14:paraId="2F6B19FF" w14:textId="77777777">
        <w:trPr>
          <w:trHeight w:val="297"/>
        </w:trPr>
        <w:tc>
          <w:tcPr>
            <w:tcW w:w="6300" w:type="dxa"/>
          </w:tcPr>
          <w:p w14:paraId="78AF654D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3.4.2.</w:t>
            </w:r>
            <w:r>
              <w:rPr>
                <w:spacing w:val="9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Additional reading (libraries, specialized electronic platforms and field research)</w:t>
            </w:r>
          </w:p>
        </w:tc>
        <w:tc>
          <w:tcPr>
            <w:tcW w:w="3384" w:type="dxa"/>
          </w:tcPr>
          <w:p w14:paraId="7BCE2B96" w14:textId="52AAE050" w:rsidR="00175B3A" w:rsidRDefault="005C307C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15</w:t>
            </w:r>
          </w:p>
        </w:tc>
      </w:tr>
      <w:tr w:rsidR="00175B3A" w14:paraId="708576C7" w14:textId="77777777">
        <w:trPr>
          <w:trHeight w:val="297"/>
        </w:trPr>
        <w:tc>
          <w:tcPr>
            <w:tcW w:w="6300" w:type="dxa"/>
          </w:tcPr>
          <w:p w14:paraId="3AD112E5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3.4.3.</w:t>
            </w:r>
            <w:r>
              <w:rPr>
                <w:spacing w:val="10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Preparing of seminars/laboratories/projects, homework, papers, portfolios and essays</w:t>
            </w:r>
          </w:p>
        </w:tc>
        <w:tc>
          <w:tcPr>
            <w:tcW w:w="3384" w:type="dxa"/>
          </w:tcPr>
          <w:p w14:paraId="01CEAB12" w14:textId="5DD187DC" w:rsidR="00175B3A" w:rsidRDefault="005C307C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25</w:t>
            </w:r>
          </w:p>
        </w:tc>
      </w:tr>
      <w:tr w:rsidR="00175B3A" w14:paraId="3BD1C652" w14:textId="77777777">
        <w:trPr>
          <w:trHeight w:val="297"/>
        </w:trPr>
        <w:tc>
          <w:tcPr>
            <w:tcW w:w="6300" w:type="dxa"/>
          </w:tcPr>
          <w:p w14:paraId="4B2A94B3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3.4.4.</w:t>
            </w:r>
            <w:r>
              <w:rPr>
                <w:spacing w:val="4"/>
                <w:sz w:val="14"/>
              </w:rPr>
              <w:t xml:space="preserve"> </w:t>
            </w:r>
            <w:r w:rsidR="00E52632" w:rsidRPr="00E52632">
              <w:rPr>
                <w:spacing w:val="-2"/>
                <w:sz w:val="14"/>
              </w:rPr>
              <w:t>Tutorial coaching</w:t>
            </w:r>
          </w:p>
        </w:tc>
        <w:tc>
          <w:tcPr>
            <w:tcW w:w="3384" w:type="dxa"/>
          </w:tcPr>
          <w:p w14:paraId="3B9770DE" w14:textId="7E7F6188" w:rsidR="00175B3A" w:rsidRDefault="001C401A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0</w:t>
            </w:r>
          </w:p>
        </w:tc>
      </w:tr>
      <w:tr w:rsidR="00175B3A" w14:paraId="1020C5F1" w14:textId="77777777">
        <w:trPr>
          <w:trHeight w:val="297"/>
        </w:trPr>
        <w:tc>
          <w:tcPr>
            <w:tcW w:w="6300" w:type="dxa"/>
          </w:tcPr>
          <w:p w14:paraId="79B2112D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3.4.5.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pacing w:val="-2"/>
                <w:sz w:val="14"/>
              </w:rPr>
              <w:t>Examinations</w:t>
            </w:r>
          </w:p>
        </w:tc>
        <w:tc>
          <w:tcPr>
            <w:tcW w:w="3384" w:type="dxa"/>
          </w:tcPr>
          <w:p w14:paraId="3F49DFF0" w14:textId="77CD8C40" w:rsidR="00175B3A" w:rsidRDefault="001C401A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4</w:t>
            </w:r>
          </w:p>
        </w:tc>
      </w:tr>
      <w:tr w:rsidR="00175B3A" w14:paraId="7630F19D" w14:textId="77777777">
        <w:trPr>
          <w:trHeight w:val="297"/>
        </w:trPr>
        <w:tc>
          <w:tcPr>
            <w:tcW w:w="6300" w:type="dxa"/>
          </w:tcPr>
          <w:p w14:paraId="54567A87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3.4.6.</w:t>
            </w:r>
            <w:r>
              <w:rPr>
                <w:spacing w:val="-2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Other activities</w:t>
            </w:r>
          </w:p>
        </w:tc>
        <w:tc>
          <w:tcPr>
            <w:tcW w:w="3384" w:type="dxa"/>
          </w:tcPr>
          <w:p w14:paraId="14A76DEE" w14:textId="238A582E" w:rsidR="00175B3A" w:rsidRDefault="001C401A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0</w:t>
            </w:r>
          </w:p>
        </w:tc>
      </w:tr>
      <w:tr w:rsidR="00175B3A" w14:paraId="43B62FC3" w14:textId="77777777">
        <w:trPr>
          <w:trHeight w:val="297"/>
        </w:trPr>
        <w:tc>
          <w:tcPr>
            <w:tcW w:w="6300" w:type="dxa"/>
          </w:tcPr>
          <w:p w14:paraId="4EB2100A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 xml:space="preserve">3.7. </w:t>
            </w:r>
            <w:r w:rsidR="00E52632" w:rsidRPr="00E52632">
              <w:rPr>
                <w:sz w:val="14"/>
              </w:rPr>
              <w:t>Total individual study hours</w:t>
            </w:r>
          </w:p>
        </w:tc>
        <w:tc>
          <w:tcPr>
            <w:tcW w:w="3384" w:type="dxa"/>
          </w:tcPr>
          <w:p w14:paraId="201E4127" w14:textId="103626A0" w:rsidR="00175B3A" w:rsidRDefault="001C401A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69</w:t>
            </w:r>
          </w:p>
        </w:tc>
      </w:tr>
      <w:tr w:rsidR="00175B3A" w14:paraId="6DCDB215" w14:textId="77777777">
        <w:trPr>
          <w:trHeight w:val="297"/>
        </w:trPr>
        <w:tc>
          <w:tcPr>
            <w:tcW w:w="6300" w:type="dxa"/>
          </w:tcPr>
          <w:p w14:paraId="3F532754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3.8.</w:t>
            </w:r>
            <w:r>
              <w:rPr>
                <w:spacing w:val="-1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Total hours per semester</w:t>
            </w:r>
          </w:p>
        </w:tc>
        <w:tc>
          <w:tcPr>
            <w:tcW w:w="3384" w:type="dxa"/>
          </w:tcPr>
          <w:p w14:paraId="74189309" w14:textId="7363BCD1" w:rsidR="00175B3A" w:rsidRDefault="001C401A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125</w:t>
            </w:r>
          </w:p>
        </w:tc>
      </w:tr>
      <w:tr w:rsidR="00175B3A" w14:paraId="7E58A8CA" w14:textId="77777777">
        <w:trPr>
          <w:trHeight w:val="297"/>
        </w:trPr>
        <w:tc>
          <w:tcPr>
            <w:tcW w:w="6300" w:type="dxa"/>
          </w:tcPr>
          <w:p w14:paraId="0735CC8A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3.9.</w:t>
            </w:r>
            <w:r>
              <w:rPr>
                <w:spacing w:val="6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Number of ECTS credits</w:t>
            </w:r>
          </w:p>
        </w:tc>
        <w:tc>
          <w:tcPr>
            <w:tcW w:w="3384" w:type="dxa"/>
          </w:tcPr>
          <w:p w14:paraId="35F475D1" w14:textId="544F9955" w:rsidR="00175B3A" w:rsidRDefault="001C401A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5</w:t>
            </w:r>
          </w:p>
        </w:tc>
      </w:tr>
    </w:tbl>
    <w:p w14:paraId="2A5053BB" w14:textId="77777777" w:rsidR="00175B3A" w:rsidRDefault="00175B3A">
      <w:pPr>
        <w:spacing w:before="42"/>
        <w:rPr>
          <w:sz w:val="14"/>
        </w:rPr>
      </w:pPr>
    </w:p>
    <w:p w14:paraId="66A8FAA2" w14:textId="77777777" w:rsidR="003D6120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sz w:val="14"/>
        </w:rPr>
      </w:pPr>
      <w:r w:rsidRPr="00E52632">
        <w:rPr>
          <w:b/>
          <w:sz w:val="14"/>
        </w:rPr>
        <w:t xml:space="preserve">Prerequisites </w:t>
      </w:r>
      <w:r w:rsidR="003D6120" w:rsidRPr="003D6120">
        <w:rPr>
          <w:sz w:val="14"/>
        </w:rPr>
        <w:t>(if applicable)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7"/>
        <w:gridCol w:w="2787"/>
      </w:tblGrid>
      <w:tr w:rsidR="00175B3A" w14:paraId="2BAC4CB2" w14:textId="77777777" w:rsidTr="001C401A">
        <w:trPr>
          <w:trHeight w:val="297"/>
        </w:trPr>
        <w:tc>
          <w:tcPr>
            <w:tcW w:w="6897" w:type="dxa"/>
          </w:tcPr>
          <w:p w14:paraId="7BA4008D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4.1.</w:t>
            </w:r>
            <w:r>
              <w:rPr>
                <w:spacing w:val="7"/>
                <w:sz w:val="14"/>
              </w:rPr>
              <w:t xml:space="preserve"> </w:t>
            </w:r>
            <w:r w:rsidR="00E52632">
              <w:rPr>
                <w:sz w:val="14"/>
              </w:rPr>
              <w:t>C</w:t>
            </w:r>
            <w:r w:rsidR="00E52632" w:rsidRPr="00E52632">
              <w:rPr>
                <w:sz w:val="14"/>
              </w:rPr>
              <w:t>urriculum related</w:t>
            </w:r>
          </w:p>
        </w:tc>
        <w:tc>
          <w:tcPr>
            <w:tcW w:w="2787" w:type="dxa"/>
          </w:tcPr>
          <w:p w14:paraId="1D22489E" w14:textId="77777777" w:rsidR="00175B3A" w:rsidRDefault="001C401A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Calculus in R and R^n</w:t>
            </w:r>
            <w:r w:rsidR="005C307C">
              <w:rPr>
                <w:sz w:val="14"/>
              </w:rPr>
              <w:t>;</w:t>
            </w:r>
          </w:p>
          <w:p w14:paraId="5DB60A0C" w14:textId="4AA6BF96" w:rsidR="005C307C" w:rsidRDefault="005C307C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Real and complex Analyisis</w:t>
            </w:r>
          </w:p>
        </w:tc>
      </w:tr>
      <w:tr w:rsidR="00175B3A" w14:paraId="74DE48C2" w14:textId="77777777" w:rsidTr="001C401A">
        <w:trPr>
          <w:trHeight w:val="297"/>
        </w:trPr>
        <w:tc>
          <w:tcPr>
            <w:tcW w:w="6897" w:type="dxa"/>
          </w:tcPr>
          <w:p w14:paraId="0C071671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4.2.</w:t>
            </w:r>
            <w:r>
              <w:rPr>
                <w:spacing w:val="7"/>
                <w:sz w:val="14"/>
              </w:rPr>
              <w:t xml:space="preserve"> </w:t>
            </w:r>
            <w:r w:rsidR="00E52632">
              <w:rPr>
                <w:sz w:val="14"/>
              </w:rPr>
              <w:t>C</w:t>
            </w:r>
            <w:r w:rsidR="00E52632" w:rsidRPr="00E52632">
              <w:rPr>
                <w:sz w:val="14"/>
              </w:rPr>
              <w:t>ompetence related</w:t>
            </w:r>
          </w:p>
        </w:tc>
        <w:tc>
          <w:tcPr>
            <w:tcW w:w="2787" w:type="dxa"/>
          </w:tcPr>
          <w:p w14:paraId="37D22DB2" w14:textId="77777777" w:rsidR="00175B3A" w:rsidRDefault="005C307C">
            <w:pPr>
              <w:pStyle w:val="TableParagraph"/>
              <w:spacing w:before="0"/>
              <w:ind w:left="0"/>
              <w:rPr>
                <w:sz w:val="14"/>
              </w:rPr>
            </w:pPr>
            <w:r w:rsidRPr="005C307C">
              <w:rPr>
                <w:sz w:val="14"/>
              </w:rPr>
              <w:t>C1. Working with mathematical concepts and methods.</w:t>
            </w:r>
          </w:p>
          <w:p w14:paraId="06F4B55C" w14:textId="6F66F694" w:rsidR="005C307C" w:rsidRDefault="005C307C">
            <w:pPr>
              <w:pStyle w:val="TableParagraph"/>
              <w:spacing w:before="0"/>
              <w:ind w:left="0"/>
              <w:rPr>
                <w:sz w:val="14"/>
              </w:rPr>
            </w:pPr>
            <w:r w:rsidRPr="005C307C">
              <w:rPr>
                <w:sz w:val="14"/>
              </w:rPr>
              <w:t>CT3. Efficient use of information, communication resources and assisted education both in romanian and in an internationally widespread language.</w:t>
            </w:r>
          </w:p>
        </w:tc>
      </w:tr>
    </w:tbl>
    <w:p w14:paraId="0E9A3F7A" w14:textId="77777777" w:rsidR="00175B3A" w:rsidRDefault="00175B3A">
      <w:pPr>
        <w:spacing w:before="41"/>
        <w:rPr>
          <w:sz w:val="14"/>
        </w:rPr>
      </w:pPr>
    </w:p>
    <w:p w14:paraId="4E81EEAE" w14:textId="77777777" w:rsidR="00E52632" w:rsidRDefault="00E52632">
      <w:pPr>
        <w:spacing w:before="41"/>
        <w:rPr>
          <w:sz w:val="14"/>
        </w:rPr>
      </w:pPr>
    </w:p>
    <w:p w14:paraId="69AE6E5D" w14:textId="77777777" w:rsidR="00E52632" w:rsidRDefault="00E52632">
      <w:pPr>
        <w:spacing w:before="41"/>
        <w:rPr>
          <w:sz w:val="14"/>
        </w:rPr>
      </w:pPr>
    </w:p>
    <w:p w14:paraId="63CCC7DD" w14:textId="77777777" w:rsidR="00E52632" w:rsidRDefault="00E52632">
      <w:pPr>
        <w:spacing w:before="41"/>
        <w:rPr>
          <w:sz w:val="14"/>
        </w:rPr>
      </w:pPr>
    </w:p>
    <w:p w14:paraId="421C6092" w14:textId="77777777" w:rsidR="00E52632" w:rsidRDefault="00E52632">
      <w:pPr>
        <w:spacing w:before="41"/>
        <w:rPr>
          <w:sz w:val="14"/>
        </w:rPr>
      </w:pPr>
    </w:p>
    <w:p w14:paraId="55B1A179" w14:textId="77777777" w:rsidR="003D6120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sz w:val="14"/>
        </w:rPr>
      </w:pPr>
      <w:r w:rsidRPr="00E52632">
        <w:rPr>
          <w:b/>
          <w:sz w:val="14"/>
        </w:rPr>
        <w:t xml:space="preserve">Conditions </w:t>
      </w:r>
      <w:r w:rsidR="003D6120" w:rsidRPr="003D6120">
        <w:rPr>
          <w:sz w:val="14"/>
        </w:rPr>
        <w:t>(if applicable)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60"/>
        <w:gridCol w:w="4824"/>
      </w:tblGrid>
      <w:tr w:rsidR="00175B3A" w14:paraId="6A0905CF" w14:textId="77777777">
        <w:trPr>
          <w:trHeight w:val="885"/>
        </w:trPr>
        <w:tc>
          <w:tcPr>
            <w:tcW w:w="4860" w:type="dxa"/>
          </w:tcPr>
          <w:p w14:paraId="1A8C7008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  <w:p w14:paraId="18B2AAEA" w14:textId="77777777" w:rsidR="00175B3A" w:rsidRDefault="00175B3A">
            <w:pPr>
              <w:pStyle w:val="TableParagraph"/>
              <w:spacing w:before="25"/>
              <w:ind w:left="0"/>
              <w:rPr>
                <w:sz w:val="14"/>
              </w:rPr>
            </w:pPr>
          </w:p>
          <w:p w14:paraId="19539BD7" w14:textId="77777777" w:rsidR="00175B3A" w:rsidRDefault="003B7DB3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5.1.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for the lecture</w:t>
            </w:r>
          </w:p>
        </w:tc>
        <w:tc>
          <w:tcPr>
            <w:tcW w:w="4824" w:type="dxa"/>
          </w:tcPr>
          <w:p w14:paraId="378E4FDD" w14:textId="77777777" w:rsidR="00175B3A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99A9312" w14:textId="5D25A423" w:rsidR="00175B3A" w:rsidRDefault="001C401A">
            <w:pPr>
              <w:pStyle w:val="TableParagraph"/>
              <w:spacing w:before="19" w:line="268" w:lineRule="auto"/>
              <w:ind w:left="290" w:right="2085"/>
              <w:rPr>
                <w:b/>
                <w:sz w:val="14"/>
              </w:rPr>
            </w:pPr>
            <w:r>
              <w:rPr>
                <w:b/>
                <w:sz w:val="14"/>
              </w:rPr>
              <w:t>Lecture room with black (or white) board and beamer</w:t>
            </w:r>
          </w:p>
        </w:tc>
      </w:tr>
      <w:tr w:rsidR="00175B3A" w14:paraId="531392EB" w14:textId="77777777">
        <w:trPr>
          <w:trHeight w:val="873"/>
        </w:trPr>
        <w:tc>
          <w:tcPr>
            <w:tcW w:w="4860" w:type="dxa"/>
          </w:tcPr>
          <w:p w14:paraId="7730C218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  <w:p w14:paraId="24930224" w14:textId="77777777" w:rsidR="00175B3A" w:rsidRDefault="00175B3A">
            <w:pPr>
              <w:pStyle w:val="TableParagraph"/>
              <w:spacing w:before="25"/>
              <w:ind w:left="0"/>
              <w:rPr>
                <w:sz w:val="14"/>
              </w:rPr>
            </w:pPr>
          </w:p>
          <w:p w14:paraId="36C5D673" w14:textId="77777777" w:rsidR="00175B3A" w:rsidRDefault="003B7DB3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5.2.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for the seminar</w:t>
            </w:r>
          </w:p>
        </w:tc>
        <w:tc>
          <w:tcPr>
            <w:tcW w:w="4824" w:type="dxa"/>
          </w:tcPr>
          <w:p w14:paraId="5EC0DC88" w14:textId="77777777" w:rsidR="00175B3A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7D936AF" w14:textId="59DF4016" w:rsidR="00175B3A" w:rsidRDefault="001C401A">
            <w:pPr>
              <w:pStyle w:val="TableParagraph"/>
              <w:spacing w:before="19" w:line="268" w:lineRule="auto"/>
              <w:ind w:left="290" w:right="2085"/>
              <w:rPr>
                <w:b/>
                <w:sz w:val="14"/>
              </w:rPr>
            </w:pPr>
            <w:r>
              <w:rPr>
                <w:b/>
                <w:sz w:val="14"/>
              </w:rPr>
              <w:t>Seminar room with black (or white) board and beamer</w:t>
            </w:r>
          </w:p>
        </w:tc>
      </w:tr>
      <w:tr w:rsidR="00175B3A" w14:paraId="4C350025" w14:textId="77777777">
        <w:trPr>
          <w:trHeight w:val="297"/>
        </w:trPr>
        <w:tc>
          <w:tcPr>
            <w:tcW w:w="4860" w:type="dxa"/>
          </w:tcPr>
          <w:p w14:paraId="30F815D1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5.3.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for the laboratory</w:t>
            </w:r>
          </w:p>
        </w:tc>
        <w:tc>
          <w:tcPr>
            <w:tcW w:w="4824" w:type="dxa"/>
          </w:tcPr>
          <w:p w14:paraId="3869C19A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75B3A" w14:paraId="3EF9FCBC" w14:textId="77777777">
        <w:trPr>
          <w:trHeight w:val="297"/>
        </w:trPr>
        <w:tc>
          <w:tcPr>
            <w:tcW w:w="4860" w:type="dxa"/>
          </w:tcPr>
          <w:p w14:paraId="2853650F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5.4.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for the project</w:t>
            </w:r>
          </w:p>
        </w:tc>
        <w:tc>
          <w:tcPr>
            <w:tcW w:w="4824" w:type="dxa"/>
          </w:tcPr>
          <w:p w14:paraId="2258AD38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17618567" w14:textId="77777777" w:rsidR="00175B3A" w:rsidRDefault="00175B3A">
      <w:pPr>
        <w:spacing w:before="62"/>
        <w:rPr>
          <w:sz w:val="14"/>
        </w:rPr>
      </w:pPr>
    </w:p>
    <w:p w14:paraId="13477060" w14:textId="77777777" w:rsidR="00175B3A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before="1" w:after="30"/>
        <w:rPr>
          <w:sz w:val="14"/>
        </w:rPr>
      </w:pPr>
      <w:r w:rsidRPr="00E52632">
        <w:rPr>
          <w:b/>
          <w:sz w:val="14"/>
        </w:rPr>
        <w:t>Specific educational objectives (competences to be acquired)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6"/>
        <w:gridCol w:w="8148"/>
      </w:tblGrid>
      <w:tr w:rsidR="00175B3A" w14:paraId="1B749C0F" w14:textId="77777777">
        <w:trPr>
          <w:trHeight w:val="705"/>
        </w:trPr>
        <w:tc>
          <w:tcPr>
            <w:tcW w:w="1536" w:type="dxa"/>
          </w:tcPr>
          <w:p w14:paraId="36AECFF1" w14:textId="77777777" w:rsidR="00175B3A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B6C2BD0" w14:textId="77777777" w:rsidR="00175B3A" w:rsidRDefault="003B7DB3">
            <w:pPr>
              <w:pStyle w:val="TableParagraph"/>
              <w:spacing w:before="1" w:line="268" w:lineRule="auto"/>
              <w:rPr>
                <w:sz w:val="14"/>
              </w:rPr>
            </w:pPr>
            <w:r>
              <w:rPr>
                <w:sz w:val="14"/>
              </w:rPr>
              <w:t>6.1.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Competenţe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profesionale</w:t>
            </w:r>
          </w:p>
        </w:tc>
        <w:tc>
          <w:tcPr>
            <w:tcW w:w="8148" w:type="dxa"/>
          </w:tcPr>
          <w:p w14:paraId="2FD9AD8B" w14:textId="77777777" w:rsidR="00175B3A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2312E07" w14:textId="77777777" w:rsidR="001C401A" w:rsidRDefault="001C401A" w:rsidP="001C401A">
            <w:pPr>
              <w:adjustRightInd w:val="0"/>
              <w:ind w:firstLine="720"/>
              <w:jc w:val="both"/>
              <w:rPr>
                <w:bCs/>
                <w:color w:val="000000"/>
              </w:rPr>
            </w:pPr>
            <w:r>
              <w:rPr>
                <w:b/>
                <w:color w:val="000000"/>
              </w:rPr>
              <w:t xml:space="preserve">C1. </w:t>
            </w:r>
            <w:r>
              <w:rPr>
                <w:bCs/>
                <w:color w:val="000000"/>
              </w:rPr>
              <w:t>Working with mathematical concepts and methods.</w:t>
            </w:r>
          </w:p>
          <w:p w14:paraId="33BF628A" w14:textId="77777777" w:rsidR="001C401A" w:rsidRDefault="001C401A" w:rsidP="001C401A">
            <w:pPr>
              <w:adjustRightInd w:val="0"/>
              <w:ind w:firstLine="720"/>
              <w:jc w:val="both"/>
              <w:rPr>
                <w:bCs/>
                <w:color w:val="000000"/>
              </w:rPr>
            </w:pPr>
            <w:r>
              <w:rPr>
                <w:b/>
                <w:color w:val="000000"/>
              </w:rPr>
              <w:t xml:space="preserve">C2. </w:t>
            </w:r>
            <w:r>
              <w:rPr>
                <w:bCs/>
                <w:color w:val="000000"/>
              </w:rPr>
              <w:t>Mathematical processing of data, analysis of phenomena and processes.</w:t>
            </w:r>
          </w:p>
          <w:p w14:paraId="6AF38650" w14:textId="1793534B" w:rsidR="00175B3A" w:rsidRPr="001C401A" w:rsidRDefault="001C401A" w:rsidP="001C401A">
            <w:pPr>
              <w:adjustRightInd w:val="0"/>
              <w:ind w:firstLine="72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C4. </w:t>
            </w:r>
            <w:r>
              <w:rPr>
                <w:bCs/>
                <w:color w:val="000000"/>
              </w:rPr>
              <w:t>Conceiving models for describing phenomena.</w:t>
            </w:r>
          </w:p>
        </w:tc>
      </w:tr>
      <w:tr w:rsidR="00175B3A" w14:paraId="17E5A13C" w14:textId="77777777">
        <w:trPr>
          <w:trHeight w:val="1233"/>
        </w:trPr>
        <w:tc>
          <w:tcPr>
            <w:tcW w:w="1536" w:type="dxa"/>
          </w:tcPr>
          <w:p w14:paraId="63939BA0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  <w:p w14:paraId="30C64176" w14:textId="77777777" w:rsidR="00175B3A" w:rsidRDefault="00175B3A">
            <w:pPr>
              <w:pStyle w:val="TableParagraph"/>
              <w:spacing w:before="109"/>
              <w:ind w:left="0"/>
              <w:rPr>
                <w:sz w:val="14"/>
              </w:rPr>
            </w:pPr>
          </w:p>
          <w:p w14:paraId="40CA1AC4" w14:textId="77777777" w:rsidR="00175B3A" w:rsidRDefault="003B7DB3">
            <w:pPr>
              <w:pStyle w:val="TableParagraph"/>
              <w:spacing w:before="1" w:line="268" w:lineRule="auto"/>
              <w:rPr>
                <w:sz w:val="14"/>
              </w:rPr>
            </w:pPr>
            <w:r>
              <w:rPr>
                <w:sz w:val="14"/>
              </w:rPr>
              <w:t>6.2.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Competenţe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transversale</w:t>
            </w:r>
          </w:p>
        </w:tc>
        <w:tc>
          <w:tcPr>
            <w:tcW w:w="8148" w:type="dxa"/>
          </w:tcPr>
          <w:p w14:paraId="2471B54F" w14:textId="77777777" w:rsidR="00175B3A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ECB812A" w14:textId="77777777" w:rsidR="00A004BF" w:rsidRDefault="00A004BF" w:rsidP="00A004BF">
            <w:pPr>
              <w:adjustRightInd w:val="0"/>
              <w:ind w:left="72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CT1.</w:t>
            </w:r>
            <w:r>
              <w:rPr>
                <w:color w:val="000000"/>
              </w:rPr>
              <w:t xml:space="preserve"> Applying the rules of organized and efficient work, of responsibie attitudes towards teaching-scientific field, to value the own creative potential, while respecting the principles and norms of professional ethics.</w:t>
            </w:r>
          </w:p>
          <w:p w14:paraId="1BEE1699" w14:textId="1C9AE2EA" w:rsidR="00175B3A" w:rsidRPr="00A004BF" w:rsidRDefault="00A004BF" w:rsidP="00A004BF">
            <w:pPr>
              <w:adjustRightInd w:val="0"/>
              <w:ind w:left="72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CT3.</w:t>
            </w:r>
            <w:r>
              <w:rPr>
                <w:color w:val="000000"/>
              </w:rPr>
              <w:t xml:space="preserve"> Efficient use of information, communication resources and assisted education both in </w:t>
            </w:r>
            <w:r w:rsidR="004F03B4">
              <w:rPr>
                <w:color w:val="000000"/>
              </w:rPr>
              <w:t>ro</w:t>
            </w:r>
            <w:r>
              <w:rPr>
                <w:color w:val="000000"/>
              </w:rPr>
              <w:t>manian and in an internationally widespread language.</w:t>
            </w:r>
          </w:p>
        </w:tc>
      </w:tr>
    </w:tbl>
    <w:p w14:paraId="5F67305E" w14:textId="77777777" w:rsidR="00175B3A" w:rsidRDefault="00175B3A">
      <w:pPr>
        <w:spacing w:before="41"/>
        <w:rPr>
          <w:sz w:val="14"/>
        </w:rPr>
      </w:pPr>
    </w:p>
    <w:p w14:paraId="14B7817C" w14:textId="77777777" w:rsidR="00175B3A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sz w:val="14"/>
        </w:rPr>
      </w:pPr>
      <w:r w:rsidRPr="00E52632">
        <w:rPr>
          <w:b/>
          <w:sz w:val="14"/>
        </w:rPr>
        <w:t>Course outcomes (resulting from the specific educational objectives to be acquired)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7596"/>
      </w:tblGrid>
      <w:tr w:rsidR="00175B3A" w14:paraId="1B227169" w14:textId="77777777">
        <w:trPr>
          <w:trHeight w:val="885"/>
        </w:trPr>
        <w:tc>
          <w:tcPr>
            <w:tcW w:w="2088" w:type="dxa"/>
          </w:tcPr>
          <w:p w14:paraId="5EEF24C6" w14:textId="77777777" w:rsidR="00175B3A" w:rsidRDefault="00175B3A">
            <w:pPr>
              <w:pStyle w:val="TableParagraph"/>
              <w:spacing w:before="102"/>
              <w:ind w:left="0"/>
              <w:rPr>
                <w:sz w:val="14"/>
              </w:rPr>
            </w:pPr>
          </w:p>
          <w:p w14:paraId="176298A6" w14:textId="77777777" w:rsidR="00175B3A" w:rsidRDefault="003B7DB3">
            <w:pPr>
              <w:pStyle w:val="TableParagraph"/>
              <w:spacing w:before="1" w:line="268" w:lineRule="auto"/>
              <w:rPr>
                <w:sz w:val="14"/>
              </w:rPr>
            </w:pPr>
            <w:r>
              <w:rPr>
                <w:sz w:val="14"/>
              </w:rPr>
              <w:t xml:space="preserve">7.1. </w:t>
            </w:r>
            <w:r w:rsidR="00E52632" w:rsidRPr="00E52632">
              <w:rPr>
                <w:sz w:val="14"/>
              </w:rPr>
              <w:t>General outcomes</w:t>
            </w:r>
          </w:p>
        </w:tc>
        <w:tc>
          <w:tcPr>
            <w:tcW w:w="7596" w:type="dxa"/>
          </w:tcPr>
          <w:p w14:paraId="3C86CE2E" w14:textId="77777777" w:rsidR="00175B3A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AA08531" w14:textId="107AF70C" w:rsidR="00175B3A" w:rsidRPr="00A004BF" w:rsidRDefault="00A004BF" w:rsidP="006C6D86">
            <w:pPr>
              <w:pStyle w:val="TableParagraph"/>
              <w:tabs>
                <w:tab w:val="left" w:pos="381"/>
              </w:tabs>
              <w:spacing w:before="0" w:line="160" w:lineRule="exact"/>
              <w:ind w:left="38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Using of theoretical fundaments of mathematics and of formal models</w:t>
            </w:r>
          </w:p>
        </w:tc>
      </w:tr>
      <w:tr w:rsidR="00175B3A" w14:paraId="56E666BC" w14:textId="77777777">
        <w:trPr>
          <w:trHeight w:val="1053"/>
        </w:trPr>
        <w:tc>
          <w:tcPr>
            <w:tcW w:w="2088" w:type="dxa"/>
          </w:tcPr>
          <w:p w14:paraId="13657CFF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  <w:p w14:paraId="377910CA" w14:textId="77777777" w:rsidR="00175B3A" w:rsidRDefault="00175B3A">
            <w:pPr>
              <w:pStyle w:val="TableParagraph"/>
              <w:spacing w:before="109"/>
              <w:ind w:left="0"/>
              <w:rPr>
                <w:sz w:val="14"/>
              </w:rPr>
            </w:pPr>
          </w:p>
          <w:p w14:paraId="3A85DA2B" w14:textId="77777777" w:rsidR="00175B3A" w:rsidRDefault="003B7DB3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7.2.</w:t>
            </w:r>
            <w:r>
              <w:rPr>
                <w:spacing w:val="9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Specific outcomes</w:t>
            </w:r>
          </w:p>
        </w:tc>
        <w:tc>
          <w:tcPr>
            <w:tcW w:w="7596" w:type="dxa"/>
          </w:tcPr>
          <w:p w14:paraId="3C0F73B8" w14:textId="77777777" w:rsidR="00175B3A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6A079A0" w14:textId="317B1C43" w:rsidR="00A004BF" w:rsidRDefault="00A004BF" w:rsidP="00A004BF">
            <w:pPr>
              <w:pStyle w:val="TableParagraph"/>
              <w:numPr>
                <w:ilvl w:val="0"/>
                <w:numId w:val="8"/>
              </w:numPr>
              <w:spacing w:before="0" w:line="160" w:lineRule="exac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Knowing </w:t>
            </w:r>
            <w:r w:rsidR="005C307C">
              <w:rPr>
                <w:b/>
                <w:sz w:val="20"/>
                <w:szCs w:val="20"/>
              </w:rPr>
              <w:t>the analytical structure of Banach spaces and duality concepts</w:t>
            </w:r>
          </w:p>
          <w:p w14:paraId="12678410" w14:textId="0E97EACF" w:rsidR="00A004BF" w:rsidRDefault="00A004BF" w:rsidP="00A004BF">
            <w:pPr>
              <w:pStyle w:val="TableParagraph"/>
              <w:numPr>
                <w:ilvl w:val="0"/>
                <w:numId w:val="8"/>
              </w:numPr>
              <w:spacing w:before="0" w:line="160" w:lineRule="exac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Assimilating </w:t>
            </w:r>
            <w:r w:rsidR="005C307C">
              <w:rPr>
                <w:b/>
                <w:sz w:val="20"/>
                <w:szCs w:val="20"/>
              </w:rPr>
              <w:t>fundamental</w:t>
            </w:r>
            <w:r>
              <w:rPr>
                <w:b/>
                <w:sz w:val="20"/>
                <w:szCs w:val="20"/>
              </w:rPr>
              <w:t xml:space="preserve"> principles </w:t>
            </w:r>
            <w:r w:rsidR="005C307C">
              <w:rPr>
                <w:b/>
                <w:sz w:val="20"/>
                <w:szCs w:val="20"/>
              </w:rPr>
              <w:t>from operator theory on Banach and Hilbert spaces and spectral theory</w:t>
            </w:r>
          </w:p>
          <w:p w14:paraId="1662AF95" w14:textId="121987D4" w:rsidR="00A004BF" w:rsidRDefault="00A004BF" w:rsidP="00A004BF">
            <w:pPr>
              <w:pStyle w:val="TableParagraph"/>
              <w:numPr>
                <w:ilvl w:val="0"/>
                <w:numId w:val="8"/>
              </w:numPr>
              <w:spacing w:before="0" w:line="160" w:lineRule="exac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Gaining </w:t>
            </w:r>
            <w:r w:rsidR="005C307C">
              <w:rPr>
                <w:b/>
                <w:sz w:val="20"/>
                <w:szCs w:val="20"/>
              </w:rPr>
              <w:t>abstract reasoning ability with respect to the analyis and geometry of Hilbert spaces</w:t>
            </w:r>
          </w:p>
          <w:p w14:paraId="37D73A5A" w14:textId="262DED4E" w:rsidR="00A004BF" w:rsidRPr="00A004BF" w:rsidRDefault="00A004BF" w:rsidP="00A004BF">
            <w:pPr>
              <w:pStyle w:val="TableParagraph"/>
              <w:numPr>
                <w:ilvl w:val="0"/>
                <w:numId w:val="8"/>
              </w:numPr>
              <w:spacing w:before="0" w:line="160" w:lineRule="exac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Applying </w:t>
            </w:r>
            <w:r w:rsidR="005C307C">
              <w:rPr>
                <w:b/>
                <w:sz w:val="20"/>
                <w:szCs w:val="20"/>
              </w:rPr>
              <w:t>basic priciples of duality and operator theory to certain functional models</w:t>
            </w:r>
          </w:p>
        </w:tc>
      </w:tr>
    </w:tbl>
    <w:p w14:paraId="6000248B" w14:textId="77777777" w:rsidR="00175B3A" w:rsidRDefault="00175B3A">
      <w:pPr>
        <w:spacing w:before="41"/>
        <w:rPr>
          <w:sz w:val="14"/>
        </w:rPr>
      </w:pPr>
    </w:p>
    <w:p w14:paraId="0086D812" w14:textId="77777777" w:rsidR="00175B3A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sz w:val="14"/>
        </w:rPr>
      </w:pPr>
      <w:r w:rsidRPr="00E52632">
        <w:rPr>
          <w:b/>
          <w:sz w:val="14"/>
        </w:rPr>
        <w:t>Outline</w:t>
      </w:r>
      <w:r>
        <w:rPr>
          <w:b/>
          <w:sz w:val="14"/>
        </w:rPr>
        <w:t xml:space="preserve"> </w:t>
      </w:r>
      <w:r w:rsidRPr="003D6120">
        <w:rPr>
          <w:sz w:val="14"/>
        </w:rPr>
        <w:t>(if applicable)</w:t>
      </w:r>
    </w:p>
    <w:tbl>
      <w:tblPr>
        <w:tblW w:w="9687" w:type="dxa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48"/>
        <w:gridCol w:w="1932"/>
        <w:gridCol w:w="2907"/>
      </w:tblGrid>
      <w:tr w:rsidR="00175B3A" w14:paraId="50355621" w14:textId="77777777" w:rsidTr="004F2591">
        <w:trPr>
          <w:trHeight w:val="297"/>
        </w:trPr>
        <w:tc>
          <w:tcPr>
            <w:tcW w:w="4848" w:type="dxa"/>
          </w:tcPr>
          <w:p w14:paraId="501BC969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8.1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Lecture</w:t>
            </w:r>
            <w:r w:rsidR="003D6120">
              <w:rPr>
                <w:sz w:val="14"/>
              </w:rPr>
              <w:t xml:space="preserve"> Outline</w:t>
            </w:r>
          </w:p>
        </w:tc>
        <w:tc>
          <w:tcPr>
            <w:tcW w:w="1932" w:type="dxa"/>
          </w:tcPr>
          <w:p w14:paraId="550A94B1" w14:textId="77777777" w:rsidR="00175B3A" w:rsidRDefault="00E52632">
            <w:pPr>
              <w:pStyle w:val="TableParagraph"/>
              <w:ind w:left="178"/>
              <w:rPr>
                <w:sz w:val="14"/>
              </w:rPr>
            </w:pPr>
            <w:r w:rsidRPr="00E52632">
              <w:rPr>
                <w:sz w:val="14"/>
              </w:rPr>
              <w:t>Teaching methods</w:t>
            </w:r>
          </w:p>
        </w:tc>
        <w:tc>
          <w:tcPr>
            <w:tcW w:w="2907" w:type="dxa"/>
          </w:tcPr>
          <w:p w14:paraId="11F71D8D" w14:textId="77777777" w:rsidR="00175B3A" w:rsidRDefault="00E52632">
            <w:pPr>
              <w:pStyle w:val="TableParagraph"/>
              <w:rPr>
                <w:sz w:val="14"/>
              </w:rPr>
            </w:pPr>
            <w:r w:rsidRPr="00E52632">
              <w:rPr>
                <w:spacing w:val="-2"/>
                <w:sz w:val="14"/>
              </w:rPr>
              <w:t>Remarks</w:t>
            </w:r>
          </w:p>
        </w:tc>
      </w:tr>
      <w:tr w:rsidR="00AD6DA4" w14:paraId="4F03DA91" w14:textId="77777777" w:rsidTr="004F2591">
        <w:trPr>
          <w:trHeight w:val="837"/>
        </w:trPr>
        <w:tc>
          <w:tcPr>
            <w:tcW w:w="4848" w:type="dxa"/>
            <w:tcBorders>
              <w:bottom w:val="single" w:sz="12" w:space="0" w:color="000000"/>
            </w:tcBorders>
          </w:tcPr>
          <w:p w14:paraId="29361AC3" w14:textId="6FECFC75" w:rsidR="00AD6DA4" w:rsidRDefault="00AD6DA4" w:rsidP="00AD6DA4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 xml:space="preserve">1. </w:t>
            </w:r>
            <w:r w:rsidR="005C307C">
              <w:rPr>
                <w:sz w:val="14"/>
              </w:rPr>
              <w:t xml:space="preserve">Complementary notions of set theory and general topology: Odreder sets and the Zorn Lemma; Abstract topological spaces; Open, closed sets, neighbouhoods; Closure adn interior of a set, boundary sets; Separation axioms, separability, Baire’s theorem; </w:t>
            </w:r>
            <w:r w:rsidR="00535260">
              <w:rPr>
                <w:sz w:val="14"/>
              </w:rPr>
              <w:t>Metric spaces, completion.</w:t>
            </w:r>
          </w:p>
        </w:tc>
        <w:tc>
          <w:tcPr>
            <w:tcW w:w="1932" w:type="dxa"/>
            <w:tcBorders>
              <w:bottom w:val="single" w:sz="12" w:space="0" w:color="000000"/>
            </w:tcBorders>
          </w:tcPr>
          <w:p w14:paraId="1BAD7E76" w14:textId="64F1A715" w:rsidR="00AD6DA4" w:rsidRDefault="00AD6DA4" w:rsidP="00AD6DA4">
            <w:pPr>
              <w:pStyle w:val="TableParagraph"/>
              <w:spacing w:before="0" w:line="160" w:lineRule="exact"/>
              <w:ind w:left="178"/>
              <w:rPr>
                <w:sz w:val="14"/>
              </w:rPr>
            </w:pPr>
            <w:r>
              <w:rPr>
                <w:sz w:val="14"/>
              </w:rPr>
              <w:t>Interactive presentation. Exemplification</w:t>
            </w:r>
          </w:p>
        </w:tc>
        <w:tc>
          <w:tcPr>
            <w:tcW w:w="2907" w:type="dxa"/>
            <w:tcBorders>
              <w:bottom w:val="single" w:sz="12" w:space="0" w:color="000000"/>
            </w:tcBorders>
          </w:tcPr>
          <w:p w14:paraId="69D9439D" w14:textId="54BEC144" w:rsidR="00AD6DA4" w:rsidRDefault="00535260" w:rsidP="00AD6DA4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6</w:t>
            </w:r>
            <w:r w:rsidR="00AD6DA4">
              <w:rPr>
                <w:sz w:val="14"/>
              </w:rPr>
              <w:t xml:space="preserve"> hrs</w:t>
            </w:r>
          </w:p>
        </w:tc>
      </w:tr>
      <w:tr w:rsidR="004F2591" w14:paraId="69F90028" w14:textId="77777777" w:rsidTr="004F2591">
        <w:trPr>
          <w:trHeight w:val="837"/>
        </w:trPr>
        <w:tc>
          <w:tcPr>
            <w:tcW w:w="4848" w:type="dxa"/>
            <w:tcBorders>
              <w:bottom w:val="single" w:sz="12" w:space="0" w:color="000000"/>
            </w:tcBorders>
          </w:tcPr>
          <w:p w14:paraId="221B32D4" w14:textId="40FCF347" w:rsidR="004F2591" w:rsidRDefault="004F2591" w:rsidP="00AD6DA4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 xml:space="preserve">2. </w:t>
            </w:r>
            <w:r w:rsidR="00535260">
              <w:rPr>
                <w:sz w:val="14"/>
              </w:rPr>
              <w:t>Linear space: linear subspaces; Hamel basis; Complementary subspaces; Linear operators and linear functionals; the algebraic dual.</w:t>
            </w:r>
          </w:p>
        </w:tc>
        <w:tc>
          <w:tcPr>
            <w:tcW w:w="1932" w:type="dxa"/>
            <w:tcBorders>
              <w:bottom w:val="single" w:sz="12" w:space="0" w:color="000000"/>
            </w:tcBorders>
          </w:tcPr>
          <w:p w14:paraId="0879BAEC" w14:textId="43F7E285" w:rsidR="004F2591" w:rsidRDefault="004F2591" w:rsidP="00AD6DA4">
            <w:pPr>
              <w:pStyle w:val="TableParagraph"/>
              <w:spacing w:before="0" w:line="160" w:lineRule="exact"/>
              <w:ind w:left="178"/>
              <w:rPr>
                <w:sz w:val="14"/>
              </w:rPr>
            </w:pPr>
            <w:r>
              <w:rPr>
                <w:sz w:val="14"/>
              </w:rPr>
              <w:t>Interactive presentation. Exemplification</w:t>
            </w:r>
          </w:p>
        </w:tc>
        <w:tc>
          <w:tcPr>
            <w:tcW w:w="2907" w:type="dxa"/>
            <w:tcBorders>
              <w:bottom w:val="single" w:sz="12" w:space="0" w:color="000000"/>
            </w:tcBorders>
          </w:tcPr>
          <w:p w14:paraId="4104A349" w14:textId="7F29AFF5" w:rsidR="004F2591" w:rsidRDefault="00535260" w:rsidP="00AD6DA4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4</w:t>
            </w:r>
            <w:r w:rsidR="004F2591">
              <w:rPr>
                <w:sz w:val="14"/>
              </w:rPr>
              <w:t xml:space="preserve"> hrs</w:t>
            </w:r>
          </w:p>
        </w:tc>
      </w:tr>
      <w:tr w:rsidR="00AD6DA4" w14:paraId="3D48131C" w14:textId="77777777" w:rsidTr="004F2591">
        <w:trPr>
          <w:trHeight w:val="481"/>
        </w:trPr>
        <w:tc>
          <w:tcPr>
            <w:tcW w:w="4848" w:type="dxa"/>
            <w:tcBorders>
              <w:bottom w:val="single" w:sz="12" w:space="0" w:color="000000"/>
            </w:tcBorders>
          </w:tcPr>
          <w:p w14:paraId="60B8A8FF" w14:textId="0F44ED5E" w:rsidR="00AD6DA4" w:rsidRDefault="00535260" w:rsidP="00AD6DA4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3. Normed spaces: Norm, semi-norm, sublinear functionals; Normed and Banach spaces; Subspaces; Extending linear functionals – The Hahn-Banach theorem; Linear operators on normed spaces; the operator norm.</w:t>
            </w:r>
          </w:p>
        </w:tc>
        <w:tc>
          <w:tcPr>
            <w:tcW w:w="1932" w:type="dxa"/>
            <w:tcBorders>
              <w:bottom w:val="single" w:sz="12" w:space="0" w:color="000000"/>
            </w:tcBorders>
          </w:tcPr>
          <w:p w14:paraId="27382B5C" w14:textId="798D6148" w:rsidR="00AD6DA4" w:rsidRDefault="00AD6DA4" w:rsidP="00AD6DA4">
            <w:pPr>
              <w:pStyle w:val="TableParagraph"/>
              <w:spacing w:line="268" w:lineRule="auto"/>
              <w:ind w:left="178" w:right="234"/>
              <w:rPr>
                <w:sz w:val="14"/>
              </w:rPr>
            </w:pPr>
            <w:r>
              <w:rPr>
                <w:sz w:val="14"/>
              </w:rPr>
              <w:t>Interactive presentation. Exemplification</w:t>
            </w:r>
          </w:p>
        </w:tc>
        <w:tc>
          <w:tcPr>
            <w:tcW w:w="2907" w:type="dxa"/>
            <w:tcBorders>
              <w:bottom w:val="single" w:sz="12" w:space="0" w:color="000000"/>
            </w:tcBorders>
          </w:tcPr>
          <w:p w14:paraId="30E43167" w14:textId="220ED751" w:rsidR="00AD6DA4" w:rsidRDefault="00535260" w:rsidP="00AD6DA4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4</w:t>
            </w:r>
            <w:r w:rsidR="00AD6DA4">
              <w:rPr>
                <w:sz w:val="14"/>
              </w:rPr>
              <w:t xml:space="preserve"> hrs</w:t>
            </w:r>
          </w:p>
        </w:tc>
      </w:tr>
      <w:tr w:rsidR="00AD6DA4" w14:paraId="5941F7F5" w14:textId="77777777" w:rsidTr="004F2591">
        <w:trPr>
          <w:trHeight w:val="481"/>
        </w:trPr>
        <w:tc>
          <w:tcPr>
            <w:tcW w:w="4848" w:type="dxa"/>
            <w:tcBorders>
              <w:bottom w:val="single" w:sz="12" w:space="0" w:color="000000"/>
            </w:tcBorders>
          </w:tcPr>
          <w:p w14:paraId="08BEA075" w14:textId="4B5AF350" w:rsidR="00AD6DA4" w:rsidRDefault="00AD6DA4" w:rsidP="00AD6DA4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 xml:space="preserve">4. </w:t>
            </w:r>
            <w:r w:rsidR="00535260">
              <w:rPr>
                <w:sz w:val="14"/>
              </w:rPr>
              <w:t>Principles of functional anaysis: Open mapping theorem; Closed graph theorem; Uniform bpundedness principle; Banach-Steinhaus theorem</w:t>
            </w:r>
          </w:p>
        </w:tc>
        <w:tc>
          <w:tcPr>
            <w:tcW w:w="1932" w:type="dxa"/>
            <w:tcBorders>
              <w:bottom w:val="single" w:sz="12" w:space="0" w:color="000000"/>
            </w:tcBorders>
          </w:tcPr>
          <w:p w14:paraId="141E6F2A" w14:textId="69D9A1F2" w:rsidR="00AD6DA4" w:rsidRDefault="00AD6DA4" w:rsidP="00AD6DA4">
            <w:pPr>
              <w:pStyle w:val="TableParagraph"/>
              <w:spacing w:line="268" w:lineRule="auto"/>
              <w:ind w:left="178" w:right="234"/>
              <w:rPr>
                <w:sz w:val="14"/>
              </w:rPr>
            </w:pPr>
            <w:r>
              <w:rPr>
                <w:sz w:val="14"/>
              </w:rPr>
              <w:t>Interactive presentation. Exemplification</w:t>
            </w:r>
          </w:p>
        </w:tc>
        <w:tc>
          <w:tcPr>
            <w:tcW w:w="2907" w:type="dxa"/>
            <w:tcBorders>
              <w:bottom w:val="single" w:sz="12" w:space="0" w:color="000000"/>
            </w:tcBorders>
          </w:tcPr>
          <w:p w14:paraId="6E9B5CBF" w14:textId="400835BF" w:rsidR="00AD6DA4" w:rsidRDefault="00535260" w:rsidP="00AD6DA4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4</w:t>
            </w:r>
            <w:r w:rsidR="00AD6DA4">
              <w:rPr>
                <w:sz w:val="14"/>
              </w:rPr>
              <w:t xml:space="preserve"> hrs</w:t>
            </w:r>
          </w:p>
        </w:tc>
      </w:tr>
      <w:tr w:rsidR="00AD6DA4" w14:paraId="01B115B7" w14:textId="77777777" w:rsidTr="004F2591">
        <w:trPr>
          <w:trHeight w:val="481"/>
        </w:trPr>
        <w:tc>
          <w:tcPr>
            <w:tcW w:w="4848" w:type="dxa"/>
            <w:tcBorders>
              <w:bottom w:val="single" w:sz="12" w:space="0" w:color="000000"/>
            </w:tcBorders>
          </w:tcPr>
          <w:p w14:paraId="31788018" w14:textId="5F182E08" w:rsidR="00AD6DA4" w:rsidRDefault="00AD6DA4" w:rsidP="00AD6DA4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 xml:space="preserve">5. </w:t>
            </w:r>
            <w:r w:rsidR="00535260">
              <w:rPr>
                <w:sz w:val="14"/>
              </w:rPr>
              <w:t xml:space="preserve">Hilbert spaces: Inner product and Hilbert spaces; Orthogonality and orthonormal systems; Linear and continuous functionals – the Riesz representation; Linear, bounded operators and the Hilbert space adjoint; Fourier coefficients and the Gram-Schmidt orthogonalization. </w:t>
            </w:r>
          </w:p>
        </w:tc>
        <w:tc>
          <w:tcPr>
            <w:tcW w:w="1932" w:type="dxa"/>
            <w:tcBorders>
              <w:bottom w:val="single" w:sz="12" w:space="0" w:color="000000"/>
            </w:tcBorders>
          </w:tcPr>
          <w:p w14:paraId="76D6F447" w14:textId="2981A1D3" w:rsidR="00AD6DA4" w:rsidRDefault="00AD6DA4" w:rsidP="00AD6DA4">
            <w:pPr>
              <w:pStyle w:val="TableParagraph"/>
              <w:spacing w:line="268" w:lineRule="auto"/>
              <w:ind w:left="178" w:right="234"/>
              <w:rPr>
                <w:sz w:val="14"/>
              </w:rPr>
            </w:pPr>
            <w:r>
              <w:rPr>
                <w:sz w:val="14"/>
              </w:rPr>
              <w:t>Interactive presentation. Exemplification</w:t>
            </w:r>
          </w:p>
        </w:tc>
        <w:tc>
          <w:tcPr>
            <w:tcW w:w="2907" w:type="dxa"/>
            <w:tcBorders>
              <w:bottom w:val="single" w:sz="12" w:space="0" w:color="000000"/>
            </w:tcBorders>
          </w:tcPr>
          <w:p w14:paraId="2F6646A6" w14:textId="5D25D23A" w:rsidR="00AD6DA4" w:rsidRDefault="00535260" w:rsidP="00AD6DA4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6</w:t>
            </w:r>
            <w:r w:rsidR="00AD6DA4">
              <w:rPr>
                <w:sz w:val="14"/>
              </w:rPr>
              <w:t xml:space="preserve"> hrs</w:t>
            </w:r>
          </w:p>
        </w:tc>
      </w:tr>
      <w:tr w:rsidR="00535260" w14:paraId="65D3BFBA" w14:textId="77777777" w:rsidTr="004F2591">
        <w:trPr>
          <w:trHeight w:val="481"/>
        </w:trPr>
        <w:tc>
          <w:tcPr>
            <w:tcW w:w="4848" w:type="dxa"/>
            <w:tcBorders>
              <w:bottom w:val="single" w:sz="12" w:space="0" w:color="000000"/>
            </w:tcBorders>
          </w:tcPr>
          <w:p w14:paraId="04FAB1DF" w14:textId="2D5FEC51" w:rsidR="00535260" w:rsidRDefault="00535260" w:rsidP="00AD6DA4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 xml:space="preserve">6. Spectral theory: special classes of Hilbert space operators; Spectrum and resolvent set; spectra of </w:t>
            </w:r>
            <w:r w:rsidR="00EF0216">
              <w:rPr>
                <w:sz w:val="14"/>
              </w:rPr>
              <w:t>certain classes of operators.</w:t>
            </w:r>
          </w:p>
        </w:tc>
        <w:tc>
          <w:tcPr>
            <w:tcW w:w="1932" w:type="dxa"/>
            <w:tcBorders>
              <w:bottom w:val="single" w:sz="12" w:space="0" w:color="000000"/>
            </w:tcBorders>
          </w:tcPr>
          <w:p w14:paraId="20865A8E" w14:textId="7994CB15" w:rsidR="00535260" w:rsidRDefault="00EF0216" w:rsidP="00AD6DA4">
            <w:pPr>
              <w:pStyle w:val="TableParagraph"/>
              <w:spacing w:line="268" w:lineRule="auto"/>
              <w:ind w:left="178" w:right="234"/>
              <w:rPr>
                <w:sz w:val="14"/>
              </w:rPr>
            </w:pPr>
            <w:r>
              <w:rPr>
                <w:sz w:val="14"/>
              </w:rPr>
              <w:t>Interactive presentation. Exemplification</w:t>
            </w:r>
          </w:p>
        </w:tc>
        <w:tc>
          <w:tcPr>
            <w:tcW w:w="2907" w:type="dxa"/>
            <w:tcBorders>
              <w:bottom w:val="single" w:sz="12" w:space="0" w:color="000000"/>
            </w:tcBorders>
          </w:tcPr>
          <w:p w14:paraId="5D4CC94F" w14:textId="0BE991B9" w:rsidR="00535260" w:rsidRDefault="00EF0216" w:rsidP="00AD6DA4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4 hrs</w:t>
            </w:r>
          </w:p>
        </w:tc>
      </w:tr>
      <w:tr w:rsidR="004F2591" w14:paraId="2E775F8F" w14:textId="77777777" w:rsidTr="004F2591">
        <w:trPr>
          <w:trHeight w:val="737"/>
        </w:trPr>
        <w:tc>
          <w:tcPr>
            <w:tcW w:w="9684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14:paraId="180F7B93" w14:textId="003E128B" w:rsidR="004F2591" w:rsidRDefault="004F2591" w:rsidP="005819D8">
            <w:pPr>
              <w:pStyle w:val="TableParagraph"/>
              <w:spacing w:before="52"/>
              <w:rPr>
                <w:sz w:val="14"/>
              </w:rPr>
            </w:pPr>
            <w:r>
              <w:rPr>
                <w:sz w:val="14"/>
              </w:rPr>
              <w:t>8.2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 xml:space="preserve">Lecture </w:t>
            </w:r>
            <w:r w:rsidRPr="003D6120">
              <w:rPr>
                <w:sz w:val="14"/>
              </w:rPr>
              <w:t>References</w:t>
            </w:r>
          </w:p>
          <w:p w14:paraId="518031C4" w14:textId="77777777" w:rsidR="00EF0216" w:rsidRDefault="00EF0216" w:rsidP="00EF0216">
            <w:pPr>
              <w:widowControl/>
              <w:adjustRightInd w:val="0"/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</w:pPr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1. D. </w:t>
            </w:r>
            <w:proofErr w:type="spellStart"/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Farenick</w:t>
            </w:r>
            <w:proofErr w:type="spellEnd"/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, Fundamentals of Functional Analysis, Springer International Publishing, 2016.</w:t>
            </w:r>
          </w:p>
          <w:p w14:paraId="3E021F5E" w14:textId="77777777" w:rsidR="00EF0216" w:rsidRDefault="00EF0216" w:rsidP="00EF0216">
            <w:pPr>
              <w:widowControl/>
              <w:adjustRightInd w:val="0"/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</w:pPr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2. D. Gaspar, P. </w:t>
            </w:r>
            <w:proofErr w:type="spellStart"/>
            <w:proofErr w:type="gramStart"/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Gașpar</w:t>
            </w:r>
            <w:proofErr w:type="spellEnd"/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 :</w:t>
            </w:r>
            <w:proofErr w:type="gramEnd"/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Analiză</w:t>
            </w:r>
            <w:proofErr w:type="spellEnd"/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funcțională</w:t>
            </w:r>
            <w:proofErr w:type="spellEnd"/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ediția</w:t>
            </w:r>
            <w:proofErr w:type="spellEnd"/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 a 2-a, </w:t>
            </w:r>
            <w:proofErr w:type="spellStart"/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Editura</w:t>
            </w:r>
            <w:proofErr w:type="spellEnd"/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 de Vest, </w:t>
            </w:r>
            <w:proofErr w:type="spellStart"/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Timișoara</w:t>
            </w:r>
            <w:proofErr w:type="spellEnd"/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, 2009.</w:t>
            </w:r>
          </w:p>
          <w:p w14:paraId="727A39F4" w14:textId="77777777" w:rsidR="00EF0216" w:rsidRDefault="00EF0216" w:rsidP="00EF0216">
            <w:pPr>
              <w:widowControl/>
              <w:adjustRightInd w:val="0"/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</w:pPr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3. C. Goffman, G. </w:t>
            </w:r>
            <w:proofErr w:type="gramStart"/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Pedrick :</w:t>
            </w:r>
            <w:proofErr w:type="gramEnd"/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 First Course in Functional Analysis, Prentice Hall, 1965.</w:t>
            </w:r>
          </w:p>
          <w:p w14:paraId="560E398E" w14:textId="77777777" w:rsidR="00EF0216" w:rsidRDefault="00EF0216" w:rsidP="00EF0216">
            <w:pPr>
              <w:widowControl/>
              <w:adjustRightInd w:val="0"/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</w:pPr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4. W. </w:t>
            </w:r>
            <w:proofErr w:type="gramStart"/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Rudin :</w:t>
            </w:r>
            <w:proofErr w:type="gramEnd"/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 Functional Analysis, 2nd edition, McGraw-Hill, 1991.</w:t>
            </w:r>
          </w:p>
          <w:p w14:paraId="34C2C11E" w14:textId="7AC2D66C" w:rsidR="004F2591" w:rsidRDefault="00EF0216" w:rsidP="00EF0216">
            <w:pPr>
              <w:pStyle w:val="Default"/>
              <w:rPr>
                <w:b/>
                <w:sz w:val="14"/>
              </w:rPr>
            </w:pPr>
            <w:r>
              <w:rPr>
                <w:rFonts w:ascii="CIDFont+F1" w:hAnsi="CIDFont+F1" w:cs="CIDFont+F1"/>
                <w:sz w:val="18"/>
                <w:szCs w:val="18"/>
              </w:rPr>
              <w:t xml:space="preserve">5. V. </w:t>
            </w:r>
            <w:proofErr w:type="gramStart"/>
            <w:r>
              <w:rPr>
                <w:rFonts w:ascii="CIDFont+F1" w:hAnsi="CIDFont+F1" w:cs="CIDFont+F1"/>
                <w:sz w:val="18"/>
                <w:szCs w:val="18"/>
              </w:rPr>
              <w:t>Sunder :</w:t>
            </w:r>
            <w:proofErr w:type="gramEnd"/>
            <w:r>
              <w:rPr>
                <w:rFonts w:ascii="CIDFont+F1" w:hAnsi="CIDFont+F1" w:cs="CIDFont+F1"/>
                <w:sz w:val="18"/>
                <w:szCs w:val="18"/>
              </w:rPr>
              <w:t xml:space="preserve"> Functional Analysis. Spectral Theory, </w:t>
            </w:r>
            <w:proofErr w:type="spellStart"/>
            <w:r>
              <w:rPr>
                <w:rFonts w:ascii="CIDFont+F1" w:hAnsi="CIDFont+F1" w:cs="CIDFont+F1"/>
                <w:sz w:val="18"/>
                <w:szCs w:val="18"/>
              </w:rPr>
              <w:t>Birkhäuser</w:t>
            </w:r>
            <w:proofErr w:type="spellEnd"/>
            <w:r>
              <w:rPr>
                <w:rFonts w:ascii="CIDFont+F1" w:hAnsi="CIDFont+F1" w:cs="CIDFont+F1"/>
                <w:sz w:val="18"/>
                <w:szCs w:val="18"/>
              </w:rPr>
              <w:t>, 1997</w:t>
            </w:r>
          </w:p>
        </w:tc>
      </w:tr>
    </w:tbl>
    <w:p w14:paraId="0A3E106C" w14:textId="77777777" w:rsidR="00175B3A" w:rsidRDefault="00175B3A">
      <w:pPr>
        <w:rPr>
          <w:sz w:val="14"/>
        </w:rPr>
        <w:sectPr w:rsidR="00175B3A">
          <w:pgSz w:w="11900" w:h="16840"/>
          <w:pgMar w:top="520" w:right="460" w:bottom="668" w:left="460" w:header="708" w:footer="708" w:gutter="0"/>
          <w:cols w:space="708"/>
        </w:sectPr>
      </w:pP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48"/>
        <w:gridCol w:w="1932"/>
        <w:gridCol w:w="2904"/>
      </w:tblGrid>
      <w:tr w:rsidR="00175B3A" w14:paraId="5F6A04B1" w14:textId="77777777">
        <w:trPr>
          <w:trHeight w:val="297"/>
        </w:trPr>
        <w:tc>
          <w:tcPr>
            <w:tcW w:w="4848" w:type="dxa"/>
          </w:tcPr>
          <w:p w14:paraId="0A08B111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8.3</w:t>
            </w:r>
            <w:r>
              <w:rPr>
                <w:spacing w:val="7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>Seminar</w:t>
            </w:r>
            <w:r w:rsidR="003D6120">
              <w:rPr>
                <w:sz w:val="14"/>
              </w:rPr>
              <w:t xml:space="preserve"> Outline</w:t>
            </w:r>
          </w:p>
        </w:tc>
        <w:tc>
          <w:tcPr>
            <w:tcW w:w="1932" w:type="dxa"/>
          </w:tcPr>
          <w:p w14:paraId="0A7D84A3" w14:textId="77777777" w:rsidR="00175B3A" w:rsidRDefault="003D6120">
            <w:pPr>
              <w:pStyle w:val="TableParagraph"/>
              <w:ind w:left="178"/>
              <w:rPr>
                <w:sz w:val="14"/>
              </w:rPr>
            </w:pPr>
            <w:r w:rsidRPr="00E52632">
              <w:rPr>
                <w:sz w:val="14"/>
              </w:rPr>
              <w:t>Teaching methods</w:t>
            </w:r>
          </w:p>
        </w:tc>
        <w:tc>
          <w:tcPr>
            <w:tcW w:w="2904" w:type="dxa"/>
          </w:tcPr>
          <w:p w14:paraId="0C56222E" w14:textId="77777777" w:rsidR="00175B3A" w:rsidRDefault="003D6120">
            <w:pPr>
              <w:pStyle w:val="TableParagraph"/>
              <w:rPr>
                <w:sz w:val="14"/>
              </w:rPr>
            </w:pPr>
            <w:r w:rsidRPr="00E52632">
              <w:rPr>
                <w:spacing w:val="-2"/>
                <w:sz w:val="14"/>
              </w:rPr>
              <w:t>Remarks</w:t>
            </w:r>
          </w:p>
        </w:tc>
      </w:tr>
      <w:tr w:rsidR="00EF0216" w14:paraId="69742FA4" w14:textId="77777777">
        <w:trPr>
          <w:trHeight w:val="481"/>
        </w:trPr>
        <w:tc>
          <w:tcPr>
            <w:tcW w:w="4848" w:type="dxa"/>
            <w:tcBorders>
              <w:bottom w:val="single" w:sz="12" w:space="0" w:color="000000"/>
            </w:tcBorders>
          </w:tcPr>
          <w:p w14:paraId="0142ED2C" w14:textId="6B9670FC" w:rsidR="00EF0216" w:rsidRDefault="00EF0216" w:rsidP="00EF0216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lastRenderedPageBreak/>
              <w:t>1. Complementary notions of set theory and general topology: Odreder sets and the Zorn Lemma; Abstract topological spaces; Open, closed sets, neighbouhoods; Closure adn interior of a set, boundary sets; Separation axioms, separability, Baire’s theorem; Metric spaces, completion.</w:t>
            </w:r>
          </w:p>
        </w:tc>
        <w:tc>
          <w:tcPr>
            <w:tcW w:w="1932" w:type="dxa"/>
            <w:tcBorders>
              <w:bottom w:val="single" w:sz="12" w:space="0" w:color="000000"/>
            </w:tcBorders>
          </w:tcPr>
          <w:p w14:paraId="7F914F8D" w14:textId="429DE2DE" w:rsidR="00EF0216" w:rsidRDefault="00EF0216" w:rsidP="00EF0216">
            <w:pPr>
              <w:pStyle w:val="TableParagraph"/>
              <w:spacing w:line="268" w:lineRule="auto"/>
              <w:ind w:left="178" w:right="234"/>
              <w:rPr>
                <w:sz w:val="14"/>
              </w:rPr>
            </w:pPr>
            <w:r>
              <w:rPr>
                <w:sz w:val="14"/>
              </w:rPr>
              <w:t>Interactive presentation. Exemplification</w:t>
            </w:r>
          </w:p>
        </w:tc>
        <w:tc>
          <w:tcPr>
            <w:tcW w:w="2904" w:type="dxa"/>
            <w:tcBorders>
              <w:bottom w:val="single" w:sz="12" w:space="0" w:color="000000"/>
            </w:tcBorders>
          </w:tcPr>
          <w:p w14:paraId="04A5D8A0" w14:textId="3617F023" w:rsidR="00EF0216" w:rsidRDefault="00EF0216" w:rsidP="00EF0216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6 hrs</w:t>
            </w:r>
          </w:p>
        </w:tc>
      </w:tr>
      <w:tr w:rsidR="00EF0216" w14:paraId="42A2A115" w14:textId="77777777">
        <w:trPr>
          <w:trHeight w:val="481"/>
        </w:trPr>
        <w:tc>
          <w:tcPr>
            <w:tcW w:w="4848" w:type="dxa"/>
            <w:tcBorders>
              <w:bottom w:val="single" w:sz="12" w:space="0" w:color="000000"/>
            </w:tcBorders>
          </w:tcPr>
          <w:p w14:paraId="2CBDB6A5" w14:textId="1DD92FD4" w:rsidR="00EF0216" w:rsidRDefault="00EF0216" w:rsidP="00EF0216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2. Linear space: linear subspaces; Hamel basis; Complementary subspaces; Linear operators and linear functionals; the algebraic dual.</w:t>
            </w:r>
          </w:p>
        </w:tc>
        <w:tc>
          <w:tcPr>
            <w:tcW w:w="1932" w:type="dxa"/>
            <w:tcBorders>
              <w:bottom w:val="single" w:sz="12" w:space="0" w:color="000000"/>
            </w:tcBorders>
          </w:tcPr>
          <w:p w14:paraId="05149D1B" w14:textId="4FFC7B62" w:rsidR="00EF0216" w:rsidRDefault="00EF0216" w:rsidP="00EF0216">
            <w:pPr>
              <w:pStyle w:val="TableParagraph"/>
              <w:spacing w:line="268" w:lineRule="auto"/>
              <w:ind w:left="178" w:right="234"/>
              <w:rPr>
                <w:sz w:val="14"/>
              </w:rPr>
            </w:pPr>
            <w:r>
              <w:rPr>
                <w:sz w:val="14"/>
              </w:rPr>
              <w:t>Interactive presentation. Exemplification</w:t>
            </w:r>
          </w:p>
        </w:tc>
        <w:tc>
          <w:tcPr>
            <w:tcW w:w="2904" w:type="dxa"/>
            <w:tcBorders>
              <w:bottom w:val="single" w:sz="12" w:space="0" w:color="000000"/>
            </w:tcBorders>
          </w:tcPr>
          <w:p w14:paraId="02DBBB07" w14:textId="5631B665" w:rsidR="00EF0216" w:rsidRDefault="00EF0216" w:rsidP="00EF0216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4 hrs</w:t>
            </w:r>
          </w:p>
        </w:tc>
      </w:tr>
      <w:tr w:rsidR="00EF0216" w14:paraId="28242013" w14:textId="77777777">
        <w:trPr>
          <w:trHeight w:val="481"/>
        </w:trPr>
        <w:tc>
          <w:tcPr>
            <w:tcW w:w="4848" w:type="dxa"/>
            <w:tcBorders>
              <w:bottom w:val="single" w:sz="12" w:space="0" w:color="000000"/>
            </w:tcBorders>
          </w:tcPr>
          <w:p w14:paraId="0DC64D90" w14:textId="6F8EED11" w:rsidR="00EF0216" w:rsidRDefault="00EF0216" w:rsidP="00EF0216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3. Normed spaces: Norm, semi-norm, sublinear functionals; Normed and Banach spaces; Subspaces; Extending linear functionals – The Hahn-Banach theorem; Linear operators on normed spaces; the operator norm.</w:t>
            </w:r>
          </w:p>
        </w:tc>
        <w:tc>
          <w:tcPr>
            <w:tcW w:w="1932" w:type="dxa"/>
            <w:tcBorders>
              <w:bottom w:val="single" w:sz="12" w:space="0" w:color="000000"/>
            </w:tcBorders>
          </w:tcPr>
          <w:p w14:paraId="0B9A473C" w14:textId="241635D2" w:rsidR="00EF0216" w:rsidRDefault="00EF0216" w:rsidP="00EF0216">
            <w:pPr>
              <w:pStyle w:val="TableParagraph"/>
              <w:spacing w:line="268" w:lineRule="auto"/>
              <w:ind w:left="178" w:right="234"/>
              <w:rPr>
                <w:sz w:val="14"/>
              </w:rPr>
            </w:pPr>
            <w:r>
              <w:rPr>
                <w:sz w:val="14"/>
              </w:rPr>
              <w:t>Interactive presentation. Exemplification</w:t>
            </w:r>
          </w:p>
        </w:tc>
        <w:tc>
          <w:tcPr>
            <w:tcW w:w="2904" w:type="dxa"/>
            <w:tcBorders>
              <w:bottom w:val="single" w:sz="12" w:space="0" w:color="000000"/>
            </w:tcBorders>
          </w:tcPr>
          <w:p w14:paraId="38AB8BEF" w14:textId="45E5E768" w:rsidR="00EF0216" w:rsidRDefault="00EF0216" w:rsidP="00EF0216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4 hrs</w:t>
            </w:r>
          </w:p>
        </w:tc>
      </w:tr>
      <w:tr w:rsidR="00EF0216" w14:paraId="5B91A8DC" w14:textId="77777777">
        <w:trPr>
          <w:trHeight w:val="481"/>
        </w:trPr>
        <w:tc>
          <w:tcPr>
            <w:tcW w:w="4848" w:type="dxa"/>
            <w:tcBorders>
              <w:bottom w:val="single" w:sz="12" w:space="0" w:color="000000"/>
            </w:tcBorders>
          </w:tcPr>
          <w:p w14:paraId="281A1466" w14:textId="2D66EFD0" w:rsidR="00EF0216" w:rsidRPr="00AD6DA4" w:rsidRDefault="00EF0216" w:rsidP="00EF0216">
            <w:pPr>
              <w:pStyle w:val="TableParagraph"/>
              <w:spacing w:before="155"/>
              <w:rPr>
                <w:sz w:val="14"/>
                <w:lang w:val="en-US"/>
              </w:rPr>
            </w:pPr>
            <w:r>
              <w:rPr>
                <w:sz w:val="14"/>
              </w:rPr>
              <w:t>4. Principles of functional anaysis: Open mapping theorem; Closed graph theorem; Uniform bpundedness principle; Banach-Steinhaus theorem</w:t>
            </w:r>
          </w:p>
        </w:tc>
        <w:tc>
          <w:tcPr>
            <w:tcW w:w="1932" w:type="dxa"/>
            <w:tcBorders>
              <w:bottom w:val="single" w:sz="12" w:space="0" w:color="000000"/>
            </w:tcBorders>
          </w:tcPr>
          <w:p w14:paraId="0B8D609A" w14:textId="031B7D41" w:rsidR="00EF0216" w:rsidRDefault="00EF0216" w:rsidP="00EF0216">
            <w:pPr>
              <w:pStyle w:val="TableParagraph"/>
              <w:spacing w:line="268" w:lineRule="auto"/>
              <w:ind w:left="178" w:right="234"/>
              <w:rPr>
                <w:sz w:val="14"/>
              </w:rPr>
            </w:pPr>
            <w:r>
              <w:rPr>
                <w:sz w:val="14"/>
              </w:rPr>
              <w:t>Interactive presentation. Exemplification</w:t>
            </w:r>
          </w:p>
        </w:tc>
        <w:tc>
          <w:tcPr>
            <w:tcW w:w="2904" w:type="dxa"/>
            <w:tcBorders>
              <w:bottom w:val="single" w:sz="12" w:space="0" w:color="000000"/>
            </w:tcBorders>
          </w:tcPr>
          <w:p w14:paraId="49BFBBBA" w14:textId="228D5C9C" w:rsidR="00EF0216" w:rsidRDefault="00EF0216" w:rsidP="00EF0216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4 hrs</w:t>
            </w:r>
          </w:p>
        </w:tc>
      </w:tr>
      <w:tr w:rsidR="00EF0216" w14:paraId="75BA8B47" w14:textId="77777777">
        <w:trPr>
          <w:trHeight w:val="481"/>
        </w:trPr>
        <w:tc>
          <w:tcPr>
            <w:tcW w:w="4848" w:type="dxa"/>
            <w:tcBorders>
              <w:bottom w:val="single" w:sz="12" w:space="0" w:color="000000"/>
            </w:tcBorders>
          </w:tcPr>
          <w:p w14:paraId="3D23D6E7" w14:textId="750BFC65" w:rsidR="00EF0216" w:rsidRDefault="00EF0216" w:rsidP="00EF0216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 xml:space="preserve">5. Hilbert spaces: Inner product and Hilbert spaces; Orthogonality and orthonormal systems; Linear and continuous functionals – the Riesz representation; Linear, bounded operators and the Hilbert space adjoint; Fourier coefficients and the Gram-Schmidt orthogonalization. </w:t>
            </w:r>
          </w:p>
        </w:tc>
        <w:tc>
          <w:tcPr>
            <w:tcW w:w="1932" w:type="dxa"/>
            <w:tcBorders>
              <w:bottom w:val="single" w:sz="12" w:space="0" w:color="000000"/>
            </w:tcBorders>
          </w:tcPr>
          <w:p w14:paraId="22F842B9" w14:textId="50A0D06C" w:rsidR="00EF0216" w:rsidRDefault="00EF0216" w:rsidP="00EF0216">
            <w:pPr>
              <w:pStyle w:val="TableParagraph"/>
              <w:spacing w:line="268" w:lineRule="auto"/>
              <w:ind w:left="178" w:right="234"/>
              <w:rPr>
                <w:sz w:val="14"/>
              </w:rPr>
            </w:pPr>
            <w:r>
              <w:rPr>
                <w:sz w:val="14"/>
              </w:rPr>
              <w:t>Interactive presentation. Exemplification</w:t>
            </w:r>
          </w:p>
        </w:tc>
        <w:tc>
          <w:tcPr>
            <w:tcW w:w="2904" w:type="dxa"/>
            <w:tcBorders>
              <w:bottom w:val="single" w:sz="12" w:space="0" w:color="000000"/>
            </w:tcBorders>
          </w:tcPr>
          <w:p w14:paraId="29246EC7" w14:textId="75B2B098" w:rsidR="00EF0216" w:rsidRDefault="00EF0216" w:rsidP="00EF0216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6 hrs</w:t>
            </w:r>
          </w:p>
        </w:tc>
      </w:tr>
      <w:tr w:rsidR="00EF0216" w14:paraId="272AB51D" w14:textId="77777777">
        <w:trPr>
          <w:trHeight w:val="481"/>
        </w:trPr>
        <w:tc>
          <w:tcPr>
            <w:tcW w:w="4848" w:type="dxa"/>
            <w:tcBorders>
              <w:bottom w:val="single" w:sz="12" w:space="0" w:color="000000"/>
            </w:tcBorders>
          </w:tcPr>
          <w:p w14:paraId="628D165D" w14:textId="67DE9497" w:rsidR="00EF0216" w:rsidRDefault="00EF0216" w:rsidP="00EF0216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6. Spectral theory: special classes of Hilbert space operators; Spectrum and resolvent set; spectra of certain classes of operators.</w:t>
            </w:r>
          </w:p>
        </w:tc>
        <w:tc>
          <w:tcPr>
            <w:tcW w:w="1932" w:type="dxa"/>
            <w:tcBorders>
              <w:bottom w:val="single" w:sz="12" w:space="0" w:color="000000"/>
            </w:tcBorders>
          </w:tcPr>
          <w:p w14:paraId="599FCEBE" w14:textId="0E1AC00E" w:rsidR="00EF0216" w:rsidRDefault="00EF0216" w:rsidP="00EF0216">
            <w:pPr>
              <w:pStyle w:val="TableParagraph"/>
              <w:spacing w:line="268" w:lineRule="auto"/>
              <w:ind w:left="178" w:right="234"/>
              <w:rPr>
                <w:sz w:val="14"/>
              </w:rPr>
            </w:pPr>
            <w:r>
              <w:rPr>
                <w:sz w:val="14"/>
              </w:rPr>
              <w:t>Interactive presentation. Exemplification</w:t>
            </w:r>
          </w:p>
        </w:tc>
        <w:tc>
          <w:tcPr>
            <w:tcW w:w="2904" w:type="dxa"/>
            <w:tcBorders>
              <w:bottom w:val="single" w:sz="12" w:space="0" w:color="000000"/>
            </w:tcBorders>
          </w:tcPr>
          <w:p w14:paraId="62CB2A82" w14:textId="0C9452B7" w:rsidR="00EF0216" w:rsidRDefault="00EF0216" w:rsidP="00EF0216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4 hrs</w:t>
            </w:r>
          </w:p>
        </w:tc>
      </w:tr>
      <w:tr w:rsidR="00175B3A" w14:paraId="5BB8B2DE" w14:textId="77777777" w:rsidTr="006C6D86">
        <w:trPr>
          <w:trHeight w:val="737"/>
        </w:trPr>
        <w:tc>
          <w:tcPr>
            <w:tcW w:w="9684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14:paraId="2954854A" w14:textId="77777777" w:rsidR="003D6120" w:rsidRDefault="003B7DB3" w:rsidP="003D6120">
            <w:pPr>
              <w:pStyle w:val="TableParagraph"/>
              <w:spacing w:before="52"/>
              <w:rPr>
                <w:sz w:val="14"/>
              </w:rPr>
            </w:pPr>
            <w:r>
              <w:rPr>
                <w:sz w:val="14"/>
              </w:rPr>
              <w:t>8.4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Seminar</w:t>
            </w:r>
            <w:r w:rsidR="003D6120">
              <w:rPr>
                <w:spacing w:val="-2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>References</w:t>
            </w:r>
          </w:p>
          <w:p w14:paraId="46F537A1" w14:textId="77777777" w:rsidR="00EF0216" w:rsidRDefault="00EF0216" w:rsidP="00EF0216">
            <w:pPr>
              <w:widowControl/>
              <w:adjustRightInd w:val="0"/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</w:pPr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1. D. </w:t>
            </w:r>
            <w:proofErr w:type="spellStart"/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Farenick</w:t>
            </w:r>
            <w:proofErr w:type="spellEnd"/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, Fundamentals of Functional Analysis, Springer International Publishing, 2016.</w:t>
            </w:r>
          </w:p>
          <w:p w14:paraId="4863ED29" w14:textId="77777777" w:rsidR="00EF0216" w:rsidRDefault="00EF0216" w:rsidP="00EF0216">
            <w:pPr>
              <w:widowControl/>
              <w:adjustRightInd w:val="0"/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</w:pPr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2. D. Gaspar, P. </w:t>
            </w:r>
            <w:proofErr w:type="spellStart"/>
            <w:proofErr w:type="gramStart"/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Gașpar</w:t>
            </w:r>
            <w:proofErr w:type="spellEnd"/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 :</w:t>
            </w:r>
            <w:proofErr w:type="gramEnd"/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Analiză</w:t>
            </w:r>
            <w:proofErr w:type="spellEnd"/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funcțională</w:t>
            </w:r>
            <w:proofErr w:type="spellEnd"/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ediția</w:t>
            </w:r>
            <w:proofErr w:type="spellEnd"/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 a 2-a, </w:t>
            </w:r>
            <w:proofErr w:type="spellStart"/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Editura</w:t>
            </w:r>
            <w:proofErr w:type="spellEnd"/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 de Vest, </w:t>
            </w:r>
            <w:proofErr w:type="spellStart"/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Timișoara</w:t>
            </w:r>
            <w:proofErr w:type="spellEnd"/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, 2009.</w:t>
            </w:r>
          </w:p>
          <w:p w14:paraId="3C8E1749" w14:textId="77777777" w:rsidR="00EF0216" w:rsidRDefault="00EF0216" w:rsidP="00EF0216">
            <w:pPr>
              <w:widowControl/>
              <w:adjustRightInd w:val="0"/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</w:pPr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3. C. Goffman, G. </w:t>
            </w:r>
            <w:proofErr w:type="gramStart"/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Pedrick :</w:t>
            </w:r>
            <w:proofErr w:type="gramEnd"/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 First Course in Functional Analysis, Prentice Hall, 1965.</w:t>
            </w:r>
          </w:p>
          <w:p w14:paraId="322019BF" w14:textId="77777777" w:rsidR="00EF0216" w:rsidRDefault="00EF0216" w:rsidP="00EF0216">
            <w:pPr>
              <w:widowControl/>
              <w:adjustRightInd w:val="0"/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</w:pPr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4. W. </w:t>
            </w:r>
            <w:proofErr w:type="gramStart"/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Rudin :</w:t>
            </w:r>
            <w:proofErr w:type="gramEnd"/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 Functional Analysis, 2nd edition, McGraw-Hill, 1991.</w:t>
            </w:r>
          </w:p>
          <w:p w14:paraId="12B242C8" w14:textId="53A8B10E" w:rsidR="00175B3A" w:rsidRDefault="00EF0216" w:rsidP="00EF0216">
            <w:pPr>
              <w:pStyle w:val="TableParagraph"/>
              <w:tabs>
                <w:tab w:val="left" w:pos="439"/>
              </w:tabs>
              <w:spacing w:before="19"/>
              <w:ind w:left="0"/>
              <w:rPr>
                <w:b/>
                <w:sz w:val="14"/>
              </w:rPr>
            </w:pPr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5. V. </w:t>
            </w:r>
            <w:proofErr w:type="gramStart"/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Sunder :</w:t>
            </w:r>
            <w:proofErr w:type="gramEnd"/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 Functional Analysis. Spectral Theory, </w:t>
            </w:r>
            <w:proofErr w:type="spellStart"/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Birkhäuser</w:t>
            </w:r>
            <w:proofErr w:type="spellEnd"/>
            <w:r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, 1997</w:t>
            </w:r>
            <w:r>
              <w:rPr>
                <w:b/>
                <w:sz w:val="14"/>
              </w:rPr>
              <w:t xml:space="preserve"> </w:t>
            </w:r>
          </w:p>
        </w:tc>
      </w:tr>
      <w:tr w:rsidR="00175B3A" w14:paraId="38FAA330" w14:textId="77777777">
        <w:trPr>
          <w:trHeight w:val="306"/>
        </w:trPr>
        <w:tc>
          <w:tcPr>
            <w:tcW w:w="4848" w:type="dxa"/>
            <w:tcBorders>
              <w:top w:val="single" w:sz="12" w:space="0" w:color="000000"/>
              <w:bottom w:val="single" w:sz="12" w:space="0" w:color="000000"/>
            </w:tcBorders>
          </w:tcPr>
          <w:p w14:paraId="57B2E209" w14:textId="77777777" w:rsidR="00175B3A" w:rsidRDefault="003B7DB3">
            <w:pPr>
              <w:pStyle w:val="TableParagraph"/>
              <w:spacing w:before="64"/>
              <w:rPr>
                <w:sz w:val="14"/>
              </w:rPr>
            </w:pPr>
            <w:r>
              <w:rPr>
                <w:sz w:val="14"/>
              </w:rPr>
              <w:t>8.5</w:t>
            </w:r>
            <w:r>
              <w:rPr>
                <w:spacing w:val="7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 xml:space="preserve">Laboratory </w:t>
            </w:r>
            <w:r w:rsidR="003D6120">
              <w:rPr>
                <w:sz w:val="14"/>
              </w:rPr>
              <w:t>Outline</w:t>
            </w:r>
          </w:p>
        </w:tc>
        <w:tc>
          <w:tcPr>
            <w:tcW w:w="1932" w:type="dxa"/>
            <w:tcBorders>
              <w:top w:val="single" w:sz="12" w:space="0" w:color="000000"/>
              <w:bottom w:val="single" w:sz="12" w:space="0" w:color="000000"/>
            </w:tcBorders>
          </w:tcPr>
          <w:p w14:paraId="049668FC" w14:textId="77777777" w:rsidR="00175B3A" w:rsidRDefault="003D6120">
            <w:pPr>
              <w:pStyle w:val="TableParagraph"/>
              <w:spacing w:before="64"/>
              <w:ind w:left="178"/>
              <w:rPr>
                <w:sz w:val="14"/>
              </w:rPr>
            </w:pPr>
            <w:r w:rsidRPr="00E52632">
              <w:rPr>
                <w:sz w:val="14"/>
              </w:rPr>
              <w:t>Teaching methods</w:t>
            </w:r>
          </w:p>
        </w:tc>
        <w:tc>
          <w:tcPr>
            <w:tcW w:w="2904" w:type="dxa"/>
            <w:tcBorders>
              <w:top w:val="single" w:sz="12" w:space="0" w:color="000000"/>
              <w:bottom w:val="single" w:sz="12" w:space="0" w:color="000000"/>
            </w:tcBorders>
          </w:tcPr>
          <w:p w14:paraId="19464CBD" w14:textId="77777777" w:rsidR="00175B3A" w:rsidRDefault="003D6120">
            <w:pPr>
              <w:pStyle w:val="TableParagraph"/>
              <w:spacing w:before="64"/>
              <w:rPr>
                <w:sz w:val="14"/>
              </w:rPr>
            </w:pPr>
            <w:r w:rsidRPr="00E52632">
              <w:rPr>
                <w:spacing w:val="-2"/>
                <w:sz w:val="14"/>
              </w:rPr>
              <w:t>Remarks</w:t>
            </w:r>
          </w:p>
        </w:tc>
      </w:tr>
      <w:tr w:rsidR="00175B3A" w14:paraId="4B487BD3" w14:textId="77777777">
        <w:trPr>
          <w:trHeight w:val="282"/>
        </w:trPr>
        <w:tc>
          <w:tcPr>
            <w:tcW w:w="9684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14:paraId="02532895" w14:textId="77777777" w:rsidR="00175B3A" w:rsidRDefault="003B7DB3">
            <w:pPr>
              <w:pStyle w:val="TableParagraph"/>
              <w:spacing w:before="52"/>
              <w:rPr>
                <w:sz w:val="14"/>
              </w:rPr>
            </w:pPr>
            <w:r>
              <w:rPr>
                <w:sz w:val="14"/>
              </w:rPr>
              <w:t>8.6</w:t>
            </w:r>
            <w:r>
              <w:rPr>
                <w:spacing w:val="9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>Laboratory</w:t>
            </w:r>
            <w:r w:rsidR="003D6120">
              <w:rPr>
                <w:sz w:val="14"/>
              </w:rPr>
              <w:t xml:space="preserve"> Outline</w:t>
            </w:r>
          </w:p>
        </w:tc>
      </w:tr>
      <w:tr w:rsidR="00175B3A" w14:paraId="79CBCC55" w14:textId="77777777">
        <w:trPr>
          <w:trHeight w:val="306"/>
        </w:trPr>
        <w:tc>
          <w:tcPr>
            <w:tcW w:w="4848" w:type="dxa"/>
            <w:tcBorders>
              <w:top w:val="single" w:sz="12" w:space="0" w:color="000000"/>
              <w:bottom w:val="single" w:sz="12" w:space="0" w:color="000000"/>
            </w:tcBorders>
          </w:tcPr>
          <w:p w14:paraId="36C32120" w14:textId="77777777" w:rsidR="00175B3A" w:rsidRDefault="003B7DB3" w:rsidP="003D6120">
            <w:pPr>
              <w:pStyle w:val="TableParagraph"/>
              <w:spacing w:before="64"/>
              <w:rPr>
                <w:sz w:val="14"/>
              </w:rPr>
            </w:pPr>
            <w:r>
              <w:rPr>
                <w:sz w:val="14"/>
              </w:rPr>
              <w:t>8.7</w:t>
            </w:r>
            <w:r>
              <w:rPr>
                <w:spacing w:val="7"/>
                <w:sz w:val="14"/>
              </w:rPr>
              <w:t xml:space="preserve"> </w:t>
            </w:r>
            <w:r w:rsidR="003D6120">
              <w:rPr>
                <w:sz w:val="14"/>
              </w:rPr>
              <w:t>Project Outline</w:t>
            </w:r>
          </w:p>
        </w:tc>
        <w:tc>
          <w:tcPr>
            <w:tcW w:w="1932" w:type="dxa"/>
            <w:tcBorders>
              <w:top w:val="single" w:sz="12" w:space="0" w:color="000000"/>
              <w:bottom w:val="single" w:sz="12" w:space="0" w:color="000000"/>
            </w:tcBorders>
          </w:tcPr>
          <w:p w14:paraId="76DAA070" w14:textId="77777777" w:rsidR="00175B3A" w:rsidRDefault="003D6120">
            <w:pPr>
              <w:pStyle w:val="TableParagraph"/>
              <w:spacing w:before="64"/>
              <w:ind w:left="178"/>
              <w:rPr>
                <w:sz w:val="14"/>
              </w:rPr>
            </w:pPr>
            <w:r w:rsidRPr="00E52632">
              <w:rPr>
                <w:sz w:val="14"/>
              </w:rPr>
              <w:t>Teaching methods</w:t>
            </w:r>
          </w:p>
        </w:tc>
        <w:tc>
          <w:tcPr>
            <w:tcW w:w="2904" w:type="dxa"/>
            <w:tcBorders>
              <w:top w:val="single" w:sz="12" w:space="0" w:color="000000"/>
              <w:bottom w:val="single" w:sz="12" w:space="0" w:color="000000"/>
            </w:tcBorders>
          </w:tcPr>
          <w:p w14:paraId="3C49E465" w14:textId="77777777" w:rsidR="00175B3A" w:rsidRDefault="003D6120">
            <w:pPr>
              <w:pStyle w:val="TableParagraph"/>
              <w:spacing w:before="64"/>
              <w:rPr>
                <w:sz w:val="14"/>
              </w:rPr>
            </w:pPr>
            <w:r w:rsidRPr="00E52632">
              <w:rPr>
                <w:spacing w:val="-2"/>
                <w:sz w:val="14"/>
              </w:rPr>
              <w:t>Remarks</w:t>
            </w:r>
          </w:p>
        </w:tc>
      </w:tr>
      <w:tr w:rsidR="00175B3A" w14:paraId="0DE085EE" w14:textId="77777777">
        <w:trPr>
          <w:trHeight w:val="289"/>
        </w:trPr>
        <w:tc>
          <w:tcPr>
            <w:tcW w:w="9684" w:type="dxa"/>
            <w:gridSpan w:val="3"/>
            <w:tcBorders>
              <w:top w:val="single" w:sz="12" w:space="0" w:color="000000"/>
            </w:tcBorders>
          </w:tcPr>
          <w:p w14:paraId="1A6ACA53" w14:textId="77777777" w:rsidR="00175B3A" w:rsidRDefault="003B7DB3" w:rsidP="003D6120">
            <w:pPr>
              <w:pStyle w:val="TableParagraph"/>
              <w:spacing w:before="52"/>
              <w:rPr>
                <w:sz w:val="14"/>
              </w:rPr>
            </w:pPr>
            <w:r>
              <w:rPr>
                <w:sz w:val="14"/>
              </w:rPr>
              <w:t>8.8</w:t>
            </w:r>
            <w:r>
              <w:rPr>
                <w:spacing w:val="9"/>
                <w:sz w:val="14"/>
              </w:rPr>
              <w:t xml:space="preserve"> </w:t>
            </w:r>
            <w:r w:rsidR="003D6120">
              <w:rPr>
                <w:sz w:val="14"/>
              </w:rPr>
              <w:t>Project Outline</w:t>
            </w:r>
          </w:p>
        </w:tc>
      </w:tr>
    </w:tbl>
    <w:p w14:paraId="797EC2A4" w14:textId="77777777" w:rsidR="00175B3A" w:rsidRDefault="00175B3A">
      <w:pPr>
        <w:spacing w:before="63"/>
        <w:rPr>
          <w:sz w:val="14"/>
        </w:rPr>
      </w:pPr>
    </w:p>
    <w:p w14:paraId="0EFDFCDA" w14:textId="77777777" w:rsidR="00175B3A" w:rsidRDefault="003D6120" w:rsidP="000043FA">
      <w:pPr>
        <w:pStyle w:val="ListParagraph"/>
        <w:numPr>
          <w:ilvl w:val="0"/>
          <w:numId w:val="4"/>
        </w:numPr>
        <w:tabs>
          <w:tab w:val="left" w:pos="2407"/>
        </w:tabs>
        <w:spacing w:before="1"/>
        <w:rPr>
          <w:sz w:val="14"/>
        </w:rPr>
      </w:pPr>
      <w:r>
        <w:rPr>
          <w:noProof/>
          <w:lang w:eastAsia="ro-RO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07072BA" wp14:editId="54EE36BD">
                <wp:simplePos x="0" y="0"/>
                <wp:positionH relativeFrom="page">
                  <wp:posOffset>643890</wp:posOffset>
                </wp:positionH>
                <wp:positionV relativeFrom="paragraph">
                  <wp:posOffset>250825</wp:posOffset>
                </wp:positionV>
                <wp:extent cx="6149340" cy="850265"/>
                <wp:effectExtent l="0" t="0" r="22860" b="26035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49340" cy="850265"/>
                        </a:xfrm>
                        <a:prstGeom prst="rect">
                          <a:avLst/>
                        </a:prstGeom>
                        <a:ln w="762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54D218A" w14:textId="77777777" w:rsidR="005C4BD1" w:rsidRDefault="005C4BD1" w:rsidP="005C4BD1">
                            <w:pPr>
                              <w:pStyle w:val="Default"/>
                            </w:pPr>
                          </w:p>
                          <w:p w14:paraId="5B0C87D1" w14:textId="632CBC77" w:rsidR="005C4BD1" w:rsidRDefault="005C4BD1" w:rsidP="005C4BD1">
                            <w:pPr>
                              <w:pStyle w:val="Defaul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The contents of the course is according to the ones in other similar univers</w:t>
                            </w:r>
                            <w:r w:rsidR="004F03B4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ties both inland and abroad. For a better tailoring to the needs of the labor market, meetings were held with both business and education representatives. </w:t>
                            </w:r>
                          </w:p>
                          <w:p w14:paraId="7040971B" w14:textId="21A5532C" w:rsidR="00175B3A" w:rsidRPr="004F2591" w:rsidRDefault="00175B3A">
                            <w:pPr>
                              <w:spacing w:before="20"/>
                              <w:rPr>
                                <w:sz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7072BA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50.7pt;margin-top:19.75pt;width:484.2pt;height:66.95pt;z-index:-15728640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" filled="f" strokeweight=".6pt">
                <v:path arrowok="t"/>
                <v:textbox inset="0,0,0,0">
                  <w:txbxContent>
                    <w:p w14:paraId="654D218A" w14:textId="77777777" w:rsidR="005C4BD1" w:rsidRDefault="005C4BD1" w:rsidP="005C4BD1">
                      <w:pPr>
                        <w:pStyle w:val="Default"/>
                      </w:pPr>
                    </w:p>
                    <w:p w14:paraId="5B0C87D1" w14:textId="632CBC77" w:rsidR="005C4BD1" w:rsidRDefault="005C4BD1" w:rsidP="005C4BD1">
                      <w:pPr>
                        <w:pStyle w:val="Defaul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 xml:space="preserve">The contents of the course </w:t>
                      </w:r>
                      <w:proofErr w:type="gramStart"/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is</w:t>
                      </w:r>
                      <w:proofErr w:type="gramEnd"/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 xml:space="preserve"> according to the ones in other similar univers</w:t>
                      </w:r>
                      <w:r w:rsidR="004F03B4">
                        <w:rPr>
                          <w:b/>
                          <w:bCs/>
                          <w:sz w:val="18"/>
                          <w:szCs w:val="18"/>
                        </w:rPr>
                        <w:t>i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 xml:space="preserve">ties both inland and abroad. For a better tailoring to the needs of the labor market, meetings were held with both business and education representatives. </w:t>
                      </w:r>
                    </w:p>
                    <w:p w14:paraId="7040971B" w14:textId="21A5532C" w:rsidR="00175B3A" w:rsidRPr="004F2591" w:rsidRDefault="00175B3A">
                      <w:pPr>
                        <w:spacing w:before="20"/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3D6120">
        <w:rPr>
          <w:sz w:val="14"/>
        </w:rPr>
        <w:t xml:space="preserve">Correlation of course outline with the expectations of the epistemic community, professional associations and representative employers </w:t>
      </w:r>
      <w:r>
        <w:rPr>
          <w:sz w:val="14"/>
        </w:rPr>
        <w:t xml:space="preserve">                   </w:t>
      </w:r>
      <w:r w:rsidRPr="003D6120">
        <w:rPr>
          <w:sz w:val="14"/>
        </w:rPr>
        <w:t xml:space="preserve">within the field of the program </w:t>
      </w:r>
    </w:p>
    <w:p w14:paraId="40D9E0A2" w14:textId="77777777" w:rsidR="00175B3A" w:rsidRDefault="00175B3A">
      <w:pPr>
        <w:spacing w:before="50"/>
        <w:rPr>
          <w:sz w:val="14"/>
        </w:rPr>
      </w:pPr>
    </w:p>
    <w:p w14:paraId="018B6B7D" w14:textId="77777777" w:rsidR="00175B3A" w:rsidRDefault="003D6120" w:rsidP="000043FA">
      <w:pPr>
        <w:pStyle w:val="ListParagraph"/>
        <w:numPr>
          <w:ilvl w:val="0"/>
          <w:numId w:val="4"/>
        </w:numPr>
        <w:tabs>
          <w:tab w:val="left" w:pos="2479"/>
        </w:tabs>
        <w:spacing w:after="30"/>
        <w:rPr>
          <w:sz w:val="14"/>
        </w:rPr>
      </w:pPr>
      <w:r w:rsidRPr="003D6120">
        <w:rPr>
          <w:b/>
          <w:sz w:val="14"/>
        </w:rPr>
        <w:t>Evaluation / Grading</w:t>
      </w:r>
      <w:r>
        <w:rPr>
          <w:b/>
          <w:sz w:val="14"/>
        </w:rPr>
        <w:t xml:space="preserve"> </w:t>
      </w:r>
      <w:r w:rsidRPr="003D6120">
        <w:rPr>
          <w:sz w:val="14"/>
        </w:rPr>
        <w:t>(if applicable)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2"/>
        <w:gridCol w:w="4956"/>
        <w:gridCol w:w="2425"/>
        <w:gridCol w:w="1151"/>
      </w:tblGrid>
      <w:tr w:rsidR="00175B3A" w14:paraId="1E50FFCB" w14:textId="77777777" w:rsidTr="003D6120">
        <w:trPr>
          <w:trHeight w:val="657"/>
        </w:trPr>
        <w:tc>
          <w:tcPr>
            <w:tcW w:w="1152" w:type="dxa"/>
          </w:tcPr>
          <w:p w14:paraId="5CA75C92" w14:textId="77777777" w:rsidR="00175B3A" w:rsidRDefault="00175B3A">
            <w:pPr>
              <w:pStyle w:val="TableParagraph"/>
              <w:spacing w:before="78"/>
              <w:ind w:left="0"/>
              <w:rPr>
                <w:sz w:val="14"/>
              </w:rPr>
            </w:pPr>
          </w:p>
          <w:p w14:paraId="1B9735CB" w14:textId="77777777" w:rsidR="00175B3A" w:rsidRDefault="003D6120">
            <w:pPr>
              <w:pStyle w:val="TableParagraph"/>
              <w:spacing w:before="1"/>
              <w:rPr>
                <w:sz w:val="14"/>
              </w:rPr>
            </w:pPr>
            <w:r w:rsidRPr="003D6120">
              <w:rPr>
                <w:sz w:val="14"/>
              </w:rPr>
              <w:t>Activity type</w:t>
            </w:r>
          </w:p>
        </w:tc>
        <w:tc>
          <w:tcPr>
            <w:tcW w:w="4956" w:type="dxa"/>
          </w:tcPr>
          <w:p w14:paraId="12F76924" w14:textId="77777777" w:rsidR="00175B3A" w:rsidRDefault="00175B3A">
            <w:pPr>
              <w:pStyle w:val="TableParagraph"/>
              <w:spacing w:before="78"/>
              <w:ind w:left="0"/>
              <w:rPr>
                <w:sz w:val="14"/>
              </w:rPr>
            </w:pPr>
          </w:p>
          <w:p w14:paraId="38894CFD" w14:textId="77777777" w:rsidR="00175B3A" w:rsidRDefault="003D6120">
            <w:pPr>
              <w:pStyle w:val="TableParagraph"/>
              <w:spacing w:before="1"/>
              <w:ind w:left="188"/>
              <w:rPr>
                <w:sz w:val="14"/>
              </w:rPr>
            </w:pPr>
            <w:r w:rsidRPr="003D6120">
              <w:rPr>
                <w:sz w:val="14"/>
              </w:rPr>
              <w:t>Evaluation criteria</w:t>
            </w:r>
          </w:p>
        </w:tc>
        <w:tc>
          <w:tcPr>
            <w:tcW w:w="2425" w:type="dxa"/>
          </w:tcPr>
          <w:p w14:paraId="065B679F" w14:textId="77777777" w:rsidR="00175B3A" w:rsidRDefault="00175B3A">
            <w:pPr>
              <w:pStyle w:val="TableParagraph"/>
              <w:spacing w:before="78"/>
              <w:ind w:left="0"/>
              <w:rPr>
                <w:sz w:val="14"/>
              </w:rPr>
            </w:pPr>
          </w:p>
          <w:p w14:paraId="7BA2ECD7" w14:textId="77777777" w:rsidR="00175B3A" w:rsidRDefault="003D6120">
            <w:pPr>
              <w:pStyle w:val="TableParagraph"/>
              <w:spacing w:before="1"/>
              <w:ind w:left="182"/>
              <w:rPr>
                <w:sz w:val="14"/>
              </w:rPr>
            </w:pPr>
            <w:r w:rsidRPr="003D6120">
              <w:rPr>
                <w:sz w:val="14"/>
              </w:rPr>
              <w:t>Evaluation methods</w:t>
            </w:r>
          </w:p>
        </w:tc>
        <w:tc>
          <w:tcPr>
            <w:tcW w:w="1151" w:type="dxa"/>
          </w:tcPr>
          <w:p w14:paraId="3464E925" w14:textId="77777777" w:rsidR="00175B3A" w:rsidRDefault="003D6120">
            <w:pPr>
              <w:pStyle w:val="TableParagraph"/>
              <w:spacing w:line="268" w:lineRule="auto"/>
              <w:ind w:left="189" w:right="294"/>
              <w:jc w:val="both"/>
              <w:rPr>
                <w:sz w:val="14"/>
              </w:rPr>
            </w:pPr>
            <w:r w:rsidRPr="003D6120">
              <w:rPr>
                <w:spacing w:val="-2"/>
                <w:sz w:val="14"/>
              </w:rPr>
              <w:t>Percentage of the final grade</w:t>
            </w:r>
          </w:p>
        </w:tc>
      </w:tr>
      <w:tr w:rsidR="00175B3A" w14:paraId="4083C1DA" w14:textId="77777777" w:rsidTr="003D6120">
        <w:trPr>
          <w:trHeight w:val="1053"/>
        </w:trPr>
        <w:tc>
          <w:tcPr>
            <w:tcW w:w="1152" w:type="dxa"/>
          </w:tcPr>
          <w:p w14:paraId="2471CFF0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  <w:p w14:paraId="3D42DEB6" w14:textId="77777777" w:rsidR="00175B3A" w:rsidRDefault="00175B3A">
            <w:pPr>
              <w:pStyle w:val="TableParagraph"/>
              <w:spacing w:before="109"/>
              <w:ind w:left="0"/>
              <w:rPr>
                <w:sz w:val="14"/>
              </w:rPr>
            </w:pPr>
          </w:p>
          <w:p w14:paraId="4966D29E" w14:textId="77777777" w:rsidR="00175B3A" w:rsidRDefault="003B7DB3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10.1.</w:t>
            </w:r>
            <w:r>
              <w:rPr>
                <w:spacing w:val="6"/>
                <w:sz w:val="14"/>
              </w:rPr>
              <w:t xml:space="preserve"> </w:t>
            </w:r>
            <w:r w:rsidR="003D6120" w:rsidRPr="003D6120">
              <w:rPr>
                <w:spacing w:val="-4"/>
                <w:sz w:val="14"/>
              </w:rPr>
              <w:t>Lecture</w:t>
            </w:r>
          </w:p>
        </w:tc>
        <w:tc>
          <w:tcPr>
            <w:tcW w:w="4956" w:type="dxa"/>
          </w:tcPr>
          <w:p w14:paraId="08AAE3D3" w14:textId="77777777" w:rsidR="00175B3A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698F779" w14:textId="77777777" w:rsidR="00175B3A" w:rsidRDefault="004F03B4" w:rsidP="004F03B4">
            <w:pPr>
              <w:pStyle w:val="TableParagraph"/>
              <w:numPr>
                <w:ilvl w:val="0"/>
                <w:numId w:val="9"/>
              </w:numPr>
              <w:spacing w:before="0" w:line="268" w:lineRule="auto"/>
              <w:ind w:right="426"/>
              <w:rPr>
                <w:b/>
                <w:sz w:val="14"/>
              </w:rPr>
            </w:pPr>
            <w:r>
              <w:rPr>
                <w:b/>
                <w:sz w:val="14"/>
              </w:rPr>
              <w:t>Correctness and completion of gained knowledge;</w:t>
            </w:r>
          </w:p>
          <w:p w14:paraId="35EBED5F" w14:textId="77777777" w:rsidR="004F03B4" w:rsidRDefault="004F03B4" w:rsidP="004F03B4">
            <w:pPr>
              <w:pStyle w:val="TableParagraph"/>
              <w:numPr>
                <w:ilvl w:val="0"/>
                <w:numId w:val="9"/>
              </w:numPr>
              <w:spacing w:before="0" w:line="268" w:lineRule="auto"/>
              <w:ind w:right="426"/>
              <w:rPr>
                <w:b/>
                <w:sz w:val="14"/>
              </w:rPr>
            </w:pPr>
            <w:r>
              <w:rPr>
                <w:b/>
                <w:sz w:val="14"/>
              </w:rPr>
              <w:t>Logical coherence;</w:t>
            </w:r>
          </w:p>
          <w:p w14:paraId="760C3124" w14:textId="77777777" w:rsidR="004F03B4" w:rsidRDefault="004F03B4" w:rsidP="004F03B4">
            <w:pPr>
              <w:pStyle w:val="TableParagraph"/>
              <w:numPr>
                <w:ilvl w:val="0"/>
                <w:numId w:val="9"/>
              </w:numPr>
              <w:spacing w:before="0" w:line="268" w:lineRule="auto"/>
              <w:ind w:right="426"/>
              <w:rPr>
                <w:b/>
                <w:sz w:val="14"/>
              </w:rPr>
            </w:pPr>
            <w:r>
              <w:rPr>
                <w:b/>
                <w:sz w:val="14"/>
              </w:rPr>
              <w:t>Degree of assimilation of specific terms.</w:t>
            </w:r>
          </w:p>
          <w:p w14:paraId="69A0B00B" w14:textId="77777777" w:rsidR="004F03B4" w:rsidRDefault="004F03B4" w:rsidP="004F03B4">
            <w:pPr>
              <w:pStyle w:val="TableParagraph"/>
              <w:spacing w:before="0" w:line="268" w:lineRule="auto"/>
              <w:ind w:left="300" w:right="426"/>
              <w:rPr>
                <w:b/>
                <w:sz w:val="14"/>
              </w:rPr>
            </w:pPr>
          </w:p>
          <w:p w14:paraId="1EF2C2C3" w14:textId="48C1FDDD" w:rsidR="004F03B4" w:rsidRDefault="004F03B4" w:rsidP="004F03B4">
            <w:pPr>
              <w:pStyle w:val="TableParagraph"/>
              <w:spacing w:before="0" w:line="268" w:lineRule="auto"/>
              <w:ind w:left="300" w:right="426"/>
              <w:rPr>
                <w:b/>
                <w:sz w:val="14"/>
              </w:rPr>
            </w:pPr>
            <w:r>
              <w:rPr>
                <w:b/>
                <w:sz w:val="14"/>
              </w:rPr>
              <w:t>Criteria concerning attitude aspects: thoroughness, interst for individual study</w:t>
            </w:r>
          </w:p>
        </w:tc>
        <w:tc>
          <w:tcPr>
            <w:tcW w:w="2425" w:type="dxa"/>
          </w:tcPr>
          <w:p w14:paraId="622673A7" w14:textId="02CE530A" w:rsidR="00175B3A" w:rsidRDefault="005C4BD1">
            <w:pPr>
              <w:pStyle w:val="TableParagraph"/>
              <w:spacing w:before="90"/>
              <w:ind w:left="0"/>
              <w:rPr>
                <w:sz w:val="14"/>
              </w:rPr>
            </w:pPr>
            <w:r>
              <w:rPr>
                <w:sz w:val="14"/>
              </w:rPr>
              <w:t>Oral evaluation</w:t>
            </w:r>
          </w:p>
          <w:p w14:paraId="5C620189" w14:textId="77777777" w:rsidR="00175B3A" w:rsidRDefault="00175B3A">
            <w:pPr>
              <w:pStyle w:val="TableParagraph"/>
              <w:spacing w:before="0" w:line="160" w:lineRule="exact"/>
              <w:ind w:left="294"/>
              <w:rPr>
                <w:sz w:val="14"/>
              </w:rPr>
            </w:pPr>
          </w:p>
          <w:p w14:paraId="7C565D99" w14:textId="548E820B" w:rsidR="005C4BD1" w:rsidRDefault="005C4BD1" w:rsidP="005C4BD1">
            <w:pPr>
              <w:pStyle w:val="TableParagraph"/>
              <w:spacing w:before="0" w:line="160" w:lineRule="exact"/>
              <w:ind w:left="0"/>
              <w:rPr>
                <w:sz w:val="14"/>
              </w:rPr>
            </w:pPr>
          </w:p>
          <w:p w14:paraId="7A1FB6FC" w14:textId="2DBBDD54" w:rsidR="004F03B4" w:rsidRDefault="004F03B4" w:rsidP="005C4BD1">
            <w:pPr>
              <w:pStyle w:val="TableParagraph"/>
              <w:spacing w:before="0" w:line="160" w:lineRule="exact"/>
              <w:ind w:left="0"/>
              <w:rPr>
                <w:sz w:val="14"/>
              </w:rPr>
            </w:pPr>
          </w:p>
          <w:p w14:paraId="1B26BC0E" w14:textId="77777777" w:rsidR="004F03B4" w:rsidRDefault="004F03B4" w:rsidP="005C4BD1">
            <w:pPr>
              <w:pStyle w:val="TableParagraph"/>
              <w:spacing w:before="0" w:line="160" w:lineRule="exact"/>
              <w:ind w:left="0"/>
              <w:rPr>
                <w:sz w:val="14"/>
              </w:rPr>
            </w:pPr>
          </w:p>
          <w:p w14:paraId="782FAC13" w14:textId="670D17C9" w:rsidR="005C4BD1" w:rsidRDefault="005C4BD1" w:rsidP="005C4BD1">
            <w:pPr>
              <w:pStyle w:val="TableParagraph"/>
              <w:spacing w:before="0" w:line="160" w:lineRule="exact"/>
              <w:ind w:left="0"/>
              <w:rPr>
                <w:sz w:val="14"/>
              </w:rPr>
            </w:pPr>
            <w:r>
              <w:rPr>
                <w:sz w:val="14"/>
              </w:rPr>
              <w:t>Active participations at lectures</w:t>
            </w:r>
          </w:p>
        </w:tc>
        <w:tc>
          <w:tcPr>
            <w:tcW w:w="1151" w:type="dxa"/>
          </w:tcPr>
          <w:p w14:paraId="57E95002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  <w:p w14:paraId="5B510D61" w14:textId="7AF8BDB5" w:rsidR="00175B3A" w:rsidRDefault="00EF0216">
            <w:pPr>
              <w:pStyle w:val="TableParagraph"/>
              <w:spacing w:before="1"/>
              <w:ind w:left="300"/>
              <w:rPr>
                <w:sz w:val="14"/>
              </w:rPr>
            </w:pPr>
            <w:r>
              <w:rPr>
                <w:spacing w:val="-5"/>
                <w:sz w:val="14"/>
              </w:rPr>
              <w:t>3</w:t>
            </w:r>
            <w:r w:rsidR="003B7DB3">
              <w:rPr>
                <w:spacing w:val="-5"/>
                <w:sz w:val="14"/>
              </w:rPr>
              <w:t>0%</w:t>
            </w:r>
          </w:p>
          <w:p w14:paraId="7F7EF0EE" w14:textId="38092513" w:rsidR="005C4BD1" w:rsidRDefault="005C4BD1">
            <w:pPr>
              <w:pStyle w:val="TableParagraph"/>
              <w:spacing w:before="19"/>
              <w:ind w:left="300"/>
              <w:rPr>
                <w:spacing w:val="-5"/>
                <w:sz w:val="14"/>
              </w:rPr>
            </w:pPr>
          </w:p>
          <w:p w14:paraId="51E02863" w14:textId="1F7A39AE" w:rsidR="004F03B4" w:rsidRDefault="004F03B4">
            <w:pPr>
              <w:pStyle w:val="TableParagraph"/>
              <w:spacing w:before="19"/>
              <w:ind w:left="300"/>
              <w:rPr>
                <w:spacing w:val="-5"/>
                <w:sz w:val="14"/>
              </w:rPr>
            </w:pPr>
          </w:p>
          <w:p w14:paraId="2F038847" w14:textId="77777777" w:rsidR="004F03B4" w:rsidRDefault="004F03B4">
            <w:pPr>
              <w:pStyle w:val="TableParagraph"/>
              <w:spacing w:before="19"/>
              <w:ind w:left="300"/>
              <w:rPr>
                <w:spacing w:val="-5"/>
                <w:sz w:val="14"/>
              </w:rPr>
            </w:pPr>
          </w:p>
          <w:p w14:paraId="4F7B193B" w14:textId="4149D7C1" w:rsidR="00175B3A" w:rsidRDefault="005C4BD1">
            <w:pPr>
              <w:pStyle w:val="TableParagraph"/>
              <w:spacing w:before="19"/>
              <w:ind w:left="300"/>
              <w:rPr>
                <w:sz w:val="14"/>
              </w:rPr>
            </w:pPr>
            <w:r>
              <w:rPr>
                <w:spacing w:val="-5"/>
                <w:sz w:val="14"/>
              </w:rPr>
              <w:t>5</w:t>
            </w:r>
            <w:r w:rsidR="003B7DB3">
              <w:rPr>
                <w:spacing w:val="-5"/>
                <w:sz w:val="14"/>
              </w:rPr>
              <w:t>%</w:t>
            </w:r>
          </w:p>
        </w:tc>
      </w:tr>
      <w:tr w:rsidR="00175B3A" w14:paraId="3AC12007" w14:textId="77777777" w:rsidTr="003D6120">
        <w:trPr>
          <w:trHeight w:val="885"/>
        </w:trPr>
        <w:tc>
          <w:tcPr>
            <w:tcW w:w="1152" w:type="dxa"/>
          </w:tcPr>
          <w:p w14:paraId="19B0A4BC" w14:textId="77777777" w:rsidR="00175B3A" w:rsidRDefault="00175B3A">
            <w:pPr>
              <w:pStyle w:val="TableParagraph"/>
              <w:spacing w:before="102"/>
              <w:ind w:left="0"/>
              <w:rPr>
                <w:sz w:val="14"/>
              </w:rPr>
            </w:pPr>
          </w:p>
          <w:p w14:paraId="28AC804A" w14:textId="77777777" w:rsidR="00175B3A" w:rsidRDefault="003B7DB3">
            <w:pPr>
              <w:pStyle w:val="TableParagraph"/>
              <w:spacing w:before="1"/>
              <w:rPr>
                <w:sz w:val="14"/>
              </w:rPr>
            </w:pPr>
            <w:r>
              <w:rPr>
                <w:spacing w:val="-2"/>
                <w:sz w:val="14"/>
              </w:rPr>
              <w:t>10.2.</w:t>
            </w:r>
          </w:p>
          <w:p w14:paraId="7CC24F00" w14:textId="77777777" w:rsidR="00175B3A" w:rsidRDefault="003B7DB3">
            <w:pPr>
              <w:pStyle w:val="TableParagraph"/>
              <w:spacing w:before="19"/>
              <w:rPr>
                <w:sz w:val="14"/>
              </w:rPr>
            </w:pPr>
            <w:r>
              <w:rPr>
                <w:spacing w:val="-2"/>
                <w:sz w:val="14"/>
              </w:rPr>
              <w:t>Seminar</w:t>
            </w:r>
          </w:p>
        </w:tc>
        <w:tc>
          <w:tcPr>
            <w:tcW w:w="4956" w:type="dxa"/>
          </w:tcPr>
          <w:p w14:paraId="455DB513" w14:textId="77777777" w:rsidR="00175B3A" w:rsidRDefault="00175B3A">
            <w:pPr>
              <w:pStyle w:val="TableParagraph"/>
              <w:spacing w:before="18"/>
              <w:ind w:left="0"/>
              <w:rPr>
                <w:sz w:val="14"/>
              </w:rPr>
            </w:pPr>
          </w:p>
          <w:p w14:paraId="32E36A3D" w14:textId="77777777" w:rsidR="00175B3A" w:rsidRDefault="004F03B4" w:rsidP="004F03B4">
            <w:pPr>
              <w:pStyle w:val="TableParagraph"/>
              <w:numPr>
                <w:ilvl w:val="0"/>
                <w:numId w:val="10"/>
              </w:numPr>
              <w:spacing w:before="0" w:line="160" w:lineRule="exact"/>
              <w:rPr>
                <w:b/>
                <w:sz w:val="14"/>
              </w:rPr>
            </w:pPr>
            <w:r>
              <w:rPr>
                <w:b/>
                <w:sz w:val="14"/>
              </w:rPr>
              <w:t>Capacity of operating with gained notions;</w:t>
            </w:r>
          </w:p>
          <w:p w14:paraId="37E6422F" w14:textId="77777777" w:rsidR="004F03B4" w:rsidRDefault="004F03B4" w:rsidP="004F03B4">
            <w:pPr>
              <w:pStyle w:val="TableParagraph"/>
              <w:numPr>
                <w:ilvl w:val="0"/>
                <w:numId w:val="10"/>
              </w:numPr>
              <w:spacing w:before="0" w:line="160" w:lineRule="exact"/>
              <w:rPr>
                <w:b/>
                <w:sz w:val="14"/>
              </w:rPr>
            </w:pPr>
            <w:r>
              <w:rPr>
                <w:b/>
                <w:sz w:val="14"/>
              </w:rPr>
              <w:t>Capacity of practical application.</w:t>
            </w:r>
          </w:p>
          <w:p w14:paraId="01F434A8" w14:textId="77777777" w:rsidR="004F03B4" w:rsidRDefault="004F03B4" w:rsidP="004F03B4">
            <w:pPr>
              <w:pStyle w:val="TableParagraph"/>
              <w:spacing w:before="0" w:line="160" w:lineRule="exact"/>
              <w:ind w:left="300"/>
              <w:rPr>
                <w:b/>
                <w:sz w:val="14"/>
              </w:rPr>
            </w:pPr>
          </w:p>
          <w:p w14:paraId="36F88055" w14:textId="3CACC7BF" w:rsidR="004F03B4" w:rsidRDefault="004F03B4" w:rsidP="004F03B4">
            <w:pPr>
              <w:pStyle w:val="TableParagraph"/>
              <w:spacing w:before="0" w:line="160" w:lineRule="exact"/>
              <w:ind w:left="300"/>
              <w:rPr>
                <w:b/>
                <w:sz w:val="14"/>
              </w:rPr>
            </w:pPr>
            <w:r>
              <w:rPr>
                <w:b/>
                <w:sz w:val="14"/>
              </w:rPr>
              <w:t>Criteria concerning attitude aspects: thoroughness, interst for individual study</w:t>
            </w:r>
          </w:p>
        </w:tc>
        <w:tc>
          <w:tcPr>
            <w:tcW w:w="2425" w:type="dxa"/>
          </w:tcPr>
          <w:p w14:paraId="765FFBF7" w14:textId="77777777" w:rsidR="00175B3A" w:rsidRDefault="00175B3A">
            <w:pPr>
              <w:pStyle w:val="TableParagraph"/>
              <w:spacing w:before="18"/>
              <w:ind w:left="0"/>
              <w:rPr>
                <w:sz w:val="14"/>
              </w:rPr>
            </w:pPr>
          </w:p>
          <w:p w14:paraId="22FA5C52" w14:textId="5A80129B" w:rsidR="00EF0216" w:rsidRDefault="00EF0216">
            <w:pPr>
              <w:pStyle w:val="TableParagraph"/>
              <w:spacing w:before="0" w:line="160" w:lineRule="exact"/>
              <w:ind w:left="294"/>
              <w:rPr>
                <w:sz w:val="14"/>
              </w:rPr>
            </w:pPr>
            <w:r>
              <w:rPr>
                <w:sz w:val="14"/>
              </w:rPr>
              <w:t>Regular homework assignments</w:t>
            </w:r>
          </w:p>
          <w:p w14:paraId="75E0B354" w14:textId="3392D4CC" w:rsidR="00175B3A" w:rsidRDefault="004F03B4">
            <w:pPr>
              <w:pStyle w:val="TableParagraph"/>
              <w:spacing w:before="0" w:line="160" w:lineRule="exact"/>
              <w:ind w:left="294"/>
              <w:rPr>
                <w:sz w:val="14"/>
              </w:rPr>
            </w:pPr>
            <w:r>
              <w:rPr>
                <w:sz w:val="14"/>
              </w:rPr>
              <w:t>Written exam (within the exam session)</w:t>
            </w:r>
          </w:p>
          <w:p w14:paraId="489FD4F5" w14:textId="77777777" w:rsidR="004F03B4" w:rsidRDefault="004F03B4">
            <w:pPr>
              <w:pStyle w:val="TableParagraph"/>
              <w:spacing w:before="0" w:line="160" w:lineRule="exact"/>
              <w:ind w:left="294"/>
              <w:rPr>
                <w:sz w:val="14"/>
              </w:rPr>
            </w:pPr>
          </w:p>
          <w:p w14:paraId="5B5230AF" w14:textId="7AA9B6CB" w:rsidR="004F03B4" w:rsidRDefault="004F03B4">
            <w:pPr>
              <w:pStyle w:val="TableParagraph"/>
              <w:spacing w:before="0" w:line="160" w:lineRule="exact"/>
              <w:ind w:left="294"/>
              <w:rPr>
                <w:sz w:val="14"/>
              </w:rPr>
            </w:pPr>
            <w:r>
              <w:rPr>
                <w:sz w:val="14"/>
              </w:rPr>
              <w:t>Active participation at seminars</w:t>
            </w:r>
          </w:p>
        </w:tc>
        <w:tc>
          <w:tcPr>
            <w:tcW w:w="1151" w:type="dxa"/>
          </w:tcPr>
          <w:p w14:paraId="2D55E357" w14:textId="77777777" w:rsidR="004F03B4" w:rsidRDefault="004F03B4">
            <w:pPr>
              <w:pStyle w:val="TableParagraph"/>
              <w:spacing w:before="1"/>
              <w:ind w:left="300"/>
              <w:rPr>
                <w:spacing w:val="-5"/>
                <w:sz w:val="14"/>
              </w:rPr>
            </w:pPr>
          </w:p>
          <w:p w14:paraId="4CC7F0EC" w14:textId="759FF630" w:rsidR="00EF0216" w:rsidRDefault="00EF0216">
            <w:pPr>
              <w:pStyle w:val="TableParagraph"/>
              <w:spacing w:before="1"/>
              <w:ind w:left="300"/>
              <w:rPr>
                <w:spacing w:val="-5"/>
                <w:sz w:val="14"/>
              </w:rPr>
            </w:pPr>
            <w:r>
              <w:rPr>
                <w:spacing w:val="-5"/>
                <w:sz w:val="14"/>
              </w:rPr>
              <w:t>25%</w:t>
            </w:r>
          </w:p>
          <w:p w14:paraId="780C74AD" w14:textId="0DD9223D" w:rsidR="00175B3A" w:rsidRDefault="00EF0216">
            <w:pPr>
              <w:pStyle w:val="TableParagraph"/>
              <w:spacing w:before="1"/>
              <w:ind w:left="300"/>
              <w:rPr>
                <w:sz w:val="14"/>
              </w:rPr>
            </w:pPr>
            <w:r>
              <w:rPr>
                <w:spacing w:val="-5"/>
                <w:sz w:val="14"/>
              </w:rPr>
              <w:t>35%</w:t>
            </w:r>
          </w:p>
          <w:p w14:paraId="25F35EFB" w14:textId="77777777" w:rsidR="004F03B4" w:rsidRDefault="004F03B4">
            <w:pPr>
              <w:pStyle w:val="TableParagraph"/>
              <w:spacing w:before="19"/>
              <w:ind w:left="300"/>
              <w:rPr>
                <w:spacing w:val="-5"/>
                <w:sz w:val="14"/>
              </w:rPr>
            </w:pPr>
          </w:p>
          <w:p w14:paraId="1171446B" w14:textId="77777777" w:rsidR="004F03B4" w:rsidRDefault="004F03B4">
            <w:pPr>
              <w:pStyle w:val="TableParagraph"/>
              <w:spacing w:before="19"/>
              <w:ind w:left="300"/>
              <w:rPr>
                <w:spacing w:val="-5"/>
                <w:sz w:val="14"/>
              </w:rPr>
            </w:pPr>
          </w:p>
          <w:p w14:paraId="10E4F614" w14:textId="048F886C" w:rsidR="00175B3A" w:rsidRDefault="004F03B4">
            <w:pPr>
              <w:pStyle w:val="TableParagraph"/>
              <w:spacing w:before="19"/>
              <w:ind w:left="300"/>
              <w:rPr>
                <w:sz w:val="14"/>
              </w:rPr>
            </w:pPr>
            <w:r>
              <w:rPr>
                <w:spacing w:val="-5"/>
                <w:sz w:val="14"/>
              </w:rPr>
              <w:t>5</w:t>
            </w:r>
            <w:r w:rsidR="003B7DB3">
              <w:rPr>
                <w:spacing w:val="-5"/>
                <w:sz w:val="14"/>
              </w:rPr>
              <w:t>%</w:t>
            </w:r>
          </w:p>
        </w:tc>
      </w:tr>
      <w:tr w:rsidR="00175B3A" w14:paraId="75872A4E" w14:textId="77777777" w:rsidTr="003D6120">
        <w:trPr>
          <w:trHeight w:val="477"/>
        </w:trPr>
        <w:tc>
          <w:tcPr>
            <w:tcW w:w="1152" w:type="dxa"/>
          </w:tcPr>
          <w:p w14:paraId="1DF68051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pacing w:val="-2"/>
                <w:sz w:val="14"/>
              </w:rPr>
              <w:t>10.3.</w:t>
            </w:r>
          </w:p>
          <w:p w14:paraId="14A559C0" w14:textId="77777777" w:rsidR="00175B3A" w:rsidRDefault="003D6120">
            <w:pPr>
              <w:pStyle w:val="TableParagraph"/>
              <w:spacing w:before="20"/>
              <w:rPr>
                <w:sz w:val="14"/>
              </w:rPr>
            </w:pPr>
            <w:r w:rsidRPr="003D6120">
              <w:rPr>
                <w:spacing w:val="-2"/>
                <w:sz w:val="14"/>
              </w:rPr>
              <w:t>Laboratory</w:t>
            </w:r>
          </w:p>
        </w:tc>
        <w:tc>
          <w:tcPr>
            <w:tcW w:w="4956" w:type="dxa"/>
          </w:tcPr>
          <w:p w14:paraId="2670E8AD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425" w:type="dxa"/>
          </w:tcPr>
          <w:p w14:paraId="549B0B17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51" w:type="dxa"/>
          </w:tcPr>
          <w:p w14:paraId="5B054DD1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75B3A" w14:paraId="19404589" w14:textId="77777777" w:rsidTr="003D6120">
        <w:trPr>
          <w:trHeight w:val="301"/>
        </w:trPr>
        <w:tc>
          <w:tcPr>
            <w:tcW w:w="1152" w:type="dxa"/>
            <w:tcBorders>
              <w:bottom w:val="single" w:sz="12" w:space="0" w:color="000000"/>
            </w:tcBorders>
          </w:tcPr>
          <w:p w14:paraId="5D6EFB4E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10.4.</w:t>
            </w:r>
            <w:r>
              <w:rPr>
                <w:spacing w:val="6"/>
                <w:sz w:val="14"/>
              </w:rPr>
              <w:t xml:space="preserve"> </w:t>
            </w:r>
            <w:r w:rsidR="003D6120" w:rsidRPr="003D6120">
              <w:rPr>
                <w:spacing w:val="-2"/>
                <w:sz w:val="14"/>
              </w:rPr>
              <w:t>Project</w:t>
            </w:r>
          </w:p>
        </w:tc>
        <w:tc>
          <w:tcPr>
            <w:tcW w:w="4956" w:type="dxa"/>
            <w:tcBorders>
              <w:bottom w:val="single" w:sz="12" w:space="0" w:color="000000"/>
            </w:tcBorders>
          </w:tcPr>
          <w:p w14:paraId="05ABBAAD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425" w:type="dxa"/>
            <w:tcBorders>
              <w:bottom w:val="single" w:sz="12" w:space="0" w:color="000000"/>
            </w:tcBorders>
          </w:tcPr>
          <w:p w14:paraId="2825426F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51" w:type="dxa"/>
            <w:tcBorders>
              <w:bottom w:val="single" w:sz="12" w:space="0" w:color="000000"/>
            </w:tcBorders>
          </w:tcPr>
          <w:p w14:paraId="38727005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75B3A" w14:paraId="6E0CB0BA" w14:textId="77777777">
        <w:trPr>
          <w:trHeight w:val="697"/>
        </w:trPr>
        <w:tc>
          <w:tcPr>
            <w:tcW w:w="9684" w:type="dxa"/>
            <w:gridSpan w:val="4"/>
            <w:tcBorders>
              <w:top w:val="single" w:sz="12" w:space="0" w:color="000000"/>
            </w:tcBorders>
          </w:tcPr>
          <w:p w14:paraId="51B86AD1" w14:textId="77777777" w:rsidR="00175B3A" w:rsidRDefault="003B7DB3">
            <w:pPr>
              <w:pStyle w:val="TableParagraph"/>
              <w:spacing w:before="52"/>
              <w:rPr>
                <w:sz w:val="14"/>
              </w:rPr>
            </w:pPr>
            <w:r>
              <w:rPr>
                <w:sz w:val="14"/>
              </w:rPr>
              <w:t>10.5</w:t>
            </w:r>
            <w:r>
              <w:rPr>
                <w:spacing w:val="7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>Minimal performance standard</w:t>
            </w:r>
          </w:p>
          <w:p w14:paraId="2AE6A9CC" w14:textId="11003683" w:rsidR="00175B3A" w:rsidRDefault="004F03B4">
            <w:pPr>
              <w:pStyle w:val="TableParagraph"/>
              <w:spacing w:before="127"/>
              <w:ind w:left="295"/>
              <w:rPr>
                <w:b/>
                <w:sz w:val="14"/>
              </w:rPr>
            </w:pPr>
            <w:r>
              <w:rPr>
                <w:b/>
                <w:sz w:val="14"/>
              </w:rPr>
              <w:t>Knowing fundamental notions, logical coherence in presentation, solving an easy exercise</w:t>
            </w:r>
          </w:p>
        </w:tc>
      </w:tr>
    </w:tbl>
    <w:p w14:paraId="77E4C38E" w14:textId="77777777" w:rsidR="00175B3A" w:rsidRDefault="00175B3A">
      <w:pPr>
        <w:spacing w:before="1"/>
        <w:rPr>
          <w:sz w:val="7"/>
        </w:rPr>
      </w:pPr>
    </w:p>
    <w:p w14:paraId="1E2F25AF" w14:textId="77777777" w:rsidR="00175B3A" w:rsidRDefault="00175B3A">
      <w:pPr>
        <w:rPr>
          <w:sz w:val="7"/>
        </w:rPr>
        <w:sectPr w:rsidR="00175B3A">
          <w:type w:val="continuous"/>
          <w:pgSz w:w="11900" w:h="16840"/>
          <w:pgMar w:top="520" w:right="460" w:bottom="280" w:left="460" w:header="708" w:footer="708" w:gutter="0"/>
          <w:cols w:space="708"/>
        </w:sectPr>
      </w:pPr>
    </w:p>
    <w:p w14:paraId="11C5713C" w14:textId="0DC3AC37" w:rsidR="00175B3A" w:rsidRDefault="003D6120">
      <w:pPr>
        <w:spacing w:before="19"/>
        <w:ind w:left="646"/>
        <w:rPr>
          <w:sz w:val="16"/>
          <w:szCs w:val="16"/>
        </w:rPr>
      </w:pPr>
      <w:r w:rsidRPr="00672997">
        <w:rPr>
          <w:sz w:val="16"/>
          <w:szCs w:val="16"/>
        </w:rPr>
        <w:t>Course coordinator</w:t>
      </w:r>
    </w:p>
    <w:p w14:paraId="26B27BB2" w14:textId="6FCDB4D1" w:rsidR="004F2591" w:rsidRDefault="004F2591">
      <w:pPr>
        <w:spacing w:before="19"/>
        <w:ind w:left="646"/>
        <w:rPr>
          <w:sz w:val="14"/>
        </w:rPr>
      </w:pPr>
      <w:r>
        <w:rPr>
          <w:sz w:val="14"/>
        </w:rPr>
        <w:t>Conf. univ. Dr. Octavian-Pastorel GASPAR</w:t>
      </w:r>
    </w:p>
    <w:p w14:paraId="5E95C949" w14:textId="419EA9B1" w:rsidR="00175B3A" w:rsidRDefault="003B7DB3">
      <w:pPr>
        <w:spacing w:before="98"/>
        <w:ind w:left="464"/>
        <w:rPr>
          <w:spacing w:val="-2"/>
          <w:sz w:val="14"/>
        </w:rPr>
      </w:pPr>
      <w:r>
        <w:br w:type="column"/>
      </w:r>
      <w:r w:rsidR="003D6120" w:rsidRPr="003D6120">
        <w:rPr>
          <w:spacing w:val="-2"/>
          <w:sz w:val="14"/>
        </w:rPr>
        <w:t>Seminar/laboratory/project coordinator</w:t>
      </w:r>
    </w:p>
    <w:p w14:paraId="7EE0B733" w14:textId="76181026" w:rsidR="004F2591" w:rsidRDefault="004F2591">
      <w:pPr>
        <w:spacing w:before="98"/>
        <w:ind w:left="464"/>
        <w:rPr>
          <w:sz w:val="14"/>
        </w:rPr>
      </w:pPr>
      <w:r>
        <w:rPr>
          <w:sz w:val="14"/>
        </w:rPr>
        <w:t>Conf.uinv. Dr. Octavian-Pastorel GASPAR</w:t>
      </w:r>
    </w:p>
    <w:p w14:paraId="3357E217" w14:textId="77777777" w:rsidR="00175B3A" w:rsidRDefault="00175B3A">
      <w:pPr>
        <w:spacing w:before="19"/>
        <w:ind w:left="464"/>
        <w:rPr>
          <w:sz w:val="14"/>
        </w:rPr>
      </w:pPr>
    </w:p>
    <w:p w14:paraId="4D896DC3" w14:textId="77777777" w:rsidR="00175B3A" w:rsidRDefault="003B7DB3">
      <w:pPr>
        <w:spacing w:before="98"/>
        <w:ind w:left="464"/>
        <w:rPr>
          <w:sz w:val="14"/>
        </w:rPr>
      </w:pPr>
      <w:r>
        <w:br w:type="column"/>
      </w:r>
      <w:r w:rsidR="003D6120" w:rsidRPr="003D6120">
        <w:rPr>
          <w:sz w:val="14"/>
        </w:rPr>
        <w:t>Head of the Department</w:t>
      </w:r>
    </w:p>
    <w:p w14:paraId="2C44B0C7" w14:textId="5BEA0C36" w:rsidR="00175B3A" w:rsidRDefault="003B7DB3" w:rsidP="00A17088">
      <w:pPr>
        <w:spacing w:before="19"/>
        <w:ind w:left="464" w:right="-295" w:hanging="322"/>
        <w:rPr>
          <w:sz w:val="14"/>
        </w:rPr>
      </w:pPr>
      <w:r>
        <w:rPr>
          <w:sz w:val="14"/>
        </w:rPr>
        <w:t>Lec</w:t>
      </w:r>
      <w:r w:rsidR="00A17088">
        <w:rPr>
          <w:sz w:val="14"/>
        </w:rPr>
        <w:t>t.univ.dr.</w:t>
      </w:r>
      <w:r>
        <w:rPr>
          <w:spacing w:val="7"/>
          <w:sz w:val="14"/>
        </w:rPr>
        <w:t xml:space="preserve"> </w:t>
      </w:r>
      <w:r>
        <w:rPr>
          <w:spacing w:val="-2"/>
          <w:sz w:val="14"/>
        </w:rPr>
        <w:t>Lorena</w:t>
      </w:r>
      <w:r w:rsidR="00A17088">
        <w:rPr>
          <w:spacing w:val="-2"/>
          <w:sz w:val="14"/>
        </w:rPr>
        <w:t xml:space="preserve"> Camelia POPA</w:t>
      </w:r>
      <w:r w:rsidR="00A17088">
        <w:rPr>
          <w:spacing w:val="-2"/>
          <w:sz w:val="14"/>
        </w:rPr>
        <w:tab/>
      </w:r>
    </w:p>
    <w:p w14:paraId="623E7B16" w14:textId="77777777" w:rsidR="00175B3A" w:rsidRDefault="003B7DB3" w:rsidP="00A17088">
      <w:pPr>
        <w:spacing w:before="98"/>
        <w:ind w:left="1134" w:firstLine="283"/>
        <w:rPr>
          <w:sz w:val="14"/>
        </w:rPr>
      </w:pPr>
      <w:r>
        <w:br w:type="column"/>
      </w:r>
      <w:r w:rsidR="003D6120" w:rsidRPr="003D6120">
        <w:rPr>
          <w:spacing w:val="-2"/>
          <w:sz w:val="14"/>
        </w:rPr>
        <w:t>Dean</w:t>
      </w:r>
    </w:p>
    <w:p w14:paraId="1204EF0F" w14:textId="685A08C1" w:rsidR="00175B3A" w:rsidRDefault="00A17088" w:rsidP="00A17088">
      <w:pPr>
        <w:spacing w:before="19"/>
        <w:ind w:left="720"/>
        <w:rPr>
          <w:sz w:val="14"/>
        </w:rPr>
      </w:pPr>
      <w:r>
        <w:rPr>
          <w:sz w:val="14"/>
        </w:rPr>
        <w:t>Prof</w:t>
      </w:r>
      <w:r w:rsidR="003B7DB3">
        <w:rPr>
          <w:sz w:val="14"/>
        </w:rPr>
        <w:t>.univ.dr.</w:t>
      </w:r>
      <w:r w:rsidR="003B7DB3">
        <w:rPr>
          <w:spacing w:val="8"/>
          <w:sz w:val="14"/>
        </w:rPr>
        <w:t xml:space="preserve"> </w:t>
      </w:r>
      <w:r>
        <w:rPr>
          <w:sz w:val="14"/>
        </w:rPr>
        <w:t>Sorin-Florin NĂDĂBAN</w:t>
      </w:r>
    </w:p>
    <w:p w14:paraId="610EBF09" w14:textId="77777777" w:rsidR="004F2591" w:rsidRDefault="004F2591" w:rsidP="00A17088">
      <w:pPr>
        <w:spacing w:before="19"/>
        <w:ind w:left="720"/>
        <w:rPr>
          <w:sz w:val="14"/>
        </w:rPr>
      </w:pPr>
    </w:p>
    <w:sectPr w:rsidR="004F2591">
      <w:type w:val="continuous"/>
      <w:pgSz w:w="11900" w:h="16840"/>
      <w:pgMar w:top="640" w:right="460" w:bottom="280" w:left="460" w:header="708" w:footer="708" w:gutter="0"/>
      <w:cols w:num="4" w:space="708" w:equalWidth="0">
        <w:col w:w="2199" w:space="40"/>
        <w:col w:w="2017" w:space="39"/>
        <w:col w:w="2257" w:space="39"/>
        <w:col w:w="438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F97BBC"/>
    <w:multiLevelType w:val="hybridMultilevel"/>
    <w:tmpl w:val="63A4FD4A"/>
    <w:lvl w:ilvl="0" w:tplc="9D36CB3E">
      <w:start w:val="1"/>
      <w:numFmt w:val="decimal"/>
      <w:lvlText w:val="%1."/>
      <w:lvlJc w:val="left"/>
      <w:pPr>
        <w:ind w:left="431" w:hanging="13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B5D88DD2">
      <w:numFmt w:val="bullet"/>
      <w:lvlText w:val="•"/>
      <w:lvlJc w:val="left"/>
      <w:pPr>
        <w:ind w:left="1362" w:hanging="137"/>
      </w:pPr>
      <w:rPr>
        <w:rFonts w:hint="default"/>
        <w:lang w:val="ro-RO" w:eastAsia="en-US" w:bidi="ar-SA"/>
      </w:rPr>
    </w:lvl>
    <w:lvl w:ilvl="2" w:tplc="44503C06">
      <w:numFmt w:val="bullet"/>
      <w:lvlText w:val="•"/>
      <w:lvlJc w:val="left"/>
      <w:pPr>
        <w:ind w:left="2285" w:hanging="137"/>
      </w:pPr>
      <w:rPr>
        <w:rFonts w:hint="default"/>
        <w:lang w:val="ro-RO" w:eastAsia="en-US" w:bidi="ar-SA"/>
      </w:rPr>
    </w:lvl>
    <w:lvl w:ilvl="3" w:tplc="3BF20D0C">
      <w:numFmt w:val="bullet"/>
      <w:lvlText w:val="•"/>
      <w:lvlJc w:val="left"/>
      <w:pPr>
        <w:ind w:left="3208" w:hanging="137"/>
      </w:pPr>
      <w:rPr>
        <w:rFonts w:hint="default"/>
        <w:lang w:val="ro-RO" w:eastAsia="en-US" w:bidi="ar-SA"/>
      </w:rPr>
    </w:lvl>
    <w:lvl w:ilvl="4" w:tplc="CE227CDA">
      <w:numFmt w:val="bullet"/>
      <w:lvlText w:val="•"/>
      <w:lvlJc w:val="left"/>
      <w:pPr>
        <w:ind w:left="4131" w:hanging="137"/>
      </w:pPr>
      <w:rPr>
        <w:rFonts w:hint="default"/>
        <w:lang w:val="ro-RO" w:eastAsia="en-US" w:bidi="ar-SA"/>
      </w:rPr>
    </w:lvl>
    <w:lvl w:ilvl="5" w:tplc="566E1EEC">
      <w:numFmt w:val="bullet"/>
      <w:lvlText w:val="•"/>
      <w:lvlJc w:val="left"/>
      <w:pPr>
        <w:ind w:left="5054" w:hanging="137"/>
      </w:pPr>
      <w:rPr>
        <w:rFonts w:hint="default"/>
        <w:lang w:val="ro-RO" w:eastAsia="en-US" w:bidi="ar-SA"/>
      </w:rPr>
    </w:lvl>
    <w:lvl w:ilvl="6" w:tplc="9D7C2402">
      <w:numFmt w:val="bullet"/>
      <w:lvlText w:val="•"/>
      <w:lvlJc w:val="left"/>
      <w:pPr>
        <w:ind w:left="5977" w:hanging="137"/>
      </w:pPr>
      <w:rPr>
        <w:rFonts w:hint="default"/>
        <w:lang w:val="ro-RO" w:eastAsia="en-US" w:bidi="ar-SA"/>
      </w:rPr>
    </w:lvl>
    <w:lvl w:ilvl="7" w:tplc="BB3EC958">
      <w:numFmt w:val="bullet"/>
      <w:lvlText w:val="•"/>
      <w:lvlJc w:val="left"/>
      <w:pPr>
        <w:ind w:left="6900" w:hanging="137"/>
      </w:pPr>
      <w:rPr>
        <w:rFonts w:hint="default"/>
        <w:lang w:val="ro-RO" w:eastAsia="en-US" w:bidi="ar-SA"/>
      </w:rPr>
    </w:lvl>
    <w:lvl w:ilvl="8" w:tplc="ACB06316">
      <w:numFmt w:val="bullet"/>
      <w:lvlText w:val="•"/>
      <w:lvlJc w:val="left"/>
      <w:pPr>
        <w:ind w:left="7823" w:hanging="137"/>
      </w:pPr>
      <w:rPr>
        <w:rFonts w:hint="default"/>
        <w:lang w:val="ro-RO" w:eastAsia="en-US" w:bidi="ar-SA"/>
      </w:rPr>
    </w:lvl>
  </w:abstractNum>
  <w:abstractNum w:abstractNumId="1" w15:restartNumberingAfterBreak="0">
    <w:nsid w:val="10B067D6"/>
    <w:multiLevelType w:val="hybridMultilevel"/>
    <w:tmpl w:val="9D94B01C"/>
    <w:lvl w:ilvl="0" w:tplc="D29EA7C6">
      <w:start w:val="1"/>
      <w:numFmt w:val="decimal"/>
      <w:lvlText w:val="%1."/>
      <w:lvlJc w:val="left"/>
      <w:pPr>
        <w:ind w:left="2407" w:hanging="14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EEE2D5AE">
      <w:numFmt w:val="bullet"/>
      <w:lvlText w:val="•"/>
      <w:lvlJc w:val="left"/>
      <w:pPr>
        <w:ind w:left="3257" w:hanging="144"/>
      </w:pPr>
      <w:rPr>
        <w:rFonts w:hint="default"/>
        <w:lang w:val="ro-RO" w:eastAsia="en-US" w:bidi="ar-SA"/>
      </w:rPr>
    </w:lvl>
    <w:lvl w:ilvl="2" w:tplc="FCAAC586">
      <w:numFmt w:val="bullet"/>
      <w:lvlText w:val="•"/>
      <w:lvlJc w:val="left"/>
      <w:pPr>
        <w:ind w:left="4115" w:hanging="144"/>
      </w:pPr>
      <w:rPr>
        <w:rFonts w:hint="default"/>
        <w:lang w:val="ro-RO" w:eastAsia="en-US" w:bidi="ar-SA"/>
      </w:rPr>
    </w:lvl>
    <w:lvl w:ilvl="3" w:tplc="1920611E">
      <w:numFmt w:val="bullet"/>
      <w:lvlText w:val="•"/>
      <w:lvlJc w:val="left"/>
      <w:pPr>
        <w:ind w:left="4973" w:hanging="144"/>
      </w:pPr>
      <w:rPr>
        <w:rFonts w:hint="default"/>
        <w:lang w:val="ro-RO" w:eastAsia="en-US" w:bidi="ar-SA"/>
      </w:rPr>
    </w:lvl>
    <w:lvl w:ilvl="4" w:tplc="128A9A9A">
      <w:numFmt w:val="bullet"/>
      <w:lvlText w:val="•"/>
      <w:lvlJc w:val="left"/>
      <w:pPr>
        <w:ind w:left="5831" w:hanging="144"/>
      </w:pPr>
      <w:rPr>
        <w:rFonts w:hint="default"/>
        <w:lang w:val="ro-RO" w:eastAsia="en-US" w:bidi="ar-SA"/>
      </w:rPr>
    </w:lvl>
    <w:lvl w:ilvl="5" w:tplc="B658E882">
      <w:numFmt w:val="bullet"/>
      <w:lvlText w:val="•"/>
      <w:lvlJc w:val="left"/>
      <w:pPr>
        <w:ind w:left="6689" w:hanging="144"/>
      </w:pPr>
      <w:rPr>
        <w:rFonts w:hint="default"/>
        <w:lang w:val="ro-RO" w:eastAsia="en-US" w:bidi="ar-SA"/>
      </w:rPr>
    </w:lvl>
    <w:lvl w:ilvl="6" w:tplc="4F76B6FE">
      <w:numFmt w:val="bullet"/>
      <w:lvlText w:val="•"/>
      <w:lvlJc w:val="left"/>
      <w:pPr>
        <w:ind w:left="7547" w:hanging="144"/>
      </w:pPr>
      <w:rPr>
        <w:rFonts w:hint="default"/>
        <w:lang w:val="ro-RO" w:eastAsia="en-US" w:bidi="ar-SA"/>
      </w:rPr>
    </w:lvl>
    <w:lvl w:ilvl="7" w:tplc="B636E608">
      <w:numFmt w:val="bullet"/>
      <w:lvlText w:val="•"/>
      <w:lvlJc w:val="left"/>
      <w:pPr>
        <w:ind w:left="8405" w:hanging="144"/>
      </w:pPr>
      <w:rPr>
        <w:rFonts w:hint="default"/>
        <w:lang w:val="ro-RO" w:eastAsia="en-US" w:bidi="ar-SA"/>
      </w:rPr>
    </w:lvl>
    <w:lvl w:ilvl="8" w:tplc="6520D57A">
      <w:numFmt w:val="bullet"/>
      <w:lvlText w:val="•"/>
      <w:lvlJc w:val="left"/>
      <w:pPr>
        <w:ind w:left="9263" w:hanging="144"/>
      </w:pPr>
      <w:rPr>
        <w:rFonts w:hint="default"/>
        <w:lang w:val="ro-RO" w:eastAsia="en-US" w:bidi="ar-SA"/>
      </w:rPr>
    </w:lvl>
  </w:abstractNum>
  <w:abstractNum w:abstractNumId="2" w15:restartNumberingAfterBreak="0">
    <w:nsid w:val="1D101D1E"/>
    <w:multiLevelType w:val="hybridMultilevel"/>
    <w:tmpl w:val="5A6EA4E2"/>
    <w:lvl w:ilvl="0" w:tplc="0409000F">
      <w:start w:val="1"/>
      <w:numFmt w:val="decimal"/>
      <w:lvlText w:val="%1."/>
      <w:lvlJc w:val="left"/>
      <w:pPr>
        <w:ind w:left="1018" w:hanging="360"/>
      </w:pPr>
    </w:lvl>
    <w:lvl w:ilvl="1" w:tplc="04090019" w:tentative="1">
      <w:start w:val="1"/>
      <w:numFmt w:val="lowerLetter"/>
      <w:lvlText w:val="%2."/>
      <w:lvlJc w:val="left"/>
      <w:pPr>
        <w:ind w:left="1738" w:hanging="360"/>
      </w:pPr>
    </w:lvl>
    <w:lvl w:ilvl="2" w:tplc="0409001B" w:tentative="1">
      <w:start w:val="1"/>
      <w:numFmt w:val="lowerRoman"/>
      <w:lvlText w:val="%3."/>
      <w:lvlJc w:val="right"/>
      <w:pPr>
        <w:ind w:left="2458" w:hanging="180"/>
      </w:pPr>
    </w:lvl>
    <w:lvl w:ilvl="3" w:tplc="0409000F" w:tentative="1">
      <w:start w:val="1"/>
      <w:numFmt w:val="decimal"/>
      <w:lvlText w:val="%4."/>
      <w:lvlJc w:val="left"/>
      <w:pPr>
        <w:ind w:left="3178" w:hanging="360"/>
      </w:pPr>
    </w:lvl>
    <w:lvl w:ilvl="4" w:tplc="04090019" w:tentative="1">
      <w:start w:val="1"/>
      <w:numFmt w:val="lowerLetter"/>
      <w:lvlText w:val="%5."/>
      <w:lvlJc w:val="left"/>
      <w:pPr>
        <w:ind w:left="3898" w:hanging="360"/>
      </w:pPr>
    </w:lvl>
    <w:lvl w:ilvl="5" w:tplc="0409001B" w:tentative="1">
      <w:start w:val="1"/>
      <w:numFmt w:val="lowerRoman"/>
      <w:lvlText w:val="%6."/>
      <w:lvlJc w:val="right"/>
      <w:pPr>
        <w:ind w:left="4618" w:hanging="180"/>
      </w:pPr>
    </w:lvl>
    <w:lvl w:ilvl="6" w:tplc="0409000F" w:tentative="1">
      <w:start w:val="1"/>
      <w:numFmt w:val="decimal"/>
      <w:lvlText w:val="%7."/>
      <w:lvlJc w:val="left"/>
      <w:pPr>
        <w:ind w:left="5338" w:hanging="360"/>
      </w:pPr>
    </w:lvl>
    <w:lvl w:ilvl="7" w:tplc="04090019" w:tentative="1">
      <w:start w:val="1"/>
      <w:numFmt w:val="lowerLetter"/>
      <w:lvlText w:val="%8."/>
      <w:lvlJc w:val="left"/>
      <w:pPr>
        <w:ind w:left="6058" w:hanging="360"/>
      </w:pPr>
    </w:lvl>
    <w:lvl w:ilvl="8" w:tplc="0409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3" w15:restartNumberingAfterBreak="0">
    <w:nsid w:val="1EE30F5F"/>
    <w:multiLevelType w:val="hybridMultilevel"/>
    <w:tmpl w:val="B36A7768"/>
    <w:lvl w:ilvl="0" w:tplc="A03A7DE2">
      <w:start w:val="1"/>
      <w:numFmt w:val="decimal"/>
      <w:lvlText w:val="%1."/>
      <w:lvlJc w:val="left"/>
      <w:pPr>
        <w:ind w:left="6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78" w:hanging="360"/>
      </w:pPr>
    </w:lvl>
    <w:lvl w:ilvl="2" w:tplc="0409001B" w:tentative="1">
      <w:start w:val="1"/>
      <w:numFmt w:val="lowerRoman"/>
      <w:lvlText w:val="%3."/>
      <w:lvlJc w:val="right"/>
      <w:pPr>
        <w:ind w:left="2098" w:hanging="180"/>
      </w:pPr>
    </w:lvl>
    <w:lvl w:ilvl="3" w:tplc="0409000F" w:tentative="1">
      <w:start w:val="1"/>
      <w:numFmt w:val="decimal"/>
      <w:lvlText w:val="%4."/>
      <w:lvlJc w:val="left"/>
      <w:pPr>
        <w:ind w:left="2818" w:hanging="360"/>
      </w:pPr>
    </w:lvl>
    <w:lvl w:ilvl="4" w:tplc="04090019" w:tentative="1">
      <w:start w:val="1"/>
      <w:numFmt w:val="lowerLetter"/>
      <w:lvlText w:val="%5."/>
      <w:lvlJc w:val="left"/>
      <w:pPr>
        <w:ind w:left="3538" w:hanging="360"/>
      </w:pPr>
    </w:lvl>
    <w:lvl w:ilvl="5" w:tplc="0409001B" w:tentative="1">
      <w:start w:val="1"/>
      <w:numFmt w:val="lowerRoman"/>
      <w:lvlText w:val="%6."/>
      <w:lvlJc w:val="right"/>
      <w:pPr>
        <w:ind w:left="4258" w:hanging="180"/>
      </w:pPr>
    </w:lvl>
    <w:lvl w:ilvl="6" w:tplc="0409000F" w:tentative="1">
      <w:start w:val="1"/>
      <w:numFmt w:val="decimal"/>
      <w:lvlText w:val="%7."/>
      <w:lvlJc w:val="left"/>
      <w:pPr>
        <w:ind w:left="4978" w:hanging="360"/>
      </w:pPr>
    </w:lvl>
    <w:lvl w:ilvl="7" w:tplc="04090019" w:tentative="1">
      <w:start w:val="1"/>
      <w:numFmt w:val="lowerLetter"/>
      <w:lvlText w:val="%8."/>
      <w:lvlJc w:val="left"/>
      <w:pPr>
        <w:ind w:left="5698" w:hanging="360"/>
      </w:pPr>
    </w:lvl>
    <w:lvl w:ilvl="8" w:tplc="0409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4" w15:restartNumberingAfterBreak="0">
    <w:nsid w:val="28AD2602"/>
    <w:multiLevelType w:val="hybridMultilevel"/>
    <w:tmpl w:val="9D94B01C"/>
    <w:lvl w:ilvl="0" w:tplc="D29EA7C6">
      <w:start w:val="1"/>
      <w:numFmt w:val="decimal"/>
      <w:lvlText w:val="%1."/>
      <w:lvlJc w:val="left"/>
      <w:pPr>
        <w:ind w:left="2407" w:hanging="14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EEE2D5AE">
      <w:numFmt w:val="bullet"/>
      <w:lvlText w:val="•"/>
      <w:lvlJc w:val="left"/>
      <w:pPr>
        <w:ind w:left="3257" w:hanging="144"/>
      </w:pPr>
      <w:rPr>
        <w:rFonts w:hint="default"/>
        <w:lang w:val="ro-RO" w:eastAsia="en-US" w:bidi="ar-SA"/>
      </w:rPr>
    </w:lvl>
    <w:lvl w:ilvl="2" w:tplc="FCAAC586">
      <w:numFmt w:val="bullet"/>
      <w:lvlText w:val="•"/>
      <w:lvlJc w:val="left"/>
      <w:pPr>
        <w:ind w:left="4115" w:hanging="144"/>
      </w:pPr>
      <w:rPr>
        <w:rFonts w:hint="default"/>
        <w:lang w:val="ro-RO" w:eastAsia="en-US" w:bidi="ar-SA"/>
      </w:rPr>
    </w:lvl>
    <w:lvl w:ilvl="3" w:tplc="1920611E">
      <w:numFmt w:val="bullet"/>
      <w:lvlText w:val="•"/>
      <w:lvlJc w:val="left"/>
      <w:pPr>
        <w:ind w:left="4973" w:hanging="144"/>
      </w:pPr>
      <w:rPr>
        <w:rFonts w:hint="default"/>
        <w:lang w:val="ro-RO" w:eastAsia="en-US" w:bidi="ar-SA"/>
      </w:rPr>
    </w:lvl>
    <w:lvl w:ilvl="4" w:tplc="128A9A9A">
      <w:numFmt w:val="bullet"/>
      <w:lvlText w:val="•"/>
      <w:lvlJc w:val="left"/>
      <w:pPr>
        <w:ind w:left="5831" w:hanging="144"/>
      </w:pPr>
      <w:rPr>
        <w:rFonts w:hint="default"/>
        <w:lang w:val="ro-RO" w:eastAsia="en-US" w:bidi="ar-SA"/>
      </w:rPr>
    </w:lvl>
    <w:lvl w:ilvl="5" w:tplc="B658E882">
      <w:numFmt w:val="bullet"/>
      <w:lvlText w:val="•"/>
      <w:lvlJc w:val="left"/>
      <w:pPr>
        <w:ind w:left="6689" w:hanging="144"/>
      </w:pPr>
      <w:rPr>
        <w:rFonts w:hint="default"/>
        <w:lang w:val="ro-RO" w:eastAsia="en-US" w:bidi="ar-SA"/>
      </w:rPr>
    </w:lvl>
    <w:lvl w:ilvl="6" w:tplc="4F76B6FE">
      <w:numFmt w:val="bullet"/>
      <w:lvlText w:val="•"/>
      <w:lvlJc w:val="left"/>
      <w:pPr>
        <w:ind w:left="7547" w:hanging="144"/>
      </w:pPr>
      <w:rPr>
        <w:rFonts w:hint="default"/>
        <w:lang w:val="ro-RO" w:eastAsia="en-US" w:bidi="ar-SA"/>
      </w:rPr>
    </w:lvl>
    <w:lvl w:ilvl="7" w:tplc="B636E608">
      <w:numFmt w:val="bullet"/>
      <w:lvlText w:val="•"/>
      <w:lvlJc w:val="left"/>
      <w:pPr>
        <w:ind w:left="8405" w:hanging="144"/>
      </w:pPr>
      <w:rPr>
        <w:rFonts w:hint="default"/>
        <w:lang w:val="ro-RO" w:eastAsia="en-US" w:bidi="ar-SA"/>
      </w:rPr>
    </w:lvl>
    <w:lvl w:ilvl="8" w:tplc="6520D57A">
      <w:numFmt w:val="bullet"/>
      <w:lvlText w:val="•"/>
      <w:lvlJc w:val="left"/>
      <w:pPr>
        <w:ind w:left="9263" w:hanging="144"/>
      </w:pPr>
      <w:rPr>
        <w:rFonts w:hint="default"/>
        <w:lang w:val="ro-RO" w:eastAsia="en-US" w:bidi="ar-SA"/>
      </w:rPr>
    </w:lvl>
  </w:abstractNum>
  <w:abstractNum w:abstractNumId="5" w15:restartNumberingAfterBreak="0">
    <w:nsid w:val="30980307"/>
    <w:multiLevelType w:val="hybridMultilevel"/>
    <w:tmpl w:val="B4B29C58"/>
    <w:lvl w:ilvl="0" w:tplc="7144DDF0">
      <w:numFmt w:val="bullet"/>
      <w:lvlText w:val="-"/>
      <w:lvlJc w:val="left"/>
      <w:pPr>
        <w:ind w:left="298" w:hanging="8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CA78F92A">
      <w:numFmt w:val="bullet"/>
      <w:lvlText w:val="•"/>
      <w:lvlJc w:val="left"/>
      <w:pPr>
        <w:ind w:left="1028" w:hanging="84"/>
      </w:pPr>
      <w:rPr>
        <w:rFonts w:hint="default"/>
        <w:lang w:val="ro-RO" w:eastAsia="en-US" w:bidi="ar-SA"/>
      </w:rPr>
    </w:lvl>
    <w:lvl w:ilvl="2" w:tplc="718A2064">
      <w:numFmt w:val="bullet"/>
      <w:lvlText w:val="•"/>
      <w:lvlJc w:val="left"/>
      <w:pPr>
        <w:ind w:left="1756" w:hanging="84"/>
      </w:pPr>
      <w:rPr>
        <w:rFonts w:hint="default"/>
        <w:lang w:val="ro-RO" w:eastAsia="en-US" w:bidi="ar-SA"/>
      </w:rPr>
    </w:lvl>
    <w:lvl w:ilvl="3" w:tplc="F1D63876">
      <w:numFmt w:val="bullet"/>
      <w:lvlText w:val="•"/>
      <w:lvlJc w:val="left"/>
      <w:pPr>
        <w:ind w:left="2484" w:hanging="84"/>
      </w:pPr>
      <w:rPr>
        <w:rFonts w:hint="default"/>
        <w:lang w:val="ro-RO" w:eastAsia="en-US" w:bidi="ar-SA"/>
      </w:rPr>
    </w:lvl>
    <w:lvl w:ilvl="4" w:tplc="895AC2DC">
      <w:numFmt w:val="bullet"/>
      <w:lvlText w:val="•"/>
      <w:lvlJc w:val="left"/>
      <w:pPr>
        <w:ind w:left="3212" w:hanging="84"/>
      </w:pPr>
      <w:rPr>
        <w:rFonts w:hint="default"/>
        <w:lang w:val="ro-RO" w:eastAsia="en-US" w:bidi="ar-SA"/>
      </w:rPr>
    </w:lvl>
    <w:lvl w:ilvl="5" w:tplc="24263BC6">
      <w:numFmt w:val="bullet"/>
      <w:lvlText w:val="•"/>
      <w:lvlJc w:val="left"/>
      <w:pPr>
        <w:ind w:left="3940" w:hanging="84"/>
      </w:pPr>
      <w:rPr>
        <w:rFonts w:hint="default"/>
        <w:lang w:val="ro-RO" w:eastAsia="en-US" w:bidi="ar-SA"/>
      </w:rPr>
    </w:lvl>
    <w:lvl w:ilvl="6" w:tplc="A28A02B6">
      <w:numFmt w:val="bullet"/>
      <w:lvlText w:val="•"/>
      <w:lvlJc w:val="left"/>
      <w:pPr>
        <w:ind w:left="4668" w:hanging="84"/>
      </w:pPr>
      <w:rPr>
        <w:rFonts w:hint="default"/>
        <w:lang w:val="ro-RO" w:eastAsia="en-US" w:bidi="ar-SA"/>
      </w:rPr>
    </w:lvl>
    <w:lvl w:ilvl="7" w:tplc="373C8482">
      <w:numFmt w:val="bullet"/>
      <w:lvlText w:val="•"/>
      <w:lvlJc w:val="left"/>
      <w:pPr>
        <w:ind w:left="5396" w:hanging="84"/>
      </w:pPr>
      <w:rPr>
        <w:rFonts w:hint="default"/>
        <w:lang w:val="ro-RO" w:eastAsia="en-US" w:bidi="ar-SA"/>
      </w:rPr>
    </w:lvl>
    <w:lvl w:ilvl="8" w:tplc="09A43A5E">
      <w:numFmt w:val="bullet"/>
      <w:lvlText w:val="•"/>
      <w:lvlJc w:val="left"/>
      <w:pPr>
        <w:ind w:left="6124" w:hanging="84"/>
      </w:pPr>
      <w:rPr>
        <w:rFonts w:hint="default"/>
        <w:lang w:val="ro-RO" w:eastAsia="en-US" w:bidi="ar-SA"/>
      </w:rPr>
    </w:lvl>
  </w:abstractNum>
  <w:abstractNum w:abstractNumId="6" w15:restartNumberingAfterBreak="0">
    <w:nsid w:val="52234FC0"/>
    <w:multiLevelType w:val="hybridMultilevel"/>
    <w:tmpl w:val="30F4748C"/>
    <w:lvl w:ilvl="0" w:tplc="D29EA7C6">
      <w:start w:val="1"/>
      <w:numFmt w:val="decimal"/>
      <w:lvlText w:val="%1."/>
      <w:lvlJc w:val="left"/>
      <w:pPr>
        <w:ind w:left="2407" w:hanging="14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EEE2D5AE">
      <w:numFmt w:val="bullet"/>
      <w:lvlText w:val="•"/>
      <w:lvlJc w:val="left"/>
      <w:pPr>
        <w:ind w:left="3257" w:hanging="144"/>
      </w:pPr>
      <w:rPr>
        <w:rFonts w:hint="default"/>
        <w:lang w:val="ro-RO" w:eastAsia="en-US" w:bidi="ar-SA"/>
      </w:rPr>
    </w:lvl>
    <w:lvl w:ilvl="2" w:tplc="FCAAC586">
      <w:numFmt w:val="bullet"/>
      <w:lvlText w:val="•"/>
      <w:lvlJc w:val="left"/>
      <w:pPr>
        <w:ind w:left="4115" w:hanging="144"/>
      </w:pPr>
      <w:rPr>
        <w:rFonts w:hint="default"/>
        <w:lang w:val="ro-RO" w:eastAsia="en-US" w:bidi="ar-SA"/>
      </w:rPr>
    </w:lvl>
    <w:lvl w:ilvl="3" w:tplc="1920611E">
      <w:numFmt w:val="bullet"/>
      <w:lvlText w:val="•"/>
      <w:lvlJc w:val="left"/>
      <w:pPr>
        <w:ind w:left="4973" w:hanging="144"/>
      </w:pPr>
      <w:rPr>
        <w:rFonts w:hint="default"/>
        <w:lang w:val="ro-RO" w:eastAsia="en-US" w:bidi="ar-SA"/>
      </w:rPr>
    </w:lvl>
    <w:lvl w:ilvl="4" w:tplc="128A9A9A">
      <w:numFmt w:val="bullet"/>
      <w:lvlText w:val="•"/>
      <w:lvlJc w:val="left"/>
      <w:pPr>
        <w:ind w:left="5831" w:hanging="144"/>
      </w:pPr>
      <w:rPr>
        <w:rFonts w:hint="default"/>
        <w:lang w:val="ro-RO" w:eastAsia="en-US" w:bidi="ar-SA"/>
      </w:rPr>
    </w:lvl>
    <w:lvl w:ilvl="5" w:tplc="B658E882">
      <w:numFmt w:val="bullet"/>
      <w:lvlText w:val="•"/>
      <w:lvlJc w:val="left"/>
      <w:pPr>
        <w:ind w:left="6689" w:hanging="144"/>
      </w:pPr>
      <w:rPr>
        <w:rFonts w:hint="default"/>
        <w:lang w:val="ro-RO" w:eastAsia="en-US" w:bidi="ar-SA"/>
      </w:rPr>
    </w:lvl>
    <w:lvl w:ilvl="6" w:tplc="4F76B6FE">
      <w:numFmt w:val="bullet"/>
      <w:lvlText w:val="•"/>
      <w:lvlJc w:val="left"/>
      <w:pPr>
        <w:ind w:left="7547" w:hanging="144"/>
      </w:pPr>
      <w:rPr>
        <w:rFonts w:hint="default"/>
        <w:lang w:val="ro-RO" w:eastAsia="en-US" w:bidi="ar-SA"/>
      </w:rPr>
    </w:lvl>
    <w:lvl w:ilvl="7" w:tplc="B636E608">
      <w:numFmt w:val="bullet"/>
      <w:lvlText w:val="•"/>
      <w:lvlJc w:val="left"/>
      <w:pPr>
        <w:ind w:left="8405" w:hanging="144"/>
      </w:pPr>
      <w:rPr>
        <w:rFonts w:hint="default"/>
        <w:lang w:val="ro-RO" w:eastAsia="en-US" w:bidi="ar-SA"/>
      </w:rPr>
    </w:lvl>
    <w:lvl w:ilvl="8" w:tplc="6520D57A">
      <w:numFmt w:val="bullet"/>
      <w:lvlText w:val="•"/>
      <w:lvlJc w:val="left"/>
      <w:pPr>
        <w:ind w:left="9263" w:hanging="144"/>
      </w:pPr>
      <w:rPr>
        <w:rFonts w:hint="default"/>
        <w:lang w:val="ro-RO" w:eastAsia="en-US" w:bidi="ar-SA"/>
      </w:rPr>
    </w:lvl>
  </w:abstractNum>
  <w:abstractNum w:abstractNumId="7" w15:restartNumberingAfterBreak="0">
    <w:nsid w:val="55346681"/>
    <w:multiLevelType w:val="hybridMultilevel"/>
    <w:tmpl w:val="74AEC1DA"/>
    <w:lvl w:ilvl="0" w:tplc="040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5BD54D0C"/>
    <w:multiLevelType w:val="hybridMultilevel"/>
    <w:tmpl w:val="19A2B026"/>
    <w:lvl w:ilvl="0" w:tplc="040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640D15F1"/>
    <w:multiLevelType w:val="hybridMultilevel"/>
    <w:tmpl w:val="F8403CF8"/>
    <w:lvl w:ilvl="0" w:tplc="5F9C6046">
      <w:start w:val="1"/>
      <w:numFmt w:val="decimal"/>
      <w:lvlText w:val="%1."/>
      <w:lvlJc w:val="left"/>
      <w:pPr>
        <w:ind w:left="431" w:hanging="13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F38CFA12">
      <w:numFmt w:val="bullet"/>
      <w:lvlText w:val="•"/>
      <w:lvlJc w:val="left"/>
      <w:pPr>
        <w:ind w:left="1362" w:hanging="137"/>
      </w:pPr>
      <w:rPr>
        <w:rFonts w:hint="default"/>
        <w:lang w:val="ro-RO" w:eastAsia="en-US" w:bidi="ar-SA"/>
      </w:rPr>
    </w:lvl>
    <w:lvl w:ilvl="2" w:tplc="5080B8EC">
      <w:numFmt w:val="bullet"/>
      <w:lvlText w:val="•"/>
      <w:lvlJc w:val="left"/>
      <w:pPr>
        <w:ind w:left="2285" w:hanging="137"/>
      </w:pPr>
      <w:rPr>
        <w:rFonts w:hint="default"/>
        <w:lang w:val="ro-RO" w:eastAsia="en-US" w:bidi="ar-SA"/>
      </w:rPr>
    </w:lvl>
    <w:lvl w:ilvl="3" w:tplc="E184123E">
      <w:numFmt w:val="bullet"/>
      <w:lvlText w:val="•"/>
      <w:lvlJc w:val="left"/>
      <w:pPr>
        <w:ind w:left="3208" w:hanging="137"/>
      </w:pPr>
      <w:rPr>
        <w:rFonts w:hint="default"/>
        <w:lang w:val="ro-RO" w:eastAsia="en-US" w:bidi="ar-SA"/>
      </w:rPr>
    </w:lvl>
    <w:lvl w:ilvl="4" w:tplc="39587776">
      <w:numFmt w:val="bullet"/>
      <w:lvlText w:val="•"/>
      <w:lvlJc w:val="left"/>
      <w:pPr>
        <w:ind w:left="4131" w:hanging="137"/>
      </w:pPr>
      <w:rPr>
        <w:rFonts w:hint="default"/>
        <w:lang w:val="ro-RO" w:eastAsia="en-US" w:bidi="ar-SA"/>
      </w:rPr>
    </w:lvl>
    <w:lvl w:ilvl="5" w:tplc="86304118">
      <w:numFmt w:val="bullet"/>
      <w:lvlText w:val="•"/>
      <w:lvlJc w:val="left"/>
      <w:pPr>
        <w:ind w:left="5054" w:hanging="137"/>
      </w:pPr>
      <w:rPr>
        <w:rFonts w:hint="default"/>
        <w:lang w:val="ro-RO" w:eastAsia="en-US" w:bidi="ar-SA"/>
      </w:rPr>
    </w:lvl>
    <w:lvl w:ilvl="6" w:tplc="A24E3A48">
      <w:numFmt w:val="bullet"/>
      <w:lvlText w:val="•"/>
      <w:lvlJc w:val="left"/>
      <w:pPr>
        <w:ind w:left="5977" w:hanging="137"/>
      </w:pPr>
      <w:rPr>
        <w:rFonts w:hint="default"/>
        <w:lang w:val="ro-RO" w:eastAsia="en-US" w:bidi="ar-SA"/>
      </w:rPr>
    </w:lvl>
    <w:lvl w:ilvl="7" w:tplc="3AF647EE">
      <w:numFmt w:val="bullet"/>
      <w:lvlText w:val="•"/>
      <w:lvlJc w:val="left"/>
      <w:pPr>
        <w:ind w:left="6900" w:hanging="137"/>
      </w:pPr>
      <w:rPr>
        <w:rFonts w:hint="default"/>
        <w:lang w:val="ro-RO" w:eastAsia="en-US" w:bidi="ar-SA"/>
      </w:rPr>
    </w:lvl>
    <w:lvl w:ilvl="8" w:tplc="F0C0B72A">
      <w:numFmt w:val="bullet"/>
      <w:lvlText w:val="•"/>
      <w:lvlJc w:val="left"/>
      <w:pPr>
        <w:ind w:left="7823" w:hanging="137"/>
      </w:pPr>
      <w:rPr>
        <w:rFonts w:hint="default"/>
        <w:lang w:val="ro-RO" w:eastAsia="en-US" w:bidi="ar-SA"/>
      </w:rPr>
    </w:lvl>
  </w:abstractNum>
  <w:num w:numId="1" w16cid:durableId="470945644">
    <w:abstractNumId w:val="0"/>
  </w:num>
  <w:num w:numId="2" w16cid:durableId="852916149">
    <w:abstractNumId w:val="9"/>
  </w:num>
  <w:num w:numId="3" w16cid:durableId="2013019947">
    <w:abstractNumId w:val="5"/>
  </w:num>
  <w:num w:numId="4" w16cid:durableId="352926971">
    <w:abstractNumId w:val="6"/>
  </w:num>
  <w:num w:numId="5" w16cid:durableId="1656647488">
    <w:abstractNumId w:val="4"/>
  </w:num>
  <w:num w:numId="6" w16cid:durableId="579221127">
    <w:abstractNumId w:val="1"/>
  </w:num>
  <w:num w:numId="7" w16cid:durableId="1730566803">
    <w:abstractNumId w:val="2"/>
  </w:num>
  <w:num w:numId="8" w16cid:durableId="854420067">
    <w:abstractNumId w:val="3"/>
  </w:num>
  <w:num w:numId="9" w16cid:durableId="1442645602">
    <w:abstractNumId w:val="8"/>
  </w:num>
  <w:num w:numId="10" w16cid:durableId="11021495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B3A"/>
    <w:rsid w:val="000043FA"/>
    <w:rsid w:val="000A1084"/>
    <w:rsid w:val="00175B3A"/>
    <w:rsid w:val="001C401A"/>
    <w:rsid w:val="001F5D37"/>
    <w:rsid w:val="00222E9F"/>
    <w:rsid w:val="003B7DB3"/>
    <w:rsid w:val="003D6120"/>
    <w:rsid w:val="004F03B4"/>
    <w:rsid w:val="004F2591"/>
    <w:rsid w:val="00535260"/>
    <w:rsid w:val="005C307C"/>
    <w:rsid w:val="005C4BD1"/>
    <w:rsid w:val="006C6D86"/>
    <w:rsid w:val="007C1E11"/>
    <w:rsid w:val="00921C8F"/>
    <w:rsid w:val="009C3197"/>
    <w:rsid w:val="00A004BF"/>
    <w:rsid w:val="00A17088"/>
    <w:rsid w:val="00A3687B"/>
    <w:rsid w:val="00AD6DA4"/>
    <w:rsid w:val="00B97E52"/>
    <w:rsid w:val="00BC0D0E"/>
    <w:rsid w:val="00E52632"/>
    <w:rsid w:val="00E63D32"/>
    <w:rsid w:val="00ED1B8A"/>
    <w:rsid w:val="00EF0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02913"/>
  <w15:docId w15:val="{067A07B8-C89B-499E-B154-98C6E8FF0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next w:val="Normal"/>
    <w:link w:val="Heading1Char"/>
    <w:qFormat/>
    <w:rsid w:val="00ED1B8A"/>
    <w:pPr>
      <w:keepNext/>
      <w:widowControl/>
      <w:autoSpaceDE/>
      <w:autoSpaceDN/>
      <w:outlineLvl w:val="0"/>
    </w:pPr>
    <w:rPr>
      <w:sz w:val="28"/>
      <w:szCs w:val="24"/>
    </w:rPr>
  </w:style>
  <w:style w:type="paragraph" w:styleId="Heading2">
    <w:name w:val="heading 2"/>
    <w:basedOn w:val="Normal"/>
    <w:next w:val="Normal"/>
    <w:link w:val="Heading2Char"/>
    <w:qFormat/>
    <w:rsid w:val="00ED1B8A"/>
    <w:pPr>
      <w:keepNext/>
      <w:widowControl/>
      <w:autoSpaceDE/>
      <w:autoSpaceDN/>
      <w:ind w:left="1440"/>
      <w:jc w:val="center"/>
      <w:outlineLvl w:val="1"/>
    </w:pPr>
    <w:rPr>
      <w:i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1"/>
    </w:pPr>
    <w:rPr>
      <w:b/>
      <w:bCs/>
      <w:sz w:val="14"/>
      <w:szCs w:val="14"/>
    </w:rPr>
  </w:style>
  <w:style w:type="paragraph" w:styleId="Title">
    <w:name w:val="Title"/>
    <w:basedOn w:val="Normal"/>
    <w:uiPriority w:val="1"/>
    <w:qFormat/>
    <w:pPr>
      <w:ind w:right="1"/>
      <w:jc w:val="center"/>
    </w:pPr>
    <w:rPr>
      <w:b/>
      <w:bCs/>
      <w:sz w:val="19"/>
      <w:szCs w:val="19"/>
    </w:rPr>
  </w:style>
  <w:style w:type="paragraph" w:styleId="ListParagraph">
    <w:name w:val="List Paragraph"/>
    <w:basedOn w:val="Normal"/>
    <w:uiPriority w:val="1"/>
    <w:qFormat/>
    <w:pPr>
      <w:ind w:left="2407" w:hanging="144"/>
    </w:pPr>
  </w:style>
  <w:style w:type="paragraph" w:customStyle="1" w:styleId="TableParagraph">
    <w:name w:val="Table Paragraph"/>
    <w:basedOn w:val="Normal"/>
    <w:uiPriority w:val="1"/>
    <w:qFormat/>
    <w:pPr>
      <w:spacing w:before="59"/>
      <w:ind w:left="183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5D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D37"/>
    <w:rPr>
      <w:rFonts w:ascii="Tahoma" w:eastAsia="Times New Roman" w:hAnsi="Tahoma" w:cs="Tahoma"/>
      <w:sz w:val="16"/>
      <w:szCs w:val="16"/>
      <w:lang w:val="ro-RO"/>
    </w:rPr>
  </w:style>
  <w:style w:type="character" w:customStyle="1" w:styleId="Heading1Char">
    <w:name w:val="Heading 1 Char"/>
    <w:basedOn w:val="DefaultParagraphFont"/>
    <w:link w:val="Heading1"/>
    <w:rsid w:val="00ED1B8A"/>
    <w:rPr>
      <w:rFonts w:ascii="Times New Roman" w:eastAsia="Times New Roman" w:hAnsi="Times New Roman" w:cs="Times New Roman"/>
      <w:sz w:val="28"/>
      <w:szCs w:val="24"/>
      <w:lang w:val="ro-RO"/>
    </w:rPr>
  </w:style>
  <w:style w:type="character" w:customStyle="1" w:styleId="Heading2Char">
    <w:name w:val="Heading 2 Char"/>
    <w:basedOn w:val="DefaultParagraphFont"/>
    <w:link w:val="Heading2"/>
    <w:rsid w:val="00ED1B8A"/>
    <w:rPr>
      <w:rFonts w:ascii="Times New Roman" w:eastAsia="Times New Roman" w:hAnsi="Times New Roman" w:cs="Times New Roman"/>
      <w:i/>
      <w:sz w:val="20"/>
      <w:szCs w:val="24"/>
      <w:lang w:val="ro-RO"/>
    </w:rPr>
  </w:style>
  <w:style w:type="paragraph" w:styleId="Caption">
    <w:name w:val="caption"/>
    <w:basedOn w:val="Normal"/>
    <w:next w:val="Normal"/>
    <w:qFormat/>
    <w:rsid w:val="00ED1B8A"/>
    <w:pPr>
      <w:widowControl/>
      <w:autoSpaceDE/>
      <w:autoSpaceDN/>
      <w:jc w:val="center"/>
    </w:pPr>
    <w:rPr>
      <w:rFonts w:ascii="Arial Narrow" w:hAnsi="Arial Narrow"/>
      <w:b/>
      <w:sz w:val="28"/>
      <w:szCs w:val="24"/>
    </w:rPr>
  </w:style>
  <w:style w:type="character" w:styleId="Hyperlink">
    <w:name w:val="Hyperlink"/>
    <w:uiPriority w:val="99"/>
    <w:qFormat/>
    <w:rsid w:val="00ED1B8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D1B8A"/>
    <w:rPr>
      <w:i/>
      <w:iCs/>
    </w:rPr>
  </w:style>
  <w:style w:type="table" w:styleId="TableGrid">
    <w:name w:val="Table Grid"/>
    <w:basedOn w:val="TableNormal"/>
    <w:uiPriority w:val="59"/>
    <w:rsid w:val="00ED1B8A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A004BF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4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av-arad.go.ro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1308</Words>
  <Characters>7592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sorin nadaban</cp:lastModifiedBy>
  <cp:revision>2</cp:revision>
  <dcterms:created xsi:type="dcterms:W3CDTF">2024-10-08T06:10:00Z</dcterms:created>
  <dcterms:modified xsi:type="dcterms:W3CDTF">2024-10-08T06:10:00Z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2024-02-05T00:00:00Z</vt:filetime>
  </property>
  <property fmtid="{D5CDD505-2E9C-101B-9397-08002B2CF9AE}" pid="3" name="Creator">
    <vt:lpwstr>Mozilla/5.0 (Windows NT 10.0; Win64; x64) AppleWebKit/537.36 (KHTML, like Gecko) Chrome/121.0.0.0 Safari/537.36</vt:lpwstr>
  </property>
  <property fmtid="{D5CDD505-2E9C-101B-9397-08002B2CF9AE}" pid="4" name="LastSaved">
    <vt:filetime>2024-02-06T00:00:00Z</vt:filetime>
  </property>
  <property fmtid="{D5CDD505-2E9C-101B-9397-08002B2CF9AE}" pid="5" name="Producer">
    <vt:lpwstr>Skia/PDF m121</vt:lpwstr>
  </property>
</Properties>
</file>