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236"/>
        <w:gridCol w:w="280"/>
        <w:gridCol w:w="1208"/>
        <w:gridCol w:w="278"/>
        <w:gridCol w:w="1212"/>
        <w:gridCol w:w="276"/>
        <w:gridCol w:w="1211"/>
        <w:gridCol w:w="277"/>
        <w:gridCol w:w="1172"/>
        <w:gridCol w:w="316"/>
        <w:gridCol w:w="1224"/>
      </w:tblGrid>
      <w:tr w:rsidR="00D37774" w:rsidRPr="00FD36D6" w14:paraId="7A656669" w14:textId="77777777" w:rsidTr="00241EDC">
        <w:trPr>
          <w:trHeight w:val="3218"/>
        </w:trPr>
        <w:tc>
          <w:tcPr>
            <w:tcW w:w="3082" w:type="dxa"/>
            <w:shd w:val="pct25" w:color="000000" w:fill="FFFFFF"/>
          </w:tcPr>
          <w:p w14:paraId="5AA5FDA8" w14:textId="77777777" w:rsidR="00D37774" w:rsidRPr="00AB0DE7" w:rsidRDefault="00D37774">
            <w:pPr>
              <w:pStyle w:val="CVTitle"/>
              <w:rPr>
                <w:sz w:val="36"/>
                <w:szCs w:val="36"/>
              </w:rPr>
            </w:pPr>
            <w:r w:rsidRPr="00AB0DE7">
              <w:rPr>
                <w:sz w:val="36"/>
                <w:szCs w:val="36"/>
              </w:rPr>
              <w:t xml:space="preserve">Curriculum vitae </w:t>
            </w:r>
          </w:p>
          <w:p w14:paraId="2D00F08C" w14:textId="77777777" w:rsidR="00D37774" w:rsidRPr="00FD36D6" w:rsidRDefault="00D37774">
            <w:pPr>
              <w:pStyle w:val="CVTitle"/>
              <w:rPr>
                <w:sz w:val="22"/>
                <w:szCs w:val="22"/>
              </w:rPr>
            </w:pPr>
            <w:r w:rsidRPr="00AB0DE7">
              <w:rPr>
                <w:sz w:val="36"/>
                <w:szCs w:val="36"/>
              </w:rPr>
              <w:t>Europass</w:t>
            </w:r>
            <w:r w:rsidRPr="00FD36D6">
              <w:rPr>
                <w:sz w:val="36"/>
                <w:szCs w:val="36"/>
              </w:rPr>
              <w:t xml:space="preserve"> 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818EE86" w14:textId="77777777" w:rsidR="00D37774" w:rsidRDefault="00807554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5587BF96" wp14:editId="53CDC857">
                  <wp:simplePos x="0" y="0"/>
                  <wp:positionH relativeFrom="margin">
                    <wp:posOffset>3206750</wp:posOffset>
                  </wp:positionH>
                  <wp:positionV relativeFrom="margin">
                    <wp:posOffset>0</wp:posOffset>
                  </wp:positionV>
                  <wp:extent cx="1499870" cy="2272665"/>
                  <wp:effectExtent l="19050" t="0" r="5080" b="0"/>
                  <wp:wrapSquare wrapText="bothSides"/>
                  <wp:docPr id="2" name="Picture 2" descr="nada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da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420" r="4420" b="11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227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A06" w:rsidRPr="00D078F4">
              <w:rPr>
                <w:b/>
                <w:bCs/>
                <w:sz w:val="24"/>
                <w:szCs w:val="24"/>
              </w:rPr>
              <w:t>Sorin Nădăban</w:t>
            </w:r>
            <w:r w:rsidR="00241EDC">
              <w:rPr>
                <w:b/>
                <w:bCs/>
                <w:sz w:val="24"/>
                <w:szCs w:val="24"/>
              </w:rPr>
              <w:t>,</w:t>
            </w:r>
            <w:r w:rsidR="00D078F4" w:rsidRPr="00D078F4">
              <w:rPr>
                <w:b/>
                <w:bCs/>
                <w:sz w:val="24"/>
                <w:szCs w:val="24"/>
              </w:rPr>
              <w:t xml:space="preserve">  </w:t>
            </w:r>
            <w:r w:rsidR="00322C4F" w:rsidRPr="00D078F4">
              <w:rPr>
                <w:b/>
                <w:bCs/>
                <w:sz w:val="24"/>
                <w:szCs w:val="24"/>
              </w:rPr>
              <w:t xml:space="preserve"> Ph.D</w:t>
            </w:r>
          </w:p>
          <w:p w14:paraId="0F833EFC" w14:textId="77777777" w:rsidR="00241EDC" w:rsidRPr="00D078F4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D078F4">
              <w:rPr>
                <w:b/>
                <w:bCs/>
                <w:sz w:val="24"/>
                <w:szCs w:val="24"/>
              </w:rPr>
              <w:t>Professor</w:t>
            </w:r>
          </w:p>
          <w:p w14:paraId="3913F4C8" w14:textId="77777777" w:rsidR="001C5A06" w:rsidRPr="00D078F4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Departament of Mathematics and </w:t>
            </w:r>
            <w:r w:rsidR="00D078F4" w:rsidRPr="00D078F4">
              <w:rPr>
                <w:b/>
                <w:bCs/>
                <w:sz w:val="24"/>
                <w:szCs w:val="24"/>
              </w:rPr>
              <w:t>Computer Science</w:t>
            </w:r>
          </w:p>
          <w:p w14:paraId="4DA26F14" w14:textId="77777777" w:rsidR="00287FCA" w:rsidRDefault="00287FCA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Faculty</w:t>
            </w:r>
            <w:r w:rsidR="005F0CDC">
              <w:rPr>
                <w:b/>
                <w:bCs/>
                <w:sz w:val="24"/>
                <w:szCs w:val="24"/>
              </w:rPr>
              <w:t xml:space="preserve"> of Exact Sciences</w:t>
            </w:r>
          </w:p>
          <w:p w14:paraId="6B8C249C" w14:textId="77777777" w:rsidR="001C5A06" w:rsidRPr="00287FCA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Aurel Vlaicu</w:t>
            </w:r>
            <w:r w:rsidR="00F27F76" w:rsidRPr="00D078F4">
              <w:rPr>
                <w:b/>
                <w:bCs/>
                <w:sz w:val="24"/>
                <w:szCs w:val="24"/>
              </w:rPr>
              <w:t xml:space="preserve"> University</w:t>
            </w:r>
            <w:r w:rsidR="001C5A06" w:rsidRPr="00D078F4">
              <w:rPr>
                <w:b/>
                <w:bCs/>
                <w:sz w:val="24"/>
                <w:szCs w:val="24"/>
              </w:rPr>
              <w:t xml:space="preserve"> Arad</w:t>
            </w:r>
          </w:p>
        </w:tc>
      </w:tr>
      <w:tr w:rsidR="00D37774" w:rsidRPr="00FD36D6" w14:paraId="321EC07F" w14:textId="77777777" w:rsidTr="00241EDC">
        <w:tc>
          <w:tcPr>
            <w:tcW w:w="3082" w:type="dxa"/>
            <w:shd w:val="pct25" w:color="000000" w:fill="FFFFFF"/>
          </w:tcPr>
          <w:p w14:paraId="1F16C029" w14:textId="77777777" w:rsidR="00D37774" w:rsidRPr="00FD36D6" w:rsidRDefault="00D37774">
            <w:pPr>
              <w:pStyle w:val="CVSpacer"/>
              <w:rPr>
                <w:bCs/>
                <w:sz w:val="22"/>
                <w:szCs w:val="22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46D69BAB" w14:textId="77777777" w:rsidR="00D37774" w:rsidRPr="00FD36D6" w:rsidRDefault="00D37774" w:rsidP="00C90D34">
            <w:pPr>
              <w:pStyle w:val="CVSpacer"/>
              <w:ind w:left="0"/>
              <w:rPr>
                <w:bCs/>
                <w:sz w:val="22"/>
                <w:szCs w:val="22"/>
              </w:rPr>
            </w:pPr>
          </w:p>
        </w:tc>
      </w:tr>
      <w:tr w:rsidR="00D37774" w:rsidRPr="00FD36D6" w14:paraId="13D9F17F" w14:textId="77777777" w:rsidTr="00241EDC">
        <w:tc>
          <w:tcPr>
            <w:tcW w:w="3082" w:type="dxa"/>
            <w:shd w:val="pct25" w:color="000000" w:fill="FFFFFF"/>
          </w:tcPr>
          <w:p w14:paraId="60CB85A7" w14:textId="77777777" w:rsidR="00D37774" w:rsidRPr="00FD36D6" w:rsidRDefault="00326EB7" w:rsidP="00FD36D6">
            <w:pPr>
              <w:pStyle w:val="CVHeading1"/>
              <w:spacing w:befor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Personal information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AD33660" w14:textId="77777777" w:rsidR="00D37774" w:rsidRPr="00FD36D6" w:rsidRDefault="00D37774">
            <w:pPr>
              <w:pStyle w:val="CVNormal"/>
              <w:rPr>
                <w:bCs/>
                <w:sz w:val="24"/>
                <w:szCs w:val="24"/>
              </w:rPr>
            </w:pPr>
          </w:p>
        </w:tc>
      </w:tr>
      <w:tr w:rsidR="00D37774" w:rsidRPr="00FD36D6" w14:paraId="1E0820B5" w14:textId="77777777" w:rsidTr="00241EDC">
        <w:tc>
          <w:tcPr>
            <w:tcW w:w="3082" w:type="dxa"/>
            <w:shd w:val="pct25" w:color="000000" w:fill="FFFFFF"/>
          </w:tcPr>
          <w:p w14:paraId="2B1248EA" w14:textId="77777777" w:rsidR="00D37774" w:rsidRPr="00326EB7" w:rsidRDefault="00326EB7" w:rsidP="00FD36D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326EB7">
              <w:rPr>
                <w:b/>
                <w:bCs/>
                <w:sz w:val="24"/>
                <w:szCs w:val="24"/>
              </w:rPr>
              <w:t>Name / Surname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7840030" w14:textId="77777777" w:rsidR="00D37774" w:rsidRPr="00FD36D6" w:rsidRDefault="00E61720" w:rsidP="00800942">
            <w:pPr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N</w:t>
            </w:r>
            <w:r w:rsidR="00800942" w:rsidRPr="00FD36D6">
              <w:rPr>
                <w:b/>
                <w:bCs/>
                <w:sz w:val="24"/>
                <w:szCs w:val="24"/>
              </w:rPr>
              <w:t>ădăban Sorin</w:t>
            </w:r>
          </w:p>
        </w:tc>
      </w:tr>
      <w:tr w:rsidR="00D37774" w:rsidRPr="00FD36D6" w14:paraId="7231EFDE" w14:textId="77777777" w:rsidTr="00241EDC">
        <w:tc>
          <w:tcPr>
            <w:tcW w:w="3082" w:type="dxa"/>
            <w:shd w:val="pct25" w:color="000000" w:fill="FFFFFF"/>
          </w:tcPr>
          <w:p w14:paraId="38DB8F8E" w14:textId="77777777" w:rsidR="00D37774" w:rsidRPr="00FD36D6" w:rsidRDefault="00326EB7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5A1EFF38" w14:textId="77777777" w:rsidR="00D37774" w:rsidRPr="00FD36D6" w:rsidRDefault="00326EB7" w:rsidP="00FD36D6">
            <w:pPr>
              <w:tabs>
                <w:tab w:val="left" w:pos="2268"/>
              </w:tabs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 w:rsidR="00322C4F">
              <w:rPr>
                <w:b/>
                <w:bCs/>
                <w:sz w:val="24"/>
                <w:szCs w:val="24"/>
              </w:rPr>
              <w:t xml:space="preserve"> Renașterii Street,</w:t>
            </w:r>
            <w:r w:rsidR="00E61720" w:rsidRPr="00FD36D6">
              <w:rPr>
                <w:b/>
                <w:bCs/>
                <w:sz w:val="24"/>
                <w:szCs w:val="24"/>
              </w:rPr>
              <w:t xml:space="preserve"> </w:t>
            </w:r>
            <w:r w:rsidR="00800942" w:rsidRPr="00FD36D6">
              <w:rPr>
                <w:b/>
                <w:bCs/>
                <w:sz w:val="24"/>
                <w:szCs w:val="24"/>
              </w:rPr>
              <w:t xml:space="preserve"> </w:t>
            </w:r>
            <w:r w:rsidR="00322C4F">
              <w:rPr>
                <w:b/>
                <w:bCs/>
                <w:sz w:val="24"/>
                <w:szCs w:val="24"/>
              </w:rPr>
              <w:t xml:space="preserve">Arad </w:t>
            </w:r>
            <w:r w:rsidR="00FB3ED9" w:rsidRPr="00FD36D6">
              <w:rPr>
                <w:b/>
                <w:bCs/>
                <w:sz w:val="24"/>
                <w:szCs w:val="24"/>
              </w:rPr>
              <w:t>310303</w:t>
            </w:r>
            <w:r w:rsidR="00322C4F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22C4F">
              <w:rPr>
                <w:b/>
                <w:bCs/>
                <w:sz w:val="24"/>
                <w:szCs w:val="24"/>
              </w:rPr>
              <w:t>Arad County</w:t>
            </w:r>
          </w:p>
        </w:tc>
      </w:tr>
      <w:tr w:rsidR="00D37774" w:rsidRPr="00FD36D6" w14:paraId="5D438100" w14:textId="77777777" w:rsidTr="00241EDC">
        <w:tc>
          <w:tcPr>
            <w:tcW w:w="3082" w:type="dxa"/>
            <w:shd w:val="pct25" w:color="000000" w:fill="FFFFFF"/>
          </w:tcPr>
          <w:p w14:paraId="00CC0067" w14:textId="77777777" w:rsidR="00D37774" w:rsidRPr="00FD36D6" w:rsidRDefault="00C20457">
            <w:pPr>
              <w:pStyle w:val="CVHeading3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Tele</w:t>
            </w:r>
            <w:r w:rsidR="00326EB7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2D38207F" w14:textId="77777777" w:rsidR="00D37774" w:rsidRPr="00FD36D6" w:rsidRDefault="008B72CF" w:rsidP="00FD36D6">
            <w:pPr>
              <w:tabs>
                <w:tab w:val="left" w:pos="2268"/>
              </w:tabs>
              <w:suppressAutoHyphens w:val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+4</w:t>
            </w:r>
            <w:r w:rsidR="00E61720" w:rsidRPr="00FD36D6">
              <w:rPr>
                <w:b/>
                <w:bCs/>
                <w:sz w:val="24"/>
                <w:szCs w:val="24"/>
              </w:rPr>
              <w:t>0745818447</w:t>
            </w:r>
          </w:p>
        </w:tc>
      </w:tr>
      <w:tr w:rsidR="00D37774" w:rsidRPr="00FD36D6" w14:paraId="3371F101" w14:textId="77777777" w:rsidTr="00241EDC">
        <w:tc>
          <w:tcPr>
            <w:tcW w:w="3082" w:type="dxa"/>
            <w:shd w:val="pct25" w:color="000000" w:fill="FFFFFF"/>
          </w:tcPr>
          <w:p w14:paraId="01B8D2AE" w14:textId="77777777" w:rsidR="00D37774" w:rsidRPr="00FD36D6" w:rsidRDefault="00326EB7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2A7707C6" w14:textId="77777777" w:rsidR="00D37774" w:rsidRPr="00FD36D6" w:rsidRDefault="00E61720" w:rsidP="00FD36D6">
            <w:pPr>
              <w:pStyle w:val="CVNormal"/>
              <w:ind w:left="0"/>
              <w:rPr>
                <w:bCs/>
                <w:sz w:val="24"/>
                <w:szCs w:val="24"/>
              </w:rPr>
            </w:pPr>
            <w:hyperlink r:id="rId9" w:history="1">
              <w:r w:rsidRPr="00FD36D6">
                <w:rPr>
                  <w:rStyle w:val="Hyperlink"/>
                  <w:bCs/>
                  <w:sz w:val="24"/>
                  <w:szCs w:val="24"/>
                </w:rPr>
                <w:t>snadaban@gmail.com</w:t>
              </w:r>
            </w:hyperlink>
            <w:r w:rsidRPr="00FD36D6">
              <w:rPr>
                <w:bCs/>
                <w:sz w:val="24"/>
                <w:szCs w:val="24"/>
              </w:rPr>
              <w:t xml:space="preserve"> , </w:t>
            </w:r>
            <w:r>
              <w:fldChar w:fldCharType="begin"/>
            </w:r>
            <w:r>
              <w:instrText>HYPERLINK "mailto:sorin.nadaban@uav.ro"</w:instrText>
            </w:r>
            <w:r>
              <w:fldChar w:fldCharType="separate"/>
            </w:r>
            <w:r w:rsidRPr="00FD36D6">
              <w:rPr>
                <w:rStyle w:val="Hyperlink"/>
                <w:bCs/>
                <w:sz w:val="24"/>
                <w:szCs w:val="24"/>
              </w:rPr>
              <w:t>sorin.nadaban@uav.ro</w:t>
            </w:r>
            <w:r>
              <w:fldChar w:fldCharType="end"/>
            </w:r>
          </w:p>
        </w:tc>
      </w:tr>
      <w:tr w:rsidR="00D37774" w:rsidRPr="00FD36D6" w14:paraId="4AEC9DE8" w14:textId="77777777" w:rsidTr="00241EDC">
        <w:tc>
          <w:tcPr>
            <w:tcW w:w="3082" w:type="dxa"/>
            <w:shd w:val="pct25" w:color="000000" w:fill="FFFFFF"/>
          </w:tcPr>
          <w:p w14:paraId="35377514" w14:textId="77777777" w:rsidR="00D37774" w:rsidRPr="00FD36D6" w:rsidRDefault="00326EB7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Naţionality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2B933F35" w14:textId="77777777" w:rsidR="00D37774" w:rsidRPr="005F0CDC" w:rsidRDefault="00E61720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5F0CDC">
              <w:rPr>
                <w:b/>
                <w:bCs/>
                <w:sz w:val="24"/>
                <w:szCs w:val="24"/>
              </w:rPr>
              <w:t>Ro</w:t>
            </w:r>
            <w:r w:rsidR="00322C4F" w:rsidRPr="005F0CDC">
              <w:rPr>
                <w:b/>
                <w:bCs/>
                <w:sz w:val="24"/>
                <w:szCs w:val="24"/>
              </w:rPr>
              <w:t>manian</w:t>
            </w:r>
          </w:p>
        </w:tc>
      </w:tr>
      <w:tr w:rsidR="00D37774" w:rsidRPr="00FD36D6" w14:paraId="0A33B65A" w14:textId="77777777" w:rsidTr="00241EDC">
        <w:tc>
          <w:tcPr>
            <w:tcW w:w="3082" w:type="dxa"/>
            <w:shd w:val="pct25" w:color="000000" w:fill="FFFFFF"/>
          </w:tcPr>
          <w:p w14:paraId="7272BC52" w14:textId="77777777" w:rsidR="00D37774" w:rsidRPr="00FD36D6" w:rsidRDefault="00326EB7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6AF9D56" w14:textId="77777777" w:rsidR="00D37774" w:rsidRPr="005F0CDC" w:rsidRDefault="00E61720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5F0CDC">
              <w:rPr>
                <w:b/>
                <w:bCs/>
                <w:sz w:val="24"/>
                <w:szCs w:val="24"/>
              </w:rPr>
              <w:t>21.01.1968</w:t>
            </w:r>
          </w:p>
        </w:tc>
      </w:tr>
      <w:tr w:rsidR="00D37774" w:rsidRPr="00FD36D6" w14:paraId="06A5B782" w14:textId="77777777" w:rsidTr="00241EDC">
        <w:tc>
          <w:tcPr>
            <w:tcW w:w="3082" w:type="dxa"/>
            <w:shd w:val="pct25" w:color="000000" w:fill="FFFFFF"/>
          </w:tcPr>
          <w:p w14:paraId="7CE74075" w14:textId="77777777" w:rsidR="00D37774" w:rsidRPr="00FD36D6" w:rsidRDefault="00326EB7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EA0B753" w14:textId="77777777" w:rsidR="00D37774" w:rsidRPr="005F0CDC" w:rsidRDefault="00E61720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5F0CDC">
              <w:rPr>
                <w:b/>
                <w:bCs/>
                <w:sz w:val="24"/>
                <w:szCs w:val="24"/>
              </w:rPr>
              <w:t>M</w:t>
            </w:r>
            <w:r w:rsidR="00800942" w:rsidRPr="005F0CDC">
              <w:rPr>
                <w:b/>
                <w:bCs/>
                <w:sz w:val="24"/>
                <w:szCs w:val="24"/>
              </w:rPr>
              <w:t>a</w:t>
            </w:r>
            <w:r w:rsidR="00322C4F" w:rsidRPr="005F0CDC">
              <w:rPr>
                <w:b/>
                <w:bCs/>
                <w:sz w:val="24"/>
                <w:szCs w:val="24"/>
              </w:rPr>
              <w:t>le</w:t>
            </w:r>
          </w:p>
        </w:tc>
      </w:tr>
      <w:tr w:rsidR="00CA1C44" w:rsidRPr="00FD36D6" w14:paraId="6D022010" w14:textId="77777777" w:rsidTr="00241EDC">
        <w:tc>
          <w:tcPr>
            <w:tcW w:w="3082" w:type="dxa"/>
            <w:shd w:val="pct25" w:color="000000" w:fill="FFFFFF"/>
          </w:tcPr>
          <w:p w14:paraId="1E7DAD3A" w14:textId="77777777" w:rsidR="00CA1C44" w:rsidRPr="00FD36D6" w:rsidRDefault="00CA1C44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566B49FC" w14:textId="77777777" w:rsidR="00CA1C44" w:rsidRPr="00FD36D6" w:rsidRDefault="00CA1C44" w:rsidP="00FD36D6">
            <w:pPr>
              <w:pStyle w:val="CVNormal"/>
              <w:ind w:left="0"/>
              <w:rPr>
                <w:bCs/>
                <w:sz w:val="24"/>
                <w:szCs w:val="24"/>
              </w:rPr>
            </w:pPr>
          </w:p>
        </w:tc>
      </w:tr>
      <w:tr w:rsidR="00D37774" w:rsidRPr="00FD36D6" w14:paraId="3773691F" w14:textId="77777777" w:rsidTr="00241EDC">
        <w:tc>
          <w:tcPr>
            <w:tcW w:w="3082" w:type="dxa"/>
            <w:shd w:val="pct25" w:color="000000" w:fill="FFFFFF"/>
          </w:tcPr>
          <w:p w14:paraId="0594E5A6" w14:textId="77777777" w:rsidR="00D37774" w:rsidRPr="00FD36D6" w:rsidRDefault="00326EB7" w:rsidP="00FD36D6">
            <w:pPr>
              <w:pStyle w:val="CVHeading1"/>
              <w:spacing w:befor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Work experience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C3AD112" w14:textId="77777777" w:rsidR="00D37774" w:rsidRPr="00FD36D6" w:rsidRDefault="00D37774" w:rsidP="00FD36D6">
            <w:pPr>
              <w:pStyle w:val="CVNormal-FirstLine"/>
              <w:spacing w:before="0"/>
              <w:rPr>
                <w:bCs/>
                <w:sz w:val="24"/>
                <w:szCs w:val="24"/>
              </w:rPr>
            </w:pPr>
          </w:p>
        </w:tc>
      </w:tr>
      <w:tr w:rsidR="00241EDC" w:rsidRPr="00FD36D6" w14:paraId="4C60689A" w14:textId="77777777" w:rsidTr="00241EDC">
        <w:trPr>
          <w:trHeight w:val="45"/>
        </w:trPr>
        <w:tc>
          <w:tcPr>
            <w:tcW w:w="3082" w:type="dxa"/>
            <w:shd w:val="pct25" w:color="000000" w:fill="FFFFFF"/>
          </w:tcPr>
          <w:p w14:paraId="61948BF9" w14:textId="77777777" w:rsidR="00241EDC" w:rsidRDefault="00241EDC" w:rsidP="00713219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  <w:p w14:paraId="1ACAB4C3" w14:textId="77777777" w:rsidR="003A4776" w:rsidRDefault="003A4776" w:rsidP="003A4776">
            <w:pPr>
              <w:pStyle w:val="CVHeading3"/>
            </w:pPr>
            <w:r>
              <w:rPr>
                <w:b/>
                <w:bCs/>
                <w:sz w:val="24"/>
                <w:szCs w:val="24"/>
              </w:rPr>
              <w:t>Occupation or position held</w:t>
            </w:r>
          </w:p>
          <w:p w14:paraId="6D85667E" w14:textId="77777777" w:rsidR="003A4776" w:rsidRDefault="003A4776" w:rsidP="003A4776"/>
          <w:p w14:paraId="31B9DED2" w14:textId="77777777" w:rsidR="003A4776" w:rsidRDefault="003A4776" w:rsidP="003A477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42A5D942" w14:textId="77777777" w:rsidR="003A4776" w:rsidRDefault="003A4776" w:rsidP="003A4776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Main activities and responsibilities</w:t>
            </w:r>
          </w:p>
          <w:p w14:paraId="6F8C90F1" w14:textId="77777777" w:rsidR="003A4776" w:rsidRDefault="003A4776" w:rsidP="003A4776"/>
          <w:p w14:paraId="7EA150D4" w14:textId="77777777" w:rsidR="00F56DEB" w:rsidRDefault="00F56DEB" w:rsidP="003A4776"/>
          <w:p w14:paraId="0DA6C8C9" w14:textId="77777777" w:rsidR="00F56DEB" w:rsidRDefault="00F56DEB" w:rsidP="003A4776"/>
          <w:p w14:paraId="52716C8F" w14:textId="77777777" w:rsidR="00F56DEB" w:rsidRDefault="00F56DEB" w:rsidP="003A4776"/>
          <w:p w14:paraId="645E83DC" w14:textId="77777777" w:rsidR="00F56DEB" w:rsidRDefault="00F56DEB" w:rsidP="003A4776"/>
          <w:p w14:paraId="18F58DEE" w14:textId="77777777" w:rsidR="00F56DEB" w:rsidRDefault="00F56DEB" w:rsidP="003A4776"/>
          <w:p w14:paraId="1F52925E" w14:textId="77777777" w:rsidR="00F56DEB" w:rsidRDefault="00F56DEB" w:rsidP="003A4776"/>
          <w:p w14:paraId="3DC5EEC0" w14:textId="77777777" w:rsidR="00F56DEB" w:rsidRDefault="00F56DEB" w:rsidP="003A4776"/>
          <w:p w14:paraId="6D6503FA" w14:textId="77777777" w:rsidR="00F56DEB" w:rsidRDefault="00F56DEB" w:rsidP="003A4776"/>
          <w:p w14:paraId="575691EB" w14:textId="77777777" w:rsidR="00F56DEB" w:rsidRDefault="00F56DEB" w:rsidP="003A4776"/>
          <w:p w14:paraId="2F28C734" w14:textId="77777777" w:rsidR="00F56DEB" w:rsidRDefault="00F56DEB" w:rsidP="003A4776"/>
          <w:p w14:paraId="4A6EDFC5" w14:textId="77777777" w:rsidR="00F56DEB" w:rsidRDefault="00F56DEB" w:rsidP="003A4776"/>
          <w:p w14:paraId="1A8B6628" w14:textId="77777777" w:rsidR="00F56DEB" w:rsidRDefault="00F56DEB" w:rsidP="003A4776"/>
          <w:p w14:paraId="70DABAFC" w14:textId="77777777" w:rsidR="00F56DEB" w:rsidRDefault="00F56DEB" w:rsidP="003A4776"/>
          <w:p w14:paraId="12444711" w14:textId="77777777" w:rsidR="00F56DEB" w:rsidRDefault="00F56DEB" w:rsidP="003A4776"/>
          <w:p w14:paraId="606711D8" w14:textId="77777777" w:rsidR="00F56DEB" w:rsidRDefault="00F56DEB" w:rsidP="00F56DEB">
            <w:pPr>
              <w:jc w:val="right"/>
            </w:pPr>
          </w:p>
          <w:p w14:paraId="6D246DEC" w14:textId="77777777" w:rsidR="00F56DEB" w:rsidRDefault="00F56DEB" w:rsidP="00F56DEB">
            <w:pPr>
              <w:jc w:val="right"/>
            </w:pPr>
          </w:p>
          <w:p w14:paraId="2999EA80" w14:textId="77777777" w:rsidR="00F56DEB" w:rsidRDefault="00F56DEB" w:rsidP="00F56DEB">
            <w:pPr>
              <w:jc w:val="right"/>
            </w:pPr>
          </w:p>
          <w:p w14:paraId="10C5FC68" w14:textId="77777777" w:rsidR="00F56DEB" w:rsidRDefault="00F56DEB" w:rsidP="00F56DEB">
            <w:pPr>
              <w:jc w:val="right"/>
            </w:pPr>
          </w:p>
          <w:p w14:paraId="1670D556" w14:textId="77777777" w:rsidR="00F56DEB" w:rsidRDefault="00F56DEB" w:rsidP="00F56DEB">
            <w:pPr>
              <w:jc w:val="right"/>
            </w:pPr>
          </w:p>
          <w:p w14:paraId="01B4F686" w14:textId="77777777" w:rsidR="00F56DEB" w:rsidRDefault="00F56DEB" w:rsidP="00F56DEB">
            <w:pPr>
              <w:rPr>
                <w:b/>
                <w:bCs/>
                <w:sz w:val="24"/>
                <w:szCs w:val="24"/>
              </w:rPr>
            </w:pPr>
          </w:p>
          <w:p w14:paraId="16622196" w14:textId="77777777" w:rsidR="00F56DEB" w:rsidRDefault="00F56DEB" w:rsidP="00F56DEB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5575EEC1" w14:textId="77777777" w:rsidR="00DC0297" w:rsidRDefault="00DC0297" w:rsidP="00F56DEB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4DAF4618" w14:textId="79087B7A" w:rsidR="00F56DEB" w:rsidRDefault="00F56DEB" w:rsidP="00F56DEB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adddress of employer</w:t>
            </w:r>
          </w:p>
          <w:p w14:paraId="5820E5F4" w14:textId="77777777" w:rsidR="00F56DEB" w:rsidRDefault="00F56DEB" w:rsidP="00F56DEB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01229650" w14:textId="77777777" w:rsidR="00F56DEB" w:rsidRPr="00FD36D6" w:rsidRDefault="00F56DEB" w:rsidP="00F56DEB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business or sector</w:t>
            </w:r>
          </w:p>
          <w:p w14:paraId="26ED3848" w14:textId="77777777" w:rsidR="00F56DEB" w:rsidRPr="003A4776" w:rsidRDefault="00F56DEB" w:rsidP="00F56DEB">
            <w:pPr>
              <w:jc w:val="right"/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7594E4FE" w14:textId="77777777" w:rsidR="00241EDC" w:rsidRDefault="00241EDC" w:rsidP="00713219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10/2016 – present</w:t>
            </w:r>
            <w:r w:rsidRPr="00FD36D6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C21CA83" w14:textId="77777777" w:rsidR="003A4776" w:rsidRPr="00D078F4" w:rsidRDefault="003A4776" w:rsidP="003A477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D078F4">
              <w:rPr>
                <w:b/>
                <w:bCs/>
                <w:sz w:val="24"/>
                <w:szCs w:val="24"/>
              </w:rPr>
              <w:t>Professor   Ph.D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6762EAEA" w14:textId="77777777" w:rsidR="003A4776" w:rsidRDefault="003A4776" w:rsidP="003A477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Departament of Mathematics and </w:t>
            </w:r>
            <w:r w:rsidRPr="00D078F4">
              <w:rPr>
                <w:b/>
                <w:bCs/>
                <w:sz w:val="24"/>
                <w:szCs w:val="24"/>
              </w:rPr>
              <w:t>Computer Science</w:t>
            </w:r>
          </w:p>
          <w:p w14:paraId="2C7FD11C" w14:textId="77777777" w:rsidR="00DC0297" w:rsidRDefault="00DC0297" w:rsidP="003A477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</w:p>
          <w:p w14:paraId="3541532B" w14:textId="7F630EAD" w:rsidR="00DC0297" w:rsidRDefault="00DC0297" w:rsidP="003A477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06/2024 – present </w:t>
            </w:r>
          </w:p>
          <w:p w14:paraId="5334464B" w14:textId="77777777" w:rsidR="00DC0297" w:rsidRPr="00FD36D6" w:rsidRDefault="00DC0297" w:rsidP="00DC0297">
            <w:pPr>
              <w:tabs>
                <w:tab w:val="left" w:pos="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Dean – Faculty of Exact Sciences; </w:t>
            </w:r>
          </w:p>
          <w:p w14:paraId="58DAFF6E" w14:textId="77777777" w:rsidR="003A4776" w:rsidRPr="00D078F4" w:rsidRDefault="003A4776" w:rsidP="003A477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</w:p>
          <w:p w14:paraId="6485F26E" w14:textId="77777777" w:rsidR="003A4776" w:rsidRPr="003A4776" w:rsidRDefault="003A4776" w:rsidP="003A4776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3A4776">
              <w:rPr>
                <w:b/>
                <w:bCs/>
                <w:sz w:val="24"/>
                <w:szCs w:val="24"/>
              </w:rPr>
              <w:t xml:space="preserve">Academic activities (planning, teaching, assessment)  for the following  subjects: Mathematical Analysis, Probabilities Theory and Mathematical Statistics, Graphs Algorithmic, Mathematics, Special Chapters on  Operational Research, Mathematical Modelling and Optimization,  </w:t>
            </w:r>
            <w:r w:rsidRPr="003A4776">
              <w:rPr>
                <w:b/>
                <w:sz w:val="24"/>
                <w:szCs w:val="24"/>
              </w:rPr>
              <w:t>Fuzzy Functional Analysis, C*-Algebras and Hilbert Modules</w:t>
            </w:r>
            <w:r>
              <w:rPr>
                <w:b/>
                <w:sz w:val="24"/>
                <w:szCs w:val="24"/>
              </w:rPr>
              <w:t>.</w:t>
            </w:r>
          </w:p>
          <w:p w14:paraId="01B24D24" w14:textId="77777777" w:rsidR="003A4776" w:rsidRPr="00223B03" w:rsidRDefault="003A4776" w:rsidP="003A4776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Scientific research:  writing monographs, books, articles in the domain, participation in national and international conferences. Scientific research field: Fuzzy Mathematics, Operators Theory.</w:t>
            </w:r>
          </w:p>
          <w:p w14:paraId="30461620" w14:textId="77777777" w:rsidR="003A4776" w:rsidRPr="003A4776" w:rsidRDefault="003A4776" w:rsidP="003A477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A4776">
              <w:rPr>
                <w:b/>
                <w:bCs/>
                <w:sz w:val="24"/>
                <w:szCs w:val="24"/>
              </w:rPr>
              <w:t xml:space="preserve">Coordination of the </w:t>
            </w:r>
            <w:r w:rsidRPr="003A4776">
              <w:rPr>
                <w:b/>
                <w:bCs/>
                <w:i/>
                <w:sz w:val="24"/>
                <w:szCs w:val="24"/>
              </w:rPr>
              <w:t>Scientific Seminar on Operators Theory</w:t>
            </w:r>
            <w:r w:rsidRPr="003A4776">
              <w:rPr>
                <w:b/>
                <w:bCs/>
                <w:sz w:val="24"/>
                <w:szCs w:val="24"/>
              </w:rPr>
              <w:t xml:space="preserve"> </w:t>
            </w:r>
            <w:r w:rsidRPr="003A4776">
              <w:rPr>
                <w:b/>
                <w:bCs/>
                <w:i/>
                <w:sz w:val="24"/>
                <w:szCs w:val="24"/>
              </w:rPr>
              <w:t>and</w:t>
            </w:r>
            <w:r w:rsidRPr="003A4776">
              <w:rPr>
                <w:b/>
                <w:bCs/>
                <w:sz w:val="24"/>
                <w:szCs w:val="24"/>
              </w:rPr>
              <w:t xml:space="preserve"> A</w:t>
            </w:r>
            <w:r w:rsidRPr="003A4776">
              <w:rPr>
                <w:b/>
                <w:bCs/>
                <w:i/>
                <w:sz w:val="24"/>
                <w:szCs w:val="24"/>
              </w:rPr>
              <w:t>pplications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</w:p>
          <w:p w14:paraId="0BCB9E60" w14:textId="77777777" w:rsidR="003A4776" w:rsidRPr="003A4776" w:rsidRDefault="003A4776" w:rsidP="003A477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A4776">
              <w:rPr>
                <w:b/>
                <w:bCs/>
                <w:sz w:val="24"/>
                <w:szCs w:val="24"/>
              </w:rPr>
              <w:t>Activities to promote teaching staff at pre-university level: examinations in view of obtaining  degrees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A477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877DB4" w14:textId="77777777" w:rsidR="003A4776" w:rsidRPr="00FD36D6" w:rsidRDefault="003A4776" w:rsidP="003A4776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Activities to promote teaching staff at university level: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contests to access positions of lecturer /associate professor/full professor at the university.</w:t>
            </w:r>
          </w:p>
          <w:p w14:paraId="71EE1809" w14:textId="77777777" w:rsidR="003A4776" w:rsidRPr="00FD36D6" w:rsidRDefault="003A4776" w:rsidP="003A4776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ARACIS </w:t>
            </w:r>
            <w:r w:rsidRPr="00FD36D6">
              <w:rPr>
                <w:b/>
                <w:bCs/>
                <w:sz w:val="24"/>
                <w:szCs w:val="24"/>
              </w:rPr>
              <w:t>Expert evaluator.</w:t>
            </w:r>
          </w:p>
          <w:p w14:paraId="561D1392" w14:textId="77777777" w:rsidR="003A4776" w:rsidRPr="00FD36D6" w:rsidRDefault="003A4776" w:rsidP="003A4776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 xml:space="preserve">Editor–in-Chief </w:t>
            </w:r>
            <w:r>
              <w:rPr>
                <w:b/>
                <w:bCs/>
                <w:sz w:val="24"/>
                <w:szCs w:val="24"/>
              </w:rPr>
              <w:t>for</w:t>
            </w:r>
            <w:r w:rsidRPr="00FD36D6">
              <w:rPr>
                <w:b/>
                <w:bCs/>
                <w:i/>
                <w:sz w:val="24"/>
                <w:szCs w:val="24"/>
              </w:rPr>
              <w:t xml:space="preserve"> „Theory and Applications of Mathematics &amp; Computer Science”</w:t>
            </w:r>
            <w:r>
              <w:rPr>
                <w:b/>
                <w:bCs/>
                <w:sz w:val="24"/>
                <w:szCs w:val="24"/>
              </w:rPr>
              <w:t xml:space="preserve"> included in international data basis.  </w:t>
            </w:r>
          </w:p>
          <w:p w14:paraId="34849D15" w14:textId="77777777" w:rsidR="003A4776" w:rsidRDefault="003A4776" w:rsidP="003A4776">
            <w:pPr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Organizer </w:t>
            </w:r>
            <w:r w:rsidRPr="00547E71">
              <w:rPr>
                <w:b/>
                <w:bCs/>
                <w:sz w:val="24"/>
                <w:szCs w:val="24"/>
              </w:rPr>
              <w:t xml:space="preserve">of  „Caius </w:t>
            </w:r>
            <w:r>
              <w:rPr>
                <w:b/>
                <w:bCs/>
                <w:sz w:val="24"/>
                <w:szCs w:val="24"/>
              </w:rPr>
              <w:t>Iacob” Mathematics Contest.</w:t>
            </w:r>
          </w:p>
          <w:p w14:paraId="5030BE7C" w14:textId="77777777" w:rsidR="00DC0297" w:rsidRDefault="00DC0297" w:rsidP="00F56DEB">
            <w:pPr>
              <w:rPr>
                <w:b/>
                <w:bCs/>
                <w:sz w:val="24"/>
                <w:szCs w:val="24"/>
              </w:rPr>
            </w:pPr>
          </w:p>
          <w:p w14:paraId="209B2005" w14:textId="5B07AACF" w:rsidR="00F56DEB" w:rsidRPr="00FD36D6" w:rsidRDefault="00F56DEB" w:rsidP="00F56DEB">
            <w:pPr>
              <w:rPr>
                <w:b/>
                <w:bCs/>
                <w:sz w:val="24"/>
                <w:szCs w:val="24"/>
                <w:lang w:eastAsia="ro-RO"/>
              </w:rPr>
            </w:pPr>
            <w:r>
              <w:rPr>
                <w:b/>
                <w:bCs/>
                <w:sz w:val="24"/>
                <w:szCs w:val="24"/>
              </w:rPr>
              <w:t>„Aurel Vlaicu” University of</w:t>
            </w:r>
            <w:r w:rsidRPr="00FD36D6">
              <w:rPr>
                <w:b/>
                <w:bCs/>
                <w:sz w:val="24"/>
                <w:szCs w:val="24"/>
              </w:rPr>
              <w:t xml:space="preserve"> Arad, </w:t>
            </w:r>
            <w:r>
              <w:rPr>
                <w:b/>
                <w:bCs/>
                <w:sz w:val="24"/>
                <w:szCs w:val="24"/>
                <w:lang w:eastAsia="ro-RO"/>
              </w:rPr>
              <w:t xml:space="preserve"> 77 Revoluţiei Boulevard, 310130 Arad, Romania.</w:t>
            </w:r>
            <w:r w:rsidRPr="00FD36D6">
              <w:rPr>
                <w:b/>
                <w:bCs/>
                <w:sz w:val="24"/>
                <w:szCs w:val="24"/>
              </w:rPr>
              <w:t xml:space="preserve"> Tel. +4025728010, Fax. +40257280070, E-mail: rectorat@uav.ro</w:t>
            </w:r>
          </w:p>
          <w:p w14:paraId="7A2826C5" w14:textId="77777777" w:rsidR="00F56DEB" w:rsidRDefault="00F56DEB" w:rsidP="00F56DEB">
            <w:pPr>
              <w:pStyle w:val="CVNormal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7164544A" w14:textId="77777777" w:rsidR="003A4776" w:rsidRDefault="00F56DEB" w:rsidP="00F56DEB">
            <w:pPr>
              <w:pStyle w:val="CVNormal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4F5873">
              <w:rPr>
                <w:b/>
                <w:bCs/>
                <w:sz w:val="24"/>
                <w:szCs w:val="24"/>
              </w:rPr>
              <w:t>Education and research</w:t>
            </w:r>
          </w:p>
          <w:p w14:paraId="31029D7C" w14:textId="77777777" w:rsidR="00F56DEB" w:rsidRPr="00FD36D6" w:rsidRDefault="00F56DEB" w:rsidP="00713219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41EDC" w:rsidRPr="00FD36D6" w14:paraId="050201AC" w14:textId="77777777" w:rsidTr="00241EDC">
        <w:tc>
          <w:tcPr>
            <w:tcW w:w="3082" w:type="dxa"/>
            <w:shd w:val="pct25" w:color="000000" w:fill="FFFFFF"/>
          </w:tcPr>
          <w:p w14:paraId="2999AB85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0755E36A" w14:textId="77777777" w:rsidR="00241EDC" w:rsidRPr="00FD36D6" w:rsidRDefault="00241EDC" w:rsidP="00241EDC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10/2003 – 09/2016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1EDC" w:rsidRPr="00FD36D6" w14:paraId="7A8FA32C" w14:textId="77777777" w:rsidTr="00241EDC">
        <w:tc>
          <w:tcPr>
            <w:tcW w:w="3082" w:type="dxa"/>
            <w:shd w:val="pct25" w:color="000000" w:fill="FFFFFF"/>
          </w:tcPr>
          <w:p w14:paraId="3906E4BF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Occupation or position held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5882553E" w14:textId="77777777" w:rsidR="00241EDC" w:rsidRPr="00D078F4" w:rsidRDefault="00241EDC" w:rsidP="00287FCA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D078F4">
              <w:rPr>
                <w:b/>
                <w:bCs/>
                <w:sz w:val="24"/>
                <w:szCs w:val="24"/>
              </w:rPr>
              <w:t>Associate Professor   Ph.D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B0D0DE8" w14:textId="77777777" w:rsidR="00241EDC" w:rsidRPr="00D078F4" w:rsidRDefault="00241EDC" w:rsidP="00287FCA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Departament of Mathematics and </w:t>
            </w:r>
            <w:r w:rsidRPr="00D078F4">
              <w:rPr>
                <w:b/>
                <w:bCs/>
                <w:sz w:val="24"/>
                <w:szCs w:val="24"/>
              </w:rPr>
              <w:t>Computer Science</w:t>
            </w:r>
          </w:p>
          <w:p w14:paraId="5EDB43B6" w14:textId="77777777" w:rsidR="00241EDC" w:rsidRDefault="00241EDC" w:rsidP="00287FCA">
            <w:pPr>
              <w:tabs>
                <w:tab w:val="left" w:pos="9"/>
              </w:tabs>
              <w:rPr>
                <w:b/>
                <w:bCs/>
                <w:sz w:val="24"/>
                <w:szCs w:val="24"/>
              </w:rPr>
            </w:pPr>
          </w:p>
          <w:p w14:paraId="1CC1936E" w14:textId="77777777" w:rsidR="00241EDC" w:rsidRDefault="003A4776" w:rsidP="00287FCA">
            <w:pPr>
              <w:tabs>
                <w:tab w:val="left" w:pos="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03/2008- 04/2016</w:t>
            </w:r>
            <w:r w:rsidR="00241ED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41B588" w14:textId="77777777" w:rsidR="00241EDC" w:rsidRPr="00FD36D6" w:rsidRDefault="00241EDC" w:rsidP="00287FCA">
            <w:pPr>
              <w:tabs>
                <w:tab w:val="left" w:pos="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Dean – Faculty of Exact Sciences; </w:t>
            </w:r>
          </w:p>
          <w:p w14:paraId="78DE02B0" w14:textId="77777777" w:rsidR="00241EDC" w:rsidRDefault="00241EDC" w:rsidP="00FD36D6">
            <w:pPr>
              <w:tabs>
                <w:tab w:val="left" w:pos="9"/>
              </w:tabs>
              <w:ind w:left="2340" w:hanging="2340"/>
              <w:rPr>
                <w:b/>
                <w:bCs/>
                <w:sz w:val="24"/>
                <w:szCs w:val="24"/>
              </w:rPr>
            </w:pPr>
          </w:p>
          <w:p w14:paraId="781A036F" w14:textId="77777777" w:rsidR="00241EDC" w:rsidRDefault="00241EDC" w:rsidP="00FD36D6">
            <w:pPr>
              <w:tabs>
                <w:tab w:val="left" w:pos="9"/>
              </w:tabs>
              <w:ind w:left="2340" w:hanging="2340"/>
              <w:rPr>
                <w:b/>
                <w:bCs/>
                <w:sz w:val="24"/>
                <w:szCs w:val="24"/>
              </w:rPr>
            </w:pPr>
            <w:r w:rsidRPr="00287FCA">
              <w:rPr>
                <w:b/>
                <w:bCs/>
                <w:sz w:val="24"/>
                <w:szCs w:val="24"/>
              </w:rPr>
              <w:t>10/2003 – 03/2008</w:t>
            </w:r>
          </w:p>
          <w:p w14:paraId="1902AFF0" w14:textId="77777777" w:rsidR="00241EDC" w:rsidRDefault="00241EDC" w:rsidP="00FD36D6">
            <w:pPr>
              <w:tabs>
                <w:tab w:val="left" w:pos="9"/>
              </w:tabs>
              <w:ind w:left="2340" w:hanging="23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Scientific  Secretary - </w:t>
            </w:r>
            <w:r w:rsidRPr="00287FCA">
              <w:rPr>
                <w:b/>
                <w:bCs/>
                <w:sz w:val="24"/>
                <w:szCs w:val="24"/>
              </w:rPr>
              <w:t xml:space="preserve"> Faculty</w:t>
            </w:r>
            <w:r>
              <w:rPr>
                <w:b/>
                <w:bCs/>
                <w:sz w:val="24"/>
                <w:szCs w:val="24"/>
              </w:rPr>
              <w:t xml:space="preserve"> of Exact Sciences</w:t>
            </w:r>
          </w:p>
          <w:p w14:paraId="17245259" w14:textId="77777777" w:rsidR="00241EDC" w:rsidRDefault="00241EDC" w:rsidP="00FD36D6">
            <w:pPr>
              <w:tabs>
                <w:tab w:val="left" w:pos="9"/>
              </w:tabs>
              <w:ind w:left="2340" w:hanging="2340"/>
              <w:rPr>
                <w:b/>
                <w:bCs/>
                <w:sz w:val="24"/>
                <w:szCs w:val="24"/>
              </w:rPr>
            </w:pPr>
          </w:p>
          <w:p w14:paraId="6777D0BC" w14:textId="77777777" w:rsidR="00241EDC" w:rsidRPr="00FD36D6" w:rsidRDefault="00241EDC" w:rsidP="00FD36D6">
            <w:pPr>
              <w:tabs>
                <w:tab w:val="left" w:pos="9"/>
              </w:tabs>
              <w:ind w:left="2340" w:hanging="2340"/>
              <w:rPr>
                <w:b/>
                <w:bCs/>
                <w:sz w:val="24"/>
                <w:szCs w:val="24"/>
              </w:rPr>
            </w:pPr>
          </w:p>
        </w:tc>
      </w:tr>
      <w:tr w:rsidR="00241EDC" w:rsidRPr="00FD36D6" w14:paraId="6ED4AB43" w14:textId="77777777" w:rsidTr="00241EDC">
        <w:tc>
          <w:tcPr>
            <w:tcW w:w="3082" w:type="dxa"/>
            <w:shd w:val="pct25" w:color="000000" w:fill="FFFFFF"/>
          </w:tcPr>
          <w:p w14:paraId="7373B7E2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Main activities and responsibilities 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9623E55" w14:textId="77777777" w:rsidR="00241EDC" w:rsidRPr="00F56DEB" w:rsidRDefault="00241EDC" w:rsidP="00F56DE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56DEB">
              <w:rPr>
                <w:b/>
                <w:bCs/>
                <w:sz w:val="24"/>
                <w:szCs w:val="24"/>
              </w:rPr>
              <w:t>Academic activities (planning, teaching, assessment)  for the following  subjects: Mathematical Analysis, Probabilities Theory and Mathematical Statistics, Graphs Algorithmic, Applied Mathematics in Economy, Real Analysis, Superior Mathematics, Mathematics and Statistics, Special Chapters on  Operational Research, Mathematical Modelling and Optimization, Mathematics – Fundamental Ideas and Concepts ,  Modelling and Optimization in  Business Decisions</w:t>
            </w:r>
            <w:r w:rsidR="00F56DEB">
              <w:rPr>
                <w:b/>
                <w:bCs/>
                <w:sz w:val="24"/>
                <w:szCs w:val="24"/>
              </w:rPr>
              <w:t>.</w:t>
            </w:r>
            <w:r w:rsidRPr="00F56DE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FE05A5" w14:textId="77777777" w:rsidR="00241EDC" w:rsidRPr="00223B03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Scientific research:  writing monographs, books, articles in the domain, participation in national and international conferences. Scientific research field: Functional Analysis, Operators Theory, Mathematical Modelling in Sciences</w:t>
            </w:r>
            <w:r w:rsidRPr="00223B03">
              <w:rPr>
                <w:b/>
                <w:bCs/>
                <w:sz w:val="24"/>
                <w:szCs w:val="24"/>
              </w:rPr>
              <w:t>.</w:t>
            </w:r>
          </w:p>
          <w:p w14:paraId="142B385A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Assessment for Doctoral Study Preparation: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examination committee for Ph.D</w:t>
            </w:r>
            <w:r w:rsidRPr="00FD36D6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>assessment of Ph.D</w:t>
            </w:r>
            <w:r w:rsidR="00F56DEB">
              <w:rPr>
                <w:b/>
                <w:bCs/>
                <w:sz w:val="24"/>
                <w:szCs w:val="24"/>
              </w:rPr>
              <w:t xml:space="preserve"> applications</w:t>
            </w:r>
            <w:r w:rsidRPr="00FD36D6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>committee for public presentation of  Ph.D theses</w:t>
            </w:r>
            <w:r w:rsidR="00F56DEB">
              <w:rPr>
                <w:b/>
                <w:bCs/>
                <w:sz w:val="24"/>
                <w:szCs w:val="24"/>
              </w:rPr>
              <w:t>.</w:t>
            </w:r>
          </w:p>
          <w:p w14:paraId="591D8B04" w14:textId="77777777" w:rsidR="003A4776" w:rsidRPr="00FD36D6" w:rsidRDefault="003A4776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Coordination of the </w:t>
            </w:r>
            <w:r w:rsidRPr="00E8617E">
              <w:rPr>
                <w:b/>
                <w:bCs/>
                <w:i/>
                <w:sz w:val="24"/>
                <w:szCs w:val="24"/>
              </w:rPr>
              <w:t>Scientific Seminar on Operators Theory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8617E">
              <w:rPr>
                <w:b/>
                <w:bCs/>
                <w:i/>
                <w:sz w:val="24"/>
                <w:szCs w:val="24"/>
              </w:rPr>
              <w:t>and</w:t>
            </w:r>
            <w:r>
              <w:rPr>
                <w:b/>
                <w:bCs/>
                <w:sz w:val="24"/>
                <w:szCs w:val="24"/>
              </w:rPr>
              <w:t xml:space="preserve"> A</w:t>
            </w:r>
            <w:r w:rsidRPr="00E8617E">
              <w:rPr>
                <w:b/>
                <w:bCs/>
                <w:i/>
                <w:sz w:val="24"/>
                <w:szCs w:val="24"/>
              </w:rPr>
              <w:t>pplications</w:t>
            </w:r>
            <w:r w:rsidR="00F56DEB">
              <w:rPr>
                <w:b/>
                <w:bCs/>
                <w:i/>
                <w:sz w:val="24"/>
                <w:szCs w:val="24"/>
              </w:rPr>
              <w:t>.</w:t>
            </w:r>
            <w:r w:rsidRPr="00E8617E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5D6B0CBE" w14:textId="77777777" w:rsidR="00241EDC" w:rsidRPr="00FD36D6" w:rsidRDefault="003A4776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Membership in academic committees and boards: member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 University Senate for„Aurel Vlaicu”University: (2004 - </w:t>
            </w:r>
            <w:r w:rsidR="00F56DEB">
              <w:rPr>
                <w:b/>
                <w:bCs/>
                <w:sz w:val="24"/>
                <w:szCs w:val="24"/>
              </w:rPr>
              <w:t>2016</w:t>
            </w:r>
            <w:r>
              <w:rPr>
                <w:b/>
                <w:bCs/>
                <w:sz w:val="24"/>
                <w:szCs w:val="24"/>
              </w:rPr>
              <w:t>); member of Strategy and Reform Committee  for</w:t>
            </w:r>
            <w:r w:rsidR="00F56DEB">
              <w:rPr>
                <w:b/>
                <w:bCs/>
                <w:sz w:val="24"/>
                <w:szCs w:val="24"/>
              </w:rPr>
              <w:t xml:space="preserve"> </w:t>
            </w:r>
            <w:r w:rsidRPr="00FD36D6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FD36D6">
              <w:rPr>
                <w:b/>
                <w:bCs/>
                <w:sz w:val="24"/>
                <w:szCs w:val="24"/>
              </w:rPr>
              <w:t xml:space="preserve">Aurel Vlaicu” </w:t>
            </w:r>
            <w:r>
              <w:rPr>
                <w:b/>
                <w:bCs/>
                <w:sz w:val="24"/>
                <w:szCs w:val="24"/>
              </w:rPr>
              <w:t xml:space="preserve">University, </w:t>
            </w:r>
            <w:r w:rsidRPr="00FD36D6">
              <w:rPr>
                <w:b/>
                <w:bCs/>
                <w:sz w:val="24"/>
                <w:szCs w:val="24"/>
              </w:rPr>
              <w:t xml:space="preserve">Arad (2009 - </w:t>
            </w:r>
            <w:r w:rsidR="00F56DEB">
              <w:rPr>
                <w:b/>
                <w:bCs/>
                <w:sz w:val="24"/>
                <w:szCs w:val="24"/>
              </w:rPr>
              <w:t>2016</w:t>
            </w:r>
            <w:r w:rsidRPr="00FD36D6">
              <w:rPr>
                <w:b/>
                <w:bCs/>
                <w:sz w:val="24"/>
                <w:szCs w:val="24"/>
              </w:rPr>
              <w:t>).</w:t>
            </w:r>
          </w:p>
        </w:tc>
      </w:tr>
      <w:tr w:rsidR="00241EDC" w:rsidRPr="00FD36D6" w14:paraId="6BD2E3F7" w14:textId="77777777" w:rsidTr="00241EDC">
        <w:tc>
          <w:tcPr>
            <w:tcW w:w="3082" w:type="dxa"/>
            <w:shd w:val="pct25" w:color="000000" w:fill="FFFFFF"/>
          </w:tcPr>
          <w:p w14:paraId="6FBB2C29" w14:textId="77777777" w:rsidR="00241EDC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</w:p>
          <w:p w14:paraId="7A9A26CA" w14:textId="77777777" w:rsidR="00241EDC" w:rsidRDefault="00241EDC" w:rsidP="00202190">
            <w:pPr>
              <w:pStyle w:val="CVHeading3"/>
            </w:pPr>
          </w:p>
          <w:p w14:paraId="06CF0401" w14:textId="77777777" w:rsidR="00241EDC" w:rsidRDefault="00241EDC" w:rsidP="00202190"/>
          <w:p w14:paraId="4ED94E23" w14:textId="77777777" w:rsidR="00241EDC" w:rsidRDefault="00241EDC" w:rsidP="00202190"/>
          <w:p w14:paraId="01978244" w14:textId="77777777" w:rsidR="00241EDC" w:rsidRDefault="00241EDC" w:rsidP="00202190"/>
          <w:p w14:paraId="2C6D0D3F" w14:textId="77777777" w:rsidR="00241EDC" w:rsidRDefault="00241EDC" w:rsidP="00202190"/>
          <w:p w14:paraId="6EA1F99C" w14:textId="77777777" w:rsidR="00241EDC" w:rsidRDefault="00241EDC" w:rsidP="00202190"/>
          <w:p w14:paraId="56F1C534" w14:textId="77777777" w:rsidR="00241EDC" w:rsidRPr="00202190" w:rsidRDefault="00241EDC" w:rsidP="00202190">
            <w:r>
              <w:rPr>
                <w:b/>
                <w:bCs/>
                <w:sz w:val="24"/>
                <w:szCs w:val="24"/>
              </w:rPr>
              <w:t>Main activities and responsibilities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42730F0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Activities to promote teaching staff at pre-university level: examinations in view of obtaining 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degrees</w:t>
            </w:r>
            <w:r w:rsidR="00F56DE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8D20E2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Activities to promote teaching staff at university level: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contests to access positions of lecturer /associate professor at the university</w:t>
            </w:r>
            <w:r w:rsidR="00F56DEB">
              <w:rPr>
                <w:b/>
                <w:bCs/>
                <w:sz w:val="24"/>
                <w:szCs w:val="24"/>
              </w:rPr>
              <w:t>.</w:t>
            </w:r>
          </w:p>
          <w:p w14:paraId="473352B2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ARACIS </w:t>
            </w:r>
            <w:r w:rsidRPr="00FD36D6">
              <w:rPr>
                <w:b/>
                <w:bCs/>
                <w:sz w:val="24"/>
                <w:szCs w:val="24"/>
              </w:rPr>
              <w:t>Expert evaluator.</w:t>
            </w:r>
          </w:p>
          <w:p w14:paraId="16F85347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Responsibilities as Dean of Faculty of Exact Sciences </w:t>
            </w:r>
            <w:r w:rsidRPr="00FD36D6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management and leadership, applying the decisions  taken by the rector and the Senate of the University</w:t>
            </w:r>
            <w:r w:rsidR="00F56DEB">
              <w:rPr>
                <w:b/>
                <w:bCs/>
                <w:sz w:val="24"/>
                <w:szCs w:val="24"/>
              </w:rPr>
              <w:t>.</w:t>
            </w:r>
          </w:p>
          <w:p w14:paraId="4F9F91C0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 xml:space="preserve">Editor–in-Chief </w:t>
            </w:r>
            <w:r>
              <w:rPr>
                <w:b/>
                <w:bCs/>
                <w:sz w:val="24"/>
                <w:szCs w:val="24"/>
              </w:rPr>
              <w:t>for</w:t>
            </w:r>
            <w:r w:rsidRPr="00FD36D6">
              <w:rPr>
                <w:b/>
                <w:bCs/>
                <w:i/>
                <w:sz w:val="24"/>
                <w:szCs w:val="24"/>
              </w:rPr>
              <w:t xml:space="preserve"> „Theory and Applications of Mathematics &amp; Computer Science”</w:t>
            </w:r>
            <w:r>
              <w:rPr>
                <w:b/>
                <w:bCs/>
                <w:sz w:val="24"/>
                <w:szCs w:val="24"/>
              </w:rPr>
              <w:t xml:space="preserve"> included in international data basis</w:t>
            </w:r>
            <w:r w:rsidR="00F56DE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7A74D1D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Coordinating  the Departament of Mathematics-Computer Science of „Aurel Vlaicu” University Institute for  Research, Development and Innovation in Technical and  Nature  Sciences (2008-</w:t>
            </w:r>
            <w:r w:rsidR="00F56DEB">
              <w:rPr>
                <w:b/>
                <w:bCs/>
                <w:spacing w:val="-4"/>
                <w:sz w:val="24"/>
                <w:szCs w:val="24"/>
              </w:rPr>
              <w:t>2016</w:t>
            </w:r>
            <w:r w:rsidRPr="00FD36D6">
              <w:rPr>
                <w:b/>
                <w:bCs/>
                <w:spacing w:val="-4"/>
                <w:sz w:val="24"/>
                <w:szCs w:val="24"/>
              </w:rPr>
              <w:t>).</w:t>
            </w:r>
          </w:p>
          <w:p w14:paraId="28462DA0" w14:textId="77777777" w:rsidR="00241EDC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Founder and   organizer </w:t>
            </w:r>
            <w:r w:rsidRPr="00547E71">
              <w:rPr>
                <w:b/>
                <w:bCs/>
                <w:sz w:val="24"/>
                <w:szCs w:val="24"/>
              </w:rPr>
              <w:t>of  „Caius Iacob” Mathematics Contest (2009, 2010, 2011, 2012, 2013, 2014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F56DE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2015</w:t>
            </w:r>
            <w:r w:rsidR="00F56DEB">
              <w:rPr>
                <w:b/>
                <w:bCs/>
                <w:sz w:val="24"/>
                <w:szCs w:val="24"/>
              </w:rPr>
              <w:t>, 2016</w:t>
            </w:r>
            <w:r w:rsidRPr="00547E71">
              <w:rPr>
                <w:b/>
                <w:bCs/>
                <w:sz w:val="24"/>
                <w:szCs w:val="24"/>
              </w:rPr>
              <w:t>); editor of„</w:t>
            </w:r>
            <w:r w:rsidRPr="00641427">
              <w:rPr>
                <w:b/>
                <w:bCs/>
                <w:i/>
                <w:sz w:val="24"/>
                <w:szCs w:val="24"/>
              </w:rPr>
              <w:t>Caius Iacob” Mathematics</w:t>
            </w:r>
            <w:r w:rsidRPr="00547E71">
              <w:rPr>
                <w:b/>
                <w:bCs/>
                <w:sz w:val="24"/>
                <w:szCs w:val="24"/>
              </w:rPr>
              <w:t xml:space="preserve"> </w:t>
            </w:r>
            <w:r w:rsidRPr="00641427">
              <w:rPr>
                <w:b/>
                <w:bCs/>
                <w:i/>
                <w:sz w:val="24"/>
                <w:szCs w:val="24"/>
              </w:rPr>
              <w:t>Contest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E71">
              <w:rPr>
                <w:b/>
                <w:bCs/>
                <w:sz w:val="24"/>
                <w:szCs w:val="24"/>
              </w:rPr>
              <w:t>(2010).</w:t>
            </w:r>
          </w:p>
          <w:p w14:paraId="27510FAB" w14:textId="77777777" w:rsidR="00241EDC" w:rsidRPr="00FD36D6" w:rsidRDefault="00241EDC" w:rsidP="00F56DEB">
            <w:pPr>
              <w:numPr>
                <w:ilvl w:val="0"/>
                <w:numId w:val="32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Editor for</w:t>
            </w:r>
            <w:r w:rsidRPr="00FD36D6">
              <w:rPr>
                <w:b/>
                <w:bCs/>
                <w:sz w:val="24"/>
                <w:szCs w:val="24"/>
              </w:rPr>
              <w:t xml:space="preserve"> „ </w:t>
            </w:r>
            <w:r w:rsidRPr="00641427">
              <w:rPr>
                <w:b/>
                <w:bCs/>
                <w:i/>
                <w:sz w:val="24"/>
                <w:szCs w:val="24"/>
              </w:rPr>
              <w:t>Proceedings of the International Symposium – Research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 w:rsidRPr="00641427">
              <w:rPr>
                <w:b/>
                <w:bCs/>
                <w:i/>
                <w:sz w:val="24"/>
                <w:szCs w:val="24"/>
              </w:rPr>
              <w:t>and Education in an Innovation Era</w:t>
            </w:r>
            <w:r w:rsidR="00F56DEB">
              <w:rPr>
                <w:b/>
                <w:bCs/>
                <w:sz w:val="24"/>
                <w:szCs w:val="24"/>
              </w:rPr>
              <w:t>” (5</w:t>
            </w:r>
            <w:r w:rsidRPr="00FD36D6">
              <w:rPr>
                <w:b/>
                <w:bCs/>
                <w:sz w:val="24"/>
                <w:szCs w:val="24"/>
              </w:rPr>
              <w:t xml:space="preserve"> volume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D36D6">
              <w:rPr>
                <w:b/>
                <w:bCs/>
                <w:sz w:val="24"/>
                <w:szCs w:val="24"/>
              </w:rPr>
              <w:t>: 2006, 2008, 2010</w:t>
            </w:r>
            <w:r>
              <w:rPr>
                <w:b/>
                <w:bCs/>
                <w:sz w:val="24"/>
                <w:szCs w:val="24"/>
              </w:rPr>
              <w:t>, 2012,</w:t>
            </w:r>
            <w:r w:rsidR="00F56DE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2014</w:t>
            </w:r>
            <w:r w:rsidRPr="00FD36D6">
              <w:rPr>
                <w:b/>
                <w:bCs/>
                <w:sz w:val="24"/>
                <w:szCs w:val="24"/>
              </w:rPr>
              <w:t>).</w:t>
            </w:r>
          </w:p>
        </w:tc>
      </w:tr>
      <w:tr w:rsidR="00241EDC" w:rsidRPr="00FD36D6" w14:paraId="6FC69D08" w14:textId="77777777" w:rsidTr="00241EDC">
        <w:tc>
          <w:tcPr>
            <w:tcW w:w="3082" w:type="dxa"/>
            <w:shd w:val="pct25" w:color="000000" w:fill="FFFFFF"/>
          </w:tcPr>
          <w:p w14:paraId="14807A90" w14:textId="77777777" w:rsidR="00241EDC" w:rsidRPr="00FD36D6" w:rsidRDefault="00241EDC" w:rsidP="004F5873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b/>
                <w:bCs/>
                <w:sz w:val="24"/>
                <w:szCs w:val="24"/>
              </w:rPr>
              <w:t>Name and adddress of employer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FEA954B" w14:textId="77777777" w:rsidR="00241EDC" w:rsidRPr="00FD36D6" w:rsidRDefault="00241EDC" w:rsidP="00FD36D6">
            <w:pPr>
              <w:ind w:left="9"/>
              <w:rPr>
                <w:b/>
                <w:bCs/>
                <w:sz w:val="24"/>
                <w:szCs w:val="24"/>
                <w:lang w:eastAsia="ro-RO"/>
              </w:rPr>
            </w:pPr>
            <w:r>
              <w:rPr>
                <w:b/>
                <w:bCs/>
                <w:sz w:val="24"/>
                <w:szCs w:val="24"/>
              </w:rPr>
              <w:t xml:space="preserve"> „Aurel Vlaicu” University of</w:t>
            </w:r>
            <w:r w:rsidRPr="00FD36D6">
              <w:rPr>
                <w:b/>
                <w:bCs/>
                <w:sz w:val="24"/>
                <w:szCs w:val="24"/>
              </w:rPr>
              <w:t xml:space="preserve"> Arad, </w:t>
            </w:r>
            <w:r>
              <w:rPr>
                <w:b/>
                <w:bCs/>
                <w:sz w:val="24"/>
                <w:szCs w:val="24"/>
                <w:lang w:eastAsia="ro-RO"/>
              </w:rPr>
              <w:t xml:space="preserve"> 77 Revoluţiei Boulevard, 310130 Arad, Roma</w:t>
            </w:r>
            <w:r w:rsidRPr="00FD36D6">
              <w:rPr>
                <w:b/>
                <w:bCs/>
                <w:sz w:val="24"/>
                <w:szCs w:val="24"/>
                <w:lang w:eastAsia="ro-RO"/>
              </w:rPr>
              <w:t xml:space="preserve">nia, </w:t>
            </w:r>
          </w:p>
          <w:p w14:paraId="056E33D1" w14:textId="77777777" w:rsidR="00241EDC" w:rsidRPr="00FD36D6" w:rsidRDefault="00241EDC" w:rsidP="00FD36D6">
            <w:pPr>
              <w:ind w:left="9"/>
              <w:rPr>
                <w:b/>
                <w:bCs/>
                <w:sz w:val="24"/>
                <w:szCs w:val="24"/>
                <w:lang w:eastAsia="ro-RO"/>
              </w:rPr>
            </w:pPr>
            <w:r w:rsidRPr="00FD36D6">
              <w:rPr>
                <w:b/>
                <w:bCs/>
                <w:sz w:val="24"/>
                <w:szCs w:val="24"/>
              </w:rPr>
              <w:t>Tel. +4025728010, Fax. +40257280070, E-mail: rectorat@uav.ro</w:t>
            </w:r>
          </w:p>
        </w:tc>
      </w:tr>
      <w:tr w:rsidR="00241EDC" w:rsidRPr="00FD36D6" w14:paraId="6BC523B4" w14:textId="77777777" w:rsidTr="00241EDC">
        <w:tc>
          <w:tcPr>
            <w:tcW w:w="3082" w:type="dxa"/>
            <w:shd w:val="pct25" w:color="000000" w:fill="FFFFFF"/>
          </w:tcPr>
          <w:p w14:paraId="31834061" w14:textId="77777777" w:rsidR="00241EDC" w:rsidRPr="00FD36D6" w:rsidRDefault="00F56DEB" w:rsidP="00D41F74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241EDC">
              <w:rPr>
                <w:b/>
                <w:bCs/>
                <w:sz w:val="24"/>
                <w:szCs w:val="24"/>
              </w:rPr>
              <w:t>Type of business or sector</w:t>
            </w:r>
          </w:p>
          <w:p w14:paraId="1349A87A" w14:textId="77777777" w:rsidR="00241EDC" w:rsidRPr="00FD36D6" w:rsidRDefault="00241EDC" w:rsidP="00FD36D6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0BD0FEA1" w14:textId="77777777" w:rsidR="00241EDC" w:rsidRPr="004F5873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4F5873">
              <w:rPr>
                <w:b/>
                <w:bCs/>
                <w:sz w:val="24"/>
                <w:szCs w:val="24"/>
              </w:rPr>
              <w:lastRenderedPageBreak/>
              <w:t>Education and research</w:t>
            </w:r>
          </w:p>
        </w:tc>
      </w:tr>
      <w:tr w:rsidR="00241EDC" w:rsidRPr="00FD36D6" w14:paraId="14A56FC9" w14:textId="77777777" w:rsidTr="00241EDC">
        <w:tc>
          <w:tcPr>
            <w:tcW w:w="3082" w:type="dxa"/>
            <w:shd w:val="pct25" w:color="000000" w:fill="FFFFFF"/>
          </w:tcPr>
          <w:p w14:paraId="04F79998" w14:textId="77777777" w:rsidR="00241EDC" w:rsidRPr="00FD36D6" w:rsidRDefault="00F56DEB" w:rsidP="00F56DEB">
            <w:pPr>
              <w:pStyle w:val="CVHeading3-FirstLine"/>
              <w:spacing w:before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41EDC">
              <w:rPr>
                <w:b/>
                <w:bCs/>
                <w:sz w:val="24"/>
                <w:szCs w:val="24"/>
              </w:rPr>
              <w:t>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29CC1098" w14:textId="77777777" w:rsidR="00241EDC" w:rsidRPr="00FD36D6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 xml:space="preserve">10/1997 – 9/2003  </w:t>
            </w:r>
          </w:p>
        </w:tc>
      </w:tr>
      <w:tr w:rsidR="00241EDC" w:rsidRPr="00FD36D6" w14:paraId="2907D573" w14:textId="77777777" w:rsidTr="00241EDC">
        <w:tc>
          <w:tcPr>
            <w:tcW w:w="3082" w:type="dxa"/>
            <w:shd w:val="pct25" w:color="000000" w:fill="FFFFFF"/>
          </w:tcPr>
          <w:p w14:paraId="29BE4052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Occupation or position held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02B65C84" w14:textId="77777777" w:rsidR="00241EDC" w:rsidRPr="00FD36D6" w:rsidRDefault="00241EDC" w:rsidP="00547E71">
            <w:pPr>
              <w:tabs>
                <w:tab w:val="left" w:pos="9"/>
              </w:tabs>
              <w:ind w:left="9" w:hanging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Lecturer</w:t>
            </w:r>
            <w:r w:rsidRPr="00FD36D6">
              <w:rPr>
                <w:b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547E71">
              <w:rPr>
                <w:b/>
                <w:bCs/>
                <w:sz w:val="24"/>
                <w:szCs w:val="24"/>
              </w:rPr>
              <w:t>Department of Mathematics and Computer Science, Faculty of Marketing-Management-Computer Science, „Vasile Goldiş”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7E71">
              <w:rPr>
                <w:b/>
                <w:bCs/>
                <w:sz w:val="24"/>
                <w:szCs w:val="24"/>
              </w:rPr>
              <w:t>Western University of   Arad.</w:t>
            </w:r>
          </w:p>
        </w:tc>
      </w:tr>
      <w:tr w:rsidR="00241EDC" w:rsidRPr="00FD36D6" w14:paraId="770B728B" w14:textId="77777777" w:rsidTr="00241EDC">
        <w:tc>
          <w:tcPr>
            <w:tcW w:w="3082" w:type="dxa"/>
            <w:shd w:val="pct25" w:color="000000" w:fill="FFFFFF"/>
          </w:tcPr>
          <w:p w14:paraId="2C9457AD" w14:textId="77777777" w:rsidR="00241EDC" w:rsidRPr="00FD36D6" w:rsidRDefault="00241EDC" w:rsidP="004F5873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activities and responsibilities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51F4497C" w14:textId="77777777" w:rsidR="00241EDC" w:rsidRPr="00B563CA" w:rsidRDefault="00241EDC" w:rsidP="00547E71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563CA">
              <w:rPr>
                <w:b/>
                <w:bCs/>
                <w:color w:val="000000"/>
                <w:sz w:val="24"/>
                <w:szCs w:val="24"/>
              </w:rPr>
              <w:t>Academic activities (planning, teaching, assessment)  for the following subjects: Applied Mathematics in Economy,   Researches in Operators Theory, Theory of Probabilities  and  Mathematical Statistics</w:t>
            </w:r>
          </w:p>
          <w:p w14:paraId="23B3F862" w14:textId="77777777" w:rsidR="00241EDC" w:rsidRDefault="00241EDC" w:rsidP="00547E71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547E71">
              <w:rPr>
                <w:b/>
                <w:bCs/>
                <w:sz w:val="24"/>
                <w:szCs w:val="24"/>
              </w:rPr>
              <w:t xml:space="preserve">Scientific research:  writing monographs, books, articles in the domain, participation in national and international conferences. Scientific research field: </w:t>
            </w:r>
            <w:r>
              <w:rPr>
                <w:b/>
                <w:bCs/>
                <w:sz w:val="24"/>
                <w:szCs w:val="24"/>
              </w:rPr>
              <w:t>Functional Analysis, Operators T</w:t>
            </w:r>
            <w:r w:rsidRPr="00547E71">
              <w:rPr>
                <w:b/>
                <w:bCs/>
                <w:sz w:val="24"/>
                <w:szCs w:val="24"/>
              </w:rPr>
              <w:t>heory, Mathematical Modelling in Sciences.</w:t>
            </w:r>
          </w:p>
          <w:p w14:paraId="4A4C9560" w14:textId="77777777" w:rsidR="00241EDC" w:rsidRPr="00547E71" w:rsidRDefault="00241EDC" w:rsidP="00547E71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547E71">
              <w:rPr>
                <w:b/>
                <w:bCs/>
                <w:sz w:val="24"/>
                <w:szCs w:val="24"/>
              </w:rPr>
              <w:t>Chief of the Department of Mathematics and Computer Science, Faculty of Marketing-Management-Computer Science, „Vasile Goldiş” Western University of   Arad.. (10/2000–05/2003).</w:t>
            </w:r>
          </w:p>
        </w:tc>
      </w:tr>
      <w:tr w:rsidR="00241EDC" w:rsidRPr="00FD36D6" w14:paraId="3428833B" w14:textId="77777777" w:rsidTr="00241EDC">
        <w:tc>
          <w:tcPr>
            <w:tcW w:w="3082" w:type="dxa"/>
            <w:shd w:val="pct25" w:color="000000" w:fill="FFFFFF"/>
          </w:tcPr>
          <w:p w14:paraId="0D362334" w14:textId="77777777" w:rsidR="00241EDC" w:rsidRPr="00C90D34" w:rsidRDefault="00241EDC" w:rsidP="00C90D34">
            <w:pPr>
              <w:pStyle w:val="CVHeading3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Name and address of employer</w:t>
            </w:r>
          </w:p>
          <w:p w14:paraId="70F13A29" w14:textId="77777777" w:rsidR="00241EDC" w:rsidRPr="00FD36D6" w:rsidRDefault="00241EDC" w:rsidP="00C90D34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Type of business or sector</w:t>
            </w:r>
            <w:r w:rsidRPr="00FD36D6">
              <w:rPr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151208A" w14:textId="77777777" w:rsidR="00241EDC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Cs/>
                <w:sz w:val="24"/>
                <w:szCs w:val="24"/>
              </w:rPr>
              <w:t xml:space="preserve"> </w:t>
            </w:r>
            <w:r w:rsidRPr="004F5873">
              <w:rPr>
                <w:b/>
                <w:bCs/>
                <w:sz w:val="24"/>
                <w:szCs w:val="24"/>
              </w:rPr>
              <w:t>„Vasile Goldiş”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F5873">
              <w:rPr>
                <w:b/>
                <w:bCs/>
                <w:sz w:val="24"/>
                <w:szCs w:val="24"/>
              </w:rPr>
              <w:t>Western University  of Arad, 94 Revoluţiei Bld, Tel. +40257280335.</w:t>
            </w:r>
          </w:p>
          <w:p w14:paraId="505A52D5" w14:textId="77777777" w:rsidR="00241EDC" w:rsidRPr="004F5873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 and research</w:t>
            </w:r>
          </w:p>
        </w:tc>
      </w:tr>
      <w:tr w:rsidR="00241EDC" w:rsidRPr="00FD36D6" w14:paraId="2651A741" w14:textId="77777777" w:rsidTr="00241EDC">
        <w:tc>
          <w:tcPr>
            <w:tcW w:w="3082" w:type="dxa"/>
            <w:shd w:val="pct25" w:color="000000" w:fill="FFFFFF"/>
          </w:tcPr>
          <w:p w14:paraId="113F3DB6" w14:textId="77777777" w:rsidR="00241EDC" w:rsidRPr="00FD36D6" w:rsidRDefault="00241EDC" w:rsidP="00355E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422F2956" w14:textId="77777777" w:rsidR="00241EDC" w:rsidRPr="00FD36D6" w:rsidRDefault="00241EDC" w:rsidP="00355E95">
            <w:pPr>
              <w:pStyle w:val="CVNormal"/>
              <w:rPr>
                <w:bCs/>
                <w:sz w:val="24"/>
                <w:szCs w:val="24"/>
              </w:rPr>
            </w:pPr>
          </w:p>
        </w:tc>
      </w:tr>
      <w:tr w:rsidR="00241EDC" w:rsidRPr="00FD36D6" w14:paraId="53466C00" w14:textId="77777777" w:rsidTr="00241EDC">
        <w:tc>
          <w:tcPr>
            <w:tcW w:w="3082" w:type="dxa"/>
            <w:shd w:val="pct25" w:color="000000" w:fill="FFFFFF"/>
          </w:tcPr>
          <w:p w14:paraId="258A2861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03BDAD1" w14:textId="77777777" w:rsidR="00241EDC" w:rsidRPr="00FD36D6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10/1993 – 9/1997</w:t>
            </w:r>
          </w:p>
        </w:tc>
      </w:tr>
      <w:tr w:rsidR="00241EDC" w:rsidRPr="00FD36D6" w14:paraId="5AFDB6F4" w14:textId="77777777" w:rsidTr="00241EDC">
        <w:tc>
          <w:tcPr>
            <w:tcW w:w="3082" w:type="dxa"/>
            <w:shd w:val="pct25" w:color="000000" w:fill="FFFFFF"/>
          </w:tcPr>
          <w:p w14:paraId="4FAA214D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Occupation or position held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CCC76FD" w14:textId="77777777" w:rsidR="00241EDC" w:rsidRPr="00FD36D6" w:rsidRDefault="00241EDC" w:rsidP="00FD36D6">
            <w:pPr>
              <w:tabs>
                <w:tab w:val="left" w:pos="9"/>
              </w:tabs>
              <w:ind w:left="9" w:hanging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Teaching assistant, Department of Mathematics and Computer Science, Faculty of Marketing-Management-Computer Science, </w:t>
            </w:r>
            <w:r w:rsidRPr="00FD36D6">
              <w:rPr>
                <w:b/>
                <w:bCs/>
                <w:sz w:val="24"/>
                <w:szCs w:val="24"/>
              </w:rPr>
              <w:t>„Vasile Goldiş”</w:t>
            </w:r>
            <w:r>
              <w:rPr>
                <w:b/>
                <w:bCs/>
                <w:sz w:val="24"/>
                <w:szCs w:val="24"/>
              </w:rPr>
              <w:t xml:space="preserve">Western University of  </w:t>
            </w:r>
            <w:r w:rsidRPr="00FD36D6">
              <w:rPr>
                <w:b/>
                <w:bCs/>
                <w:sz w:val="24"/>
                <w:szCs w:val="24"/>
              </w:rPr>
              <w:t xml:space="preserve"> Arad.</w:t>
            </w:r>
          </w:p>
        </w:tc>
      </w:tr>
      <w:tr w:rsidR="00241EDC" w:rsidRPr="00FD36D6" w14:paraId="6147B1DF" w14:textId="77777777" w:rsidTr="00241EDC">
        <w:tc>
          <w:tcPr>
            <w:tcW w:w="3082" w:type="dxa"/>
            <w:shd w:val="pct25" w:color="000000" w:fill="FFFFFF"/>
          </w:tcPr>
          <w:p w14:paraId="52608FD2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activities and responsibilities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5D7A5BAE" w14:textId="77777777" w:rsidR="00241EDC" w:rsidRPr="00FD36D6" w:rsidRDefault="00241EDC" w:rsidP="00FD36D6">
            <w:pPr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Academic activities (planning, teaching, assessment)  for the following subjects: Applied Mathematics in Economy, 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Researches in Operators Theory, Theory of Probabilities  and  Mathematical Statistics</w:t>
            </w:r>
          </w:p>
          <w:p w14:paraId="3A1C0DBC" w14:textId="77777777" w:rsidR="00241EDC" w:rsidRPr="00FD36D6" w:rsidRDefault="00241EDC" w:rsidP="00FD36D6">
            <w:pPr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Scientific Research</w:t>
            </w:r>
          </w:p>
        </w:tc>
      </w:tr>
      <w:tr w:rsidR="00241EDC" w:rsidRPr="00FD36D6" w14:paraId="127986F7" w14:textId="77777777" w:rsidTr="00241EDC">
        <w:tc>
          <w:tcPr>
            <w:tcW w:w="3082" w:type="dxa"/>
            <w:shd w:val="pct25" w:color="000000" w:fill="FFFFFF"/>
          </w:tcPr>
          <w:p w14:paraId="167FAA48" w14:textId="77777777" w:rsidR="00241EDC" w:rsidRPr="00FD36D6" w:rsidRDefault="00241EDC" w:rsidP="00D41F74">
            <w:pPr>
              <w:pStyle w:val="CVHeading3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address of employer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AB43FB5" w14:textId="77777777" w:rsidR="00241EDC" w:rsidRPr="009B792C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</w:p>
          <w:p w14:paraId="2FFCDB65" w14:textId="77777777" w:rsidR="00241EDC" w:rsidRPr="009B792C" w:rsidRDefault="00241EDC" w:rsidP="009B792C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9B792C">
              <w:rPr>
                <w:b/>
                <w:bCs/>
                <w:sz w:val="24"/>
                <w:szCs w:val="24"/>
              </w:rPr>
              <w:t xml:space="preserve"> „Vasile Goldiş”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B792C">
              <w:rPr>
                <w:b/>
                <w:bCs/>
                <w:sz w:val="24"/>
                <w:szCs w:val="24"/>
              </w:rPr>
              <w:t>Western University of Arad</w:t>
            </w:r>
            <w:r>
              <w:rPr>
                <w:b/>
                <w:bCs/>
                <w:sz w:val="24"/>
                <w:szCs w:val="24"/>
              </w:rPr>
              <w:t xml:space="preserve"> , </w:t>
            </w:r>
            <w:r w:rsidRPr="009B792C">
              <w:rPr>
                <w:b/>
                <w:bCs/>
                <w:sz w:val="24"/>
                <w:szCs w:val="24"/>
              </w:rPr>
              <w:t xml:space="preserve">94 Revoluţiei Boulevard, 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9B792C">
              <w:rPr>
                <w:b/>
                <w:bCs/>
                <w:sz w:val="24"/>
                <w:szCs w:val="24"/>
              </w:rPr>
              <w:t>Tel. +40257280335.</w:t>
            </w:r>
          </w:p>
        </w:tc>
      </w:tr>
      <w:tr w:rsidR="00241EDC" w:rsidRPr="00FD36D6" w14:paraId="7D5F9F38" w14:textId="77777777" w:rsidTr="00241EDC">
        <w:tc>
          <w:tcPr>
            <w:tcW w:w="3082" w:type="dxa"/>
            <w:shd w:val="pct25" w:color="000000" w:fill="FFFFFF"/>
          </w:tcPr>
          <w:p w14:paraId="5B3B59F7" w14:textId="77777777" w:rsidR="00241EDC" w:rsidRPr="009B792C" w:rsidRDefault="00241EDC" w:rsidP="009B792C">
            <w:pPr>
              <w:pStyle w:val="CVHeading3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business or sector</w:t>
            </w:r>
          </w:p>
          <w:p w14:paraId="0EF74754" w14:textId="77777777" w:rsidR="00241EDC" w:rsidRPr="00FD36D6" w:rsidRDefault="00241EDC" w:rsidP="009B792C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3F7818E3" w14:textId="77777777" w:rsidR="00241EDC" w:rsidRPr="009B792C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9B792C">
              <w:rPr>
                <w:b/>
                <w:bCs/>
                <w:sz w:val="24"/>
                <w:szCs w:val="24"/>
              </w:rPr>
              <w:t xml:space="preserve">Education and Research  </w:t>
            </w:r>
          </w:p>
        </w:tc>
      </w:tr>
      <w:tr w:rsidR="00241EDC" w:rsidRPr="00FD36D6" w14:paraId="093E4321" w14:textId="77777777" w:rsidTr="00241EDC">
        <w:tc>
          <w:tcPr>
            <w:tcW w:w="3082" w:type="dxa"/>
            <w:shd w:val="pct25" w:color="000000" w:fill="FFFFFF"/>
          </w:tcPr>
          <w:p w14:paraId="586C109E" w14:textId="77777777" w:rsidR="00241EDC" w:rsidRPr="00FD36D6" w:rsidRDefault="00241EDC" w:rsidP="00355E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44C65F2E" w14:textId="77777777" w:rsidR="00241EDC" w:rsidRPr="00FD36D6" w:rsidRDefault="00241EDC" w:rsidP="00355E95">
            <w:pPr>
              <w:pStyle w:val="CVNormal"/>
              <w:rPr>
                <w:bCs/>
                <w:sz w:val="24"/>
                <w:szCs w:val="24"/>
              </w:rPr>
            </w:pPr>
          </w:p>
        </w:tc>
      </w:tr>
      <w:tr w:rsidR="00241EDC" w:rsidRPr="00FD36D6" w14:paraId="10143F9E" w14:textId="77777777" w:rsidTr="00241EDC">
        <w:tc>
          <w:tcPr>
            <w:tcW w:w="3082" w:type="dxa"/>
            <w:shd w:val="pct25" w:color="000000" w:fill="FFFFFF"/>
          </w:tcPr>
          <w:p w14:paraId="34A1ED2E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314CD49" w14:textId="77777777" w:rsidR="00241EDC" w:rsidRPr="00FD36D6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10/1991 – 9/1993</w:t>
            </w:r>
          </w:p>
        </w:tc>
      </w:tr>
      <w:tr w:rsidR="00241EDC" w:rsidRPr="00FD36D6" w14:paraId="2B1EC256" w14:textId="77777777" w:rsidTr="00241EDC">
        <w:tc>
          <w:tcPr>
            <w:tcW w:w="3082" w:type="dxa"/>
            <w:shd w:val="pct25" w:color="000000" w:fill="FFFFFF"/>
          </w:tcPr>
          <w:p w14:paraId="73D9388F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Occupation or position held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6F5BAD93" w14:textId="77777777" w:rsidR="00241EDC" w:rsidRPr="00FD36D6" w:rsidRDefault="00241EDC" w:rsidP="00FD36D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Graduate assistant, Department of Mathematical Analysis, Faculty of Mathematics- West University of </w:t>
            </w:r>
            <w:r w:rsidRPr="00FD36D6">
              <w:rPr>
                <w:b/>
                <w:bCs/>
                <w:sz w:val="24"/>
                <w:szCs w:val="24"/>
              </w:rPr>
              <w:t xml:space="preserve"> Timişoara.</w:t>
            </w:r>
          </w:p>
        </w:tc>
      </w:tr>
      <w:tr w:rsidR="00241EDC" w:rsidRPr="00FD36D6" w14:paraId="3740795F" w14:textId="77777777" w:rsidTr="00241EDC">
        <w:tc>
          <w:tcPr>
            <w:tcW w:w="3082" w:type="dxa"/>
            <w:shd w:val="pct25" w:color="000000" w:fill="FFFFFF"/>
          </w:tcPr>
          <w:p w14:paraId="5612204D" w14:textId="77777777" w:rsidR="00241EDC" w:rsidRPr="00FD36D6" w:rsidRDefault="00241EDC" w:rsidP="00FD36D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activities and responsibilities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06E199E" w14:textId="77777777" w:rsidR="00241EDC" w:rsidRPr="00FD36D6" w:rsidRDefault="00241EDC" w:rsidP="00FD36D6">
            <w:pPr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activities</w:t>
            </w:r>
            <w:r w:rsidRPr="00FD36D6">
              <w:rPr>
                <w:b/>
                <w:bCs/>
                <w:sz w:val="24"/>
                <w:szCs w:val="24"/>
              </w:rPr>
              <w:t xml:space="preserve"> (p</w:t>
            </w:r>
            <w:r>
              <w:rPr>
                <w:b/>
                <w:bCs/>
                <w:sz w:val="24"/>
                <w:szCs w:val="24"/>
              </w:rPr>
              <w:t>lanning, teaching, assessment)  for the following subjects:  Functional Analysis, ComplexAnalysis, Real Analysis</w:t>
            </w:r>
            <w:r w:rsidRPr="00FD36D6">
              <w:rPr>
                <w:b/>
                <w:bCs/>
                <w:sz w:val="24"/>
                <w:szCs w:val="24"/>
              </w:rPr>
              <w:t>.</w:t>
            </w:r>
          </w:p>
          <w:p w14:paraId="6AD98E99" w14:textId="77777777" w:rsidR="00241EDC" w:rsidRPr="00FD36D6" w:rsidRDefault="00241EDC" w:rsidP="00FD36D6">
            <w:pPr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Scientific Research</w:t>
            </w:r>
            <w:r w:rsidRPr="00FD36D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41EDC" w:rsidRPr="00FD36D6" w14:paraId="11A04A58" w14:textId="77777777" w:rsidTr="00241EDC">
        <w:tc>
          <w:tcPr>
            <w:tcW w:w="3082" w:type="dxa"/>
            <w:shd w:val="pct25" w:color="000000" w:fill="FFFFFF"/>
          </w:tcPr>
          <w:p w14:paraId="3F7CF9AB" w14:textId="77777777" w:rsidR="00241EDC" w:rsidRPr="00FD36D6" w:rsidRDefault="00241EDC" w:rsidP="00D41F74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D41F74">
              <w:rPr>
                <w:b/>
                <w:bCs/>
                <w:sz w:val="24"/>
                <w:szCs w:val="24"/>
              </w:rPr>
              <w:t>Name and address of employer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882EBE4" w14:textId="77777777" w:rsidR="00241EDC" w:rsidRPr="00994286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994286">
              <w:rPr>
                <w:b/>
                <w:bCs/>
                <w:sz w:val="24"/>
                <w:szCs w:val="24"/>
              </w:rPr>
              <w:t>West Univers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94286">
              <w:rPr>
                <w:b/>
                <w:bCs/>
                <w:sz w:val="24"/>
                <w:szCs w:val="24"/>
              </w:rPr>
              <w:t>ty of Timişoara, 4 Vasile Parvan Boulevard, Timișoara 300223, Timiș County, Romania, Tel +40256592111, Fax. +40256592311, E-mail secretariat@rectorat.uvt.ro</w:t>
            </w:r>
          </w:p>
        </w:tc>
      </w:tr>
      <w:tr w:rsidR="00241EDC" w:rsidRPr="00FD36D6" w14:paraId="1EE31F96" w14:textId="77777777" w:rsidTr="00241EDC">
        <w:tc>
          <w:tcPr>
            <w:tcW w:w="3082" w:type="dxa"/>
            <w:shd w:val="pct25" w:color="000000" w:fill="FFFFFF"/>
          </w:tcPr>
          <w:p w14:paraId="4D50D481" w14:textId="77777777" w:rsidR="00241EDC" w:rsidRPr="00FD36D6" w:rsidRDefault="00E61FC3" w:rsidP="00FD36D6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Type of business or </w:t>
            </w:r>
            <w:r w:rsidR="00241EDC">
              <w:rPr>
                <w:b/>
                <w:bCs/>
                <w:sz w:val="24"/>
                <w:szCs w:val="24"/>
              </w:rPr>
              <w:t>sector</w:t>
            </w:r>
          </w:p>
          <w:p w14:paraId="30F53E18" w14:textId="77777777" w:rsidR="00241EDC" w:rsidRPr="00FD36D6" w:rsidRDefault="00241EDC" w:rsidP="00D41F74">
            <w:pPr>
              <w:pStyle w:val="CVHeading3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B5BE168" w14:textId="77777777" w:rsidR="00241EDC" w:rsidRPr="00994286" w:rsidRDefault="00241EDC" w:rsidP="00FD36D6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994286">
              <w:rPr>
                <w:b/>
                <w:bCs/>
                <w:sz w:val="24"/>
                <w:szCs w:val="24"/>
              </w:rPr>
              <w:t>Education and research</w:t>
            </w:r>
          </w:p>
        </w:tc>
      </w:tr>
      <w:tr w:rsidR="00241EDC" w:rsidRPr="00FD36D6" w14:paraId="68A7CF6C" w14:textId="77777777" w:rsidTr="00241EDC">
        <w:tc>
          <w:tcPr>
            <w:tcW w:w="3082" w:type="dxa"/>
            <w:shd w:val="pct25" w:color="000000" w:fill="FFFFFF"/>
          </w:tcPr>
          <w:p w14:paraId="0A3F77F1" w14:textId="77777777" w:rsidR="00241EDC" w:rsidRPr="00FD36D6" w:rsidRDefault="00241EDC" w:rsidP="00FD36D6">
            <w:pPr>
              <w:pStyle w:val="CVHeading1"/>
              <w:spacing w:befor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Education and training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FE8FFBD" w14:textId="77777777" w:rsidR="00241EDC" w:rsidRPr="00FD36D6" w:rsidRDefault="00241EDC" w:rsidP="00FD36D6">
            <w:pPr>
              <w:pStyle w:val="CVNormal-FirstLine"/>
              <w:spacing w:before="0"/>
              <w:rPr>
                <w:bCs/>
                <w:sz w:val="24"/>
                <w:szCs w:val="24"/>
              </w:rPr>
            </w:pPr>
          </w:p>
        </w:tc>
      </w:tr>
      <w:tr w:rsidR="00241EDC" w:rsidRPr="00FD36D6" w14:paraId="3DB2CBC0" w14:textId="77777777" w:rsidTr="00241EDC">
        <w:tc>
          <w:tcPr>
            <w:tcW w:w="3082" w:type="dxa"/>
            <w:shd w:val="pct25" w:color="000000" w:fill="FFFFFF"/>
          </w:tcPr>
          <w:p w14:paraId="08CD534E" w14:textId="77777777" w:rsidR="00241EDC" w:rsidRPr="009C3B3D" w:rsidRDefault="00241EDC" w:rsidP="009C3B3D">
            <w:pPr>
              <w:pStyle w:val="CVSpacer"/>
              <w:jc w:val="right"/>
              <w:rPr>
                <w:b/>
                <w:bCs/>
                <w:sz w:val="24"/>
                <w:szCs w:val="24"/>
              </w:rPr>
            </w:pPr>
            <w:r w:rsidRPr="009C3B3D">
              <w:rPr>
                <w:b/>
                <w:bCs/>
                <w:sz w:val="24"/>
                <w:szCs w:val="24"/>
              </w:rPr>
              <w:t>Dates</w:t>
            </w:r>
          </w:p>
          <w:p w14:paraId="48018E7C" w14:textId="77777777" w:rsidR="00241EDC" w:rsidRPr="009C3B3D" w:rsidRDefault="00241EDC" w:rsidP="00FD36D6">
            <w:pPr>
              <w:pStyle w:val="CVSpacer"/>
              <w:jc w:val="right"/>
              <w:rPr>
                <w:b/>
                <w:bCs/>
                <w:sz w:val="24"/>
                <w:szCs w:val="24"/>
              </w:rPr>
            </w:pPr>
            <w:r w:rsidRPr="009C3B3D">
              <w:rPr>
                <w:b/>
                <w:bCs/>
                <w:sz w:val="24"/>
                <w:szCs w:val="24"/>
              </w:rPr>
              <w:t>Title of qualification awarded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EC3F8E5" w14:textId="77777777" w:rsidR="00241EDC" w:rsidRDefault="00241EDC">
            <w:pPr>
              <w:pStyle w:val="CVSpacer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02/1993 – 07/2000</w:t>
            </w:r>
          </w:p>
          <w:p w14:paraId="3F305ED4" w14:textId="77777777" w:rsidR="00241EDC" w:rsidRPr="00FD36D6" w:rsidRDefault="00241EDC">
            <w:pPr>
              <w:pStyle w:val="CVSpac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 D in Mathematics</w:t>
            </w:r>
          </w:p>
        </w:tc>
      </w:tr>
      <w:tr w:rsidR="00241EDC" w:rsidRPr="00FD36D6" w14:paraId="6863FE88" w14:textId="77777777" w:rsidTr="00241EDC">
        <w:tc>
          <w:tcPr>
            <w:tcW w:w="3082" w:type="dxa"/>
            <w:shd w:val="pct25" w:color="000000" w:fill="FFFFFF"/>
          </w:tcPr>
          <w:p w14:paraId="0F3F4B56" w14:textId="77777777" w:rsidR="00241EDC" w:rsidRPr="00FD36D6" w:rsidRDefault="00241EDC" w:rsidP="00F7735F">
            <w:pPr>
              <w:pStyle w:val="CVHeading3"/>
              <w:rPr>
                <w:b/>
                <w:bCs/>
                <w:sz w:val="24"/>
                <w:szCs w:val="24"/>
              </w:rPr>
            </w:pPr>
            <w:r w:rsidRPr="009C3B3D">
              <w:rPr>
                <w:b/>
                <w:bCs/>
                <w:sz w:val="24"/>
                <w:szCs w:val="24"/>
              </w:rPr>
              <w:t>Principal subjects/occupational skills covered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0A39D9C5" w14:textId="77777777" w:rsidR="00241EDC" w:rsidRPr="005F0CDC" w:rsidRDefault="00241EDC" w:rsidP="009C3B3D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Operators Theory,</w:t>
            </w:r>
            <w:r>
              <w:t xml:space="preserve"> </w:t>
            </w:r>
            <w:r w:rsidRPr="009C3B3D">
              <w:rPr>
                <w:b/>
                <w:bCs/>
                <w:sz w:val="24"/>
                <w:szCs w:val="24"/>
              </w:rPr>
              <w:t>Spectral Theory,  Banach Algebra</w:t>
            </w:r>
            <w:r w:rsidR="00E61FC3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241EDC" w:rsidRPr="00FD36D6" w14:paraId="77763FD7" w14:textId="77777777" w:rsidTr="00241EDC">
        <w:tc>
          <w:tcPr>
            <w:tcW w:w="3082" w:type="dxa"/>
            <w:shd w:val="pct25" w:color="000000" w:fill="FFFFFF"/>
          </w:tcPr>
          <w:p w14:paraId="5F288870" w14:textId="77777777" w:rsidR="00241EDC" w:rsidRPr="00FD36D6" w:rsidRDefault="00241EDC" w:rsidP="00F7735F">
            <w:pPr>
              <w:pStyle w:val="CVHeading3"/>
              <w:rPr>
                <w:b/>
                <w:bCs/>
                <w:sz w:val="24"/>
                <w:szCs w:val="24"/>
              </w:rPr>
            </w:pPr>
            <w:r w:rsidRPr="009C3B3D">
              <w:rPr>
                <w:b/>
                <w:bCs/>
                <w:sz w:val="24"/>
                <w:szCs w:val="24"/>
              </w:rPr>
              <w:t>Name and type of organisation providing education and training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31071325" w14:textId="77777777" w:rsidR="00241EDC" w:rsidRPr="009C3B3D" w:rsidRDefault="00241EDC" w:rsidP="009C3B3D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 w:rsidRPr="009C3B3D">
              <w:rPr>
                <w:b/>
                <w:bCs/>
                <w:sz w:val="24"/>
                <w:szCs w:val="24"/>
              </w:rPr>
              <w:t xml:space="preserve">  West University of Timișoara</w:t>
            </w:r>
          </w:p>
        </w:tc>
      </w:tr>
      <w:tr w:rsidR="00241EDC" w:rsidRPr="00FD36D6" w14:paraId="32F0F759" w14:textId="77777777" w:rsidTr="00E61FC3">
        <w:trPr>
          <w:trHeight w:val="68"/>
        </w:trPr>
        <w:tc>
          <w:tcPr>
            <w:tcW w:w="3082" w:type="dxa"/>
            <w:shd w:val="pct25" w:color="000000" w:fill="FFFFFF"/>
          </w:tcPr>
          <w:p w14:paraId="0E7C0D4D" w14:textId="77777777" w:rsidR="00241EDC" w:rsidRPr="00FD36D6" w:rsidRDefault="00241EDC" w:rsidP="009C3B3D">
            <w:pPr>
              <w:pStyle w:val="CVHeading3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4816EF8E" w14:textId="77777777" w:rsidR="00241EDC" w:rsidRPr="00FD36D6" w:rsidRDefault="00241EDC">
            <w:pPr>
              <w:pStyle w:val="CVSpacer"/>
              <w:rPr>
                <w:bCs/>
                <w:sz w:val="24"/>
                <w:szCs w:val="24"/>
              </w:rPr>
            </w:pPr>
          </w:p>
        </w:tc>
      </w:tr>
      <w:tr w:rsidR="00241EDC" w:rsidRPr="00FD36D6" w14:paraId="264E61A4" w14:textId="77777777" w:rsidTr="00241EDC">
        <w:tc>
          <w:tcPr>
            <w:tcW w:w="3082" w:type="dxa"/>
            <w:shd w:val="pct25" w:color="000000" w:fill="FFFFFF"/>
          </w:tcPr>
          <w:p w14:paraId="614DE639" w14:textId="77777777" w:rsidR="00241EDC" w:rsidRPr="00D41F74" w:rsidRDefault="00241EDC" w:rsidP="00E61FC3">
            <w:pPr>
              <w:pStyle w:val="CVSpacer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D41F74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04861132" w14:textId="77777777" w:rsidR="00241EDC" w:rsidRPr="00FD36D6" w:rsidRDefault="00241EDC" w:rsidP="007F2F36">
            <w:pPr>
              <w:pStyle w:val="CVSpacer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10/1999 – 03/2000</w:t>
            </w:r>
          </w:p>
        </w:tc>
      </w:tr>
      <w:tr w:rsidR="00241EDC" w:rsidRPr="00FD36D6" w14:paraId="04BDBCEB" w14:textId="77777777" w:rsidTr="00241EDC">
        <w:tc>
          <w:tcPr>
            <w:tcW w:w="3082" w:type="dxa"/>
            <w:shd w:val="pct25" w:color="000000" w:fill="FFFFFF"/>
          </w:tcPr>
          <w:p w14:paraId="28048614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qualification awarded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50987B44" w14:textId="77777777" w:rsidR="00241EDC" w:rsidRPr="005F0CDC" w:rsidRDefault="00241EDC" w:rsidP="007F2F36">
            <w:pPr>
              <w:pStyle w:val="CVSpacer"/>
              <w:rPr>
                <w:b/>
                <w:bCs/>
                <w:sz w:val="24"/>
                <w:szCs w:val="24"/>
              </w:rPr>
            </w:pPr>
            <w:r w:rsidRPr="005F0CDC">
              <w:rPr>
                <w:b/>
                <w:bCs/>
                <w:sz w:val="24"/>
                <w:szCs w:val="24"/>
              </w:rPr>
              <w:t>Doctoral study</w:t>
            </w:r>
            <w:r>
              <w:rPr>
                <w:b/>
                <w:bCs/>
                <w:sz w:val="24"/>
                <w:szCs w:val="24"/>
              </w:rPr>
              <w:t xml:space="preserve">  certificate</w:t>
            </w:r>
          </w:p>
        </w:tc>
      </w:tr>
      <w:tr w:rsidR="00241EDC" w:rsidRPr="00FD36D6" w14:paraId="2CD18C97" w14:textId="77777777" w:rsidTr="00241EDC">
        <w:tc>
          <w:tcPr>
            <w:tcW w:w="3082" w:type="dxa"/>
            <w:shd w:val="pct25" w:color="000000" w:fill="FFFFFF"/>
          </w:tcPr>
          <w:p w14:paraId="7E053558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 subjects/occupational skills covered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28DC7718" w14:textId="77777777" w:rsidR="00241EDC" w:rsidRPr="005F0CDC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 w:rsidRPr="005F0CDC">
              <w:rPr>
                <w:b/>
                <w:bCs/>
                <w:sz w:val="24"/>
                <w:szCs w:val="24"/>
              </w:rPr>
              <w:t xml:space="preserve">  Scientific research</w:t>
            </w:r>
          </w:p>
        </w:tc>
      </w:tr>
      <w:tr w:rsidR="00241EDC" w:rsidRPr="00FD36D6" w14:paraId="1B907E41" w14:textId="77777777" w:rsidTr="00241EDC">
        <w:tc>
          <w:tcPr>
            <w:tcW w:w="3082" w:type="dxa"/>
            <w:shd w:val="pct25" w:color="000000" w:fill="FFFFFF"/>
          </w:tcPr>
          <w:p w14:paraId="7E0B5185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type of organization providing education and training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3436543" w14:textId="77777777" w:rsidR="00241EDC" w:rsidRPr="005F0CDC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5F0CDC">
              <w:rPr>
                <w:b/>
                <w:bCs/>
                <w:sz w:val="24"/>
                <w:szCs w:val="24"/>
              </w:rPr>
              <w:t>Universit</w:t>
            </w:r>
            <w:r w:rsidRPr="005F0CDC">
              <w:rPr>
                <w:b/>
              </w:rPr>
              <w:t xml:space="preserve"> </w:t>
            </w:r>
            <w:r w:rsidRPr="005F0CDC">
              <w:rPr>
                <w:b/>
                <w:bCs/>
                <w:sz w:val="24"/>
                <w:szCs w:val="24"/>
              </w:rPr>
              <w:t>y of Bordeaux I, France</w:t>
            </w:r>
          </w:p>
        </w:tc>
      </w:tr>
      <w:tr w:rsidR="00241EDC" w:rsidRPr="00FD36D6" w14:paraId="003E3775" w14:textId="77777777" w:rsidTr="00241EDC">
        <w:tc>
          <w:tcPr>
            <w:tcW w:w="3082" w:type="dxa"/>
            <w:shd w:val="pct25" w:color="000000" w:fill="FFFFFF"/>
          </w:tcPr>
          <w:p w14:paraId="11483EF6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1BA41173" w14:textId="77777777" w:rsidR="00241EDC" w:rsidRPr="00FD36D6" w:rsidRDefault="00241EDC" w:rsidP="00FB3ED9">
            <w:pPr>
              <w:pStyle w:val="CVSpacer"/>
              <w:rPr>
                <w:bCs/>
                <w:sz w:val="24"/>
                <w:szCs w:val="24"/>
              </w:rPr>
            </w:pPr>
          </w:p>
        </w:tc>
      </w:tr>
      <w:tr w:rsidR="00241EDC" w:rsidRPr="00FD36D6" w14:paraId="603F58DC" w14:textId="77777777" w:rsidTr="00241EDC">
        <w:tc>
          <w:tcPr>
            <w:tcW w:w="3082" w:type="dxa"/>
            <w:shd w:val="pct25" w:color="000000" w:fill="FFFFFF"/>
          </w:tcPr>
          <w:p w14:paraId="6DE22C56" w14:textId="77777777" w:rsidR="00241EDC" w:rsidRPr="00D41F74" w:rsidRDefault="00241EDC" w:rsidP="00FD36D6">
            <w:pPr>
              <w:pStyle w:val="CVSpacer"/>
              <w:jc w:val="right"/>
              <w:rPr>
                <w:b/>
                <w:bCs/>
                <w:sz w:val="24"/>
                <w:szCs w:val="24"/>
              </w:rPr>
            </w:pPr>
            <w:r w:rsidRPr="00D41F74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8CBDF39" w14:textId="77777777" w:rsidR="00241EDC" w:rsidRPr="00FD36D6" w:rsidRDefault="00241EDC" w:rsidP="007F2F36">
            <w:pPr>
              <w:pStyle w:val="CVSpacer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09/1987 – 06/1991</w:t>
            </w:r>
          </w:p>
        </w:tc>
      </w:tr>
      <w:tr w:rsidR="00241EDC" w:rsidRPr="00FD36D6" w14:paraId="224639AB" w14:textId="77777777" w:rsidTr="00241EDC">
        <w:tc>
          <w:tcPr>
            <w:tcW w:w="3082" w:type="dxa"/>
            <w:shd w:val="pct25" w:color="000000" w:fill="FFFFFF"/>
          </w:tcPr>
          <w:p w14:paraId="7940D0E0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qualification awarded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69A233A" w14:textId="77777777" w:rsidR="00241EDC" w:rsidRPr="00851A17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Bachelor Degree in Matematics/ Merit Award</w:t>
            </w:r>
            <w:r w:rsidRPr="00851A1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1EDC" w:rsidRPr="00FD36D6" w14:paraId="394B16EC" w14:textId="77777777" w:rsidTr="00241EDC">
        <w:tc>
          <w:tcPr>
            <w:tcW w:w="3082" w:type="dxa"/>
            <w:shd w:val="pct25" w:color="000000" w:fill="FFFFFF"/>
          </w:tcPr>
          <w:p w14:paraId="7B1F278A" w14:textId="77777777" w:rsidR="00241EDC" w:rsidRPr="00FD36D6" w:rsidRDefault="00241EDC" w:rsidP="009C3B3D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 subjects/occupational skills covered</w:t>
            </w:r>
            <w:r w:rsidRPr="00FD36D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53CD1D7" w14:textId="77777777" w:rsidR="00241EDC" w:rsidRPr="00851A17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51A17">
              <w:rPr>
                <w:b/>
                <w:bCs/>
                <w:sz w:val="24"/>
                <w:szCs w:val="24"/>
              </w:rPr>
              <w:t>Mathematics and Computer Science</w:t>
            </w:r>
          </w:p>
        </w:tc>
      </w:tr>
      <w:tr w:rsidR="00241EDC" w:rsidRPr="00FD36D6" w14:paraId="12F1F11B" w14:textId="77777777" w:rsidTr="00241EDC">
        <w:tc>
          <w:tcPr>
            <w:tcW w:w="3082" w:type="dxa"/>
            <w:shd w:val="pct25" w:color="000000" w:fill="FFFFFF"/>
          </w:tcPr>
          <w:p w14:paraId="10BB3248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type of organization providing education and training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8849FC3" w14:textId="77777777" w:rsidR="00241EDC" w:rsidRPr="00851A17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51A17">
              <w:rPr>
                <w:b/>
                <w:bCs/>
                <w:sz w:val="24"/>
                <w:szCs w:val="24"/>
              </w:rPr>
              <w:t>West University of Timișoara, Faculty of Mathematics and Computer Science</w:t>
            </w:r>
          </w:p>
        </w:tc>
      </w:tr>
      <w:tr w:rsidR="00241EDC" w:rsidRPr="00FD36D6" w14:paraId="0FA16C1B" w14:textId="77777777" w:rsidTr="00241EDC">
        <w:tc>
          <w:tcPr>
            <w:tcW w:w="3082" w:type="dxa"/>
            <w:shd w:val="pct25" w:color="000000" w:fill="FFFFFF"/>
          </w:tcPr>
          <w:p w14:paraId="66BB569F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3BF70C58" w14:textId="77777777" w:rsidR="00241EDC" w:rsidRPr="00FD36D6" w:rsidRDefault="00241EDC" w:rsidP="007F2F36">
            <w:pPr>
              <w:pStyle w:val="CVSpacer"/>
              <w:rPr>
                <w:bCs/>
                <w:sz w:val="24"/>
                <w:szCs w:val="24"/>
              </w:rPr>
            </w:pPr>
          </w:p>
        </w:tc>
      </w:tr>
      <w:tr w:rsidR="00241EDC" w:rsidRPr="00FD36D6" w14:paraId="6E8541AC" w14:textId="77777777" w:rsidTr="00241EDC">
        <w:tc>
          <w:tcPr>
            <w:tcW w:w="3082" w:type="dxa"/>
            <w:shd w:val="pct25" w:color="000000" w:fill="FFFFFF"/>
          </w:tcPr>
          <w:p w14:paraId="3EBCFD02" w14:textId="77777777" w:rsidR="00241EDC" w:rsidRPr="009B792C" w:rsidRDefault="00241EDC" w:rsidP="00FD36D6">
            <w:pPr>
              <w:pStyle w:val="CVSpacer"/>
              <w:jc w:val="right"/>
              <w:rPr>
                <w:b/>
                <w:bCs/>
                <w:sz w:val="24"/>
                <w:szCs w:val="24"/>
              </w:rPr>
            </w:pPr>
            <w:r w:rsidRPr="009B792C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73430E37" w14:textId="77777777" w:rsidR="00241EDC" w:rsidRPr="00FD36D6" w:rsidRDefault="00241EDC" w:rsidP="005F0CDC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 w:rsidRPr="00FD36D6">
              <w:rPr>
                <w:b/>
                <w:bCs/>
                <w:sz w:val="24"/>
                <w:szCs w:val="24"/>
              </w:rPr>
              <w:t>09/1982 – 06/1986</w:t>
            </w:r>
          </w:p>
        </w:tc>
      </w:tr>
      <w:tr w:rsidR="00241EDC" w:rsidRPr="00FD36D6" w14:paraId="4144E20E" w14:textId="77777777" w:rsidTr="00241EDC">
        <w:tc>
          <w:tcPr>
            <w:tcW w:w="3082" w:type="dxa"/>
            <w:shd w:val="pct25" w:color="000000" w:fill="FFFFFF"/>
          </w:tcPr>
          <w:p w14:paraId="093560B1" w14:textId="77777777" w:rsidR="00241EDC" w:rsidRDefault="00241EDC" w:rsidP="00D41F74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qualification awarded</w:t>
            </w:r>
          </w:p>
          <w:p w14:paraId="5FCB2DDB" w14:textId="77777777" w:rsidR="00241EDC" w:rsidRPr="00D41F74" w:rsidRDefault="00241EDC" w:rsidP="00D41F74">
            <w:pPr>
              <w:pStyle w:val="CVHeading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B792C">
              <w:rPr>
                <w:b/>
                <w:sz w:val="24"/>
                <w:szCs w:val="24"/>
              </w:rPr>
              <w:t xml:space="preserve">Name and </w:t>
            </w:r>
            <w:r>
              <w:rPr>
                <w:b/>
                <w:sz w:val="24"/>
                <w:szCs w:val="24"/>
              </w:rPr>
              <w:t xml:space="preserve"> type of </w:t>
            </w:r>
            <w:r w:rsidRPr="009B792C">
              <w:rPr>
                <w:b/>
                <w:sz w:val="24"/>
                <w:szCs w:val="24"/>
              </w:rPr>
              <w:t>organization providing education and training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10AB164F" w14:textId="77777777" w:rsidR="00241EDC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 w:rsidRPr="00851A17">
              <w:rPr>
                <w:b/>
                <w:bCs/>
                <w:sz w:val="24"/>
                <w:szCs w:val="24"/>
              </w:rPr>
              <w:t>Baccalaureat</w:t>
            </w:r>
            <w:r>
              <w:rPr>
                <w:b/>
                <w:bCs/>
                <w:sz w:val="24"/>
                <w:szCs w:val="24"/>
              </w:rPr>
              <w:t>e/High School</w:t>
            </w:r>
            <w:r w:rsidRPr="00851A1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Diploma</w:t>
            </w:r>
          </w:p>
          <w:p w14:paraId="0E838FD2" w14:textId="77777777" w:rsidR="00241EDC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</w:p>
          <w:p w14:paraId="68312AD3" w14:textId="77777777" w:rsidR="00241EDC" w:rsidRPr="00851A17" w:rsidRDefault="00E61FC3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Ioan Slavici</w:t>
            </w:r>
            <w:r w:rsidR="00241EDC" w:rsidRPr="009B792C">
              <w:rPr>
                <w:b/>
                <w:bCs/>
                <w:sz w:val="24"/>
                <w:szCs w:val="24"/>
              </w:rPr>
              <w:t xml:space="preserve"> The</w:t>
            </w:r>
            <w:r>
              <w:rPr>
                <w:b/>
                <w:bCs/>
                <w:sz w:val="24"/>
                <w:szCs w:val="24"/>
              </w:rPr>
              <w:t>oretical High School  of Arad (</w:t>
            </w:r>
            <w:r w:rsidR="00241EDC" w:rsidRPr="009B792C">
              <w:rPr>
                <w:b/>
                <w:bCs/>
                <w:sz w:val="24"/>
                <w:szCs w:val="24"/>
              </w:rPr>
              <w:t>the present-day „Moise Nicoară”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41EDC" w:rsidRPr="009B792C">
              <w:rPr>
                <w:b/>
                <w:bCs/>
                <w:sz w:val="24"/>
                <w:szCs w:val="24"/>
              </w:rPr>
              <w:t>National College)</w:t>
            </w:r>
          </w:p>
        </w:tc>
      </w:tr>
      <w:tr w:rsidR="00241EDC" w:rsidRPr="00FD36D6" w14:paraId="3976BB1F" w14:textId="77777777" w:rsidTr="00241EDC">
        <w:tc>
          <w:tcPr>
            <w:tcW w:w="3082" w:type="dxa"/>
            <w:shd w:val="pct25" w:color="000000" w:fill="FFFFFF"/>
          </w:tcPr>
          <w:p w14:paraId="0AA1012A" w14:textId="77777777" w:rsidR="00241EDC" w:rsidRPr="00FD36D6" w:rsidRDefault="00241EDC" w:rsidP="007F2F36">
            <w:pPr>
              <w:pStyle w:val="CVHeading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5DB66612" w14:textId="77777777" w:rsidR="00241EDC" w:rsidRPr="00851A17" w:rsidRDefault="00241EDC" w:rsidP="00FD36D6">
            <w:pPr>
              <w:pStyle w:val="CVSpacer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41EDC" w:rsidRPr="00FD36D6" w14:paraId="0951F01B" w14:textId="77777777" w:rsidTr="00241EDC">
        <w:tc>
          <w:tcPr>
            <w:tcW w:w="3082" w:type="dxa"/>
            <w:shd w:val="pct25" w:color="000000" w:fill="FFFFFF"/>
          </w:tcPr>
          <w:p w14:paraId="1AF57466" w14:textId="77777777" w:rsidR="00241EDC" w:rsidRPr="00FD36D6" w:rsidRDefault="00241EDC" w:rsidP="00FD36D6">
            <w:pPr>
              <w:pStyle w:val="CVHeading1"/>
              <w:spacing w:befor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Personal skills and abilities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557F2241" w14:textId="77777777" w:rsidR="00241EDC" w:rsidRPr="00851A17" w:rsidRDefault="00241EDC" w:rsidP="00FD36D6">
            <w:pPr>
              <w:pStyle w:val="CVNormal-FirstLine"/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241EDC" w:rsidRPr="00FD36D6" w14:paraId="40A7EF37" w14:textId="77777777" w:rsidTr="00241EDC">
        <w:tc>
          <w:tcPr>
            <w:tcW w:w="3082" w:type="dxa"/>
            <w:shd w:val="pct25" w:color="000000" w:fill="FFFFFF"/>
          </w:tcPr>
          <w:p w14:paraId="27750324" w14:textId="77777777" w:rsidR="00241EDC" w:rsidRPr="00FD36D6" w:rsidRDefault="00241EDC" w:rsidP="00FD36D6">
            <w:pPr>
              <w:pStyle w:val="CVSpacer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4F0652EB" w14:textId="77777777" w:rsidR="00241EDC" w:rsidRPr="00851A17" w:rsidRDefault="00241EDC">
            <w:pPr>
              <w:pStyle w:val="CVSpacer"/>
              <w:rPr>
                <w:b/>
                <w:bCs/>
                <w:sz w:val="24"/>
                <w:szCs w:val="24"/>
              </w:rPr>
            </w:pPr>
          </w:p>
        </w:tc>
      </w:tr>
      <w:tr w:rsidR="00241EDC" w:rsidRPr="00FD36D6" w14:paraId="62D059CB" w14:textId="77777777" w:rsidTr="00241EDC">
        <w:tc>
          <w:tcPr>
            <w:tcW w:w="3082" w:type="dxa"/>
            <w:shd w:val="pct25" w:color="000000" w:fill="FFFFFF"/>
          </w:tcPr>
          <w:p w14:paraId="0590F5C3" w14:textId="77777777" w:rsidR="00241EDC" w:rsidRPr="00C90D34" w:rsidRDefault="00241EDC" w:rsidP="00FD36D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Mother tongue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2530F915" w14:textId="77777777" w:rsidR="00241EDC" w:rsidRPr="00851A17" w:rsidRDefault="00241EDC" w:rsidP="00FD36D6">
            <w:pPr>
              <w:pStyle w:val="CVMedium-FirstLine"/>
              <w:spacing w:before="0"/>
              <w:ind w:left="0"/>
              <w:rPr>
                <w:bCs/>
                <w:sz w:val="24"/>
                <w:szCs w:val="24"/>
              </w:rPr>
            </w:pPr>
            <w:r w:rsidRPr="00851A17">
              <w:rPr>
                <w:bCs/>
                <w:sz w:val="24"/>
                <w:szCs w:val="24"/>
              </w:rPr>
              <w:t>Romanian</w:t>
            </w:r>
          </w:p>
        </w:tc>
      </w:tr>
      <w:tr w:rsidR="00241EDC" w:rsidRPr="00FD36D6" w14:paraId="2805B9D6" w14:textId="77777777" w:rsidTr="00241EDC">
        <w:tc>
          <w:tcPr>
            <w:tcW w:w="3082" w:type="dxa"/>
            <w:shd w:val="pct25" w:color="000000" w:fill="FFFFFF"/>
          </w:tcPr>
          <w:p w14:paraId="6E119F4E" w14:textId="77777777" w:rsidR="00241EDC" w:rsidRPr="00FD36D6" w:rsidRDefault="00241EDC" w:rsidP="00FD36D6">
            <w:pPr>
              <w:pStyle w:val="CVHeading2-FirstLine"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35195604" w14:textId="77777777" w:rsidR="00241EDC" w:rsidRPr="00FD36D6" w:rsidRDefault="00241EDC" w:rsidP="001659F4">
            <w:pPr>
              <w:pStyle w:val="CVMedium"/>
              <w:rPr>
                <w:b w:val="0"/>
                <w:bCs/>
                <w:sz w:val="24"/>
                <w:szCs w:val="24"/>
              </w:rPr>
            </w:pPr>
          </w:p>
        </w:tc>
      </w:tr>
      <w:tr w:rsidR="00241EDC" w:rsidRPr="00FD36D6" w14:paraId="66EF2A61" w14:textId="77777777" w:rsidTr="00241EDC">
        <w:tc>
          <w:tcPr>
            <w:tcW w:w="3082" w:type="dxa"/>
            <w:shd w:val="pct25" w:color="000000" w:fill="FFFFFF"/>
          </w:tcPr>
          <w:p w14:paraId="7EB70D2C" w14:textId="77777777" w:rsidR="00241EDC" w:rsidRPr="00FD36D6" w:rsidRDefault="00241EDC" w:rsidP="00C90D34">
            <w:pPr>
              <w:pStyle w:val="CVHeading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pct25" w:color="FFFF00" w:fill="FFFFFF"/>
          </w:tcPr>
          <w:p w14:paraId="4F81474C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shd w:val="pct25" w:color="000000" w:fill="FFFFFF"/>
          </w:tcPr>
          <w:p w14:paraId="2D990142" w14:textId="77777777" w:rsidR="00241EDC" w:rsidRPr="00FD36D6" w:rsidRDefault="00241EDC">
            <w:pPr>
              <w:pStyle w:val="LevelAssessment-Head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UNDERSTANDING</w:t>
            </w:r>
          </w:p>
        </w:tc>
        <w:tc>
          <w:tcPr>
            <w:tcW w:w="2936" w:type="dxa"/>
            <w:gridSpan w:val="4"/>
            <w:shd w:val="pct25" w:color="FFFF00" w:fill="FFFFFF"/>
          </w:tcPr>
          <w:p w14:paraId="61D201DD" w14:textId="77777777" w:rsidR="00241EDC" w:rsidRPr="00FD36D6" w:rsidRDefault="00241EDC">
            <w:pPr>
              <w:pStyle w:val="LevelAssessment-Head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SPEAKING</w:t>
            </w:r>
          </w:p>
        </w:tc>
        <w:tc>
          <w:tcPr>
            <w:tcW w:w="1540" w:type="dxa"/>
            <w:gridSpan w:val="2"/>
            <w:shd w:val="pct25" w:color="000000" w:fill="FFFFFF"/>
          </w:tcPr>
          <w:p w14:paraId="509E60AA" w14:textId="77777777" w:rsidR="00241EDC" w:rsidRPr="00FD36D6" w:rsidRDefault="00241EDC">
            <w:pPr>
              <w:pStyle w:val="LevelAssessment-Head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WRITING</w:t>
            </w:r>
          </w:p>
        </w:tc>
      </w:tr>
      <w:tr w:rsidR="00241EDC" w:rsidRPr="00FD36D6" w14:paraId="250EA9E6" w14:textId="77777777" w:rsidTr="00241EDC">
        <w:tc>
          <w:tcPr>
            <w:tcW w:w="3082" w:type="dxa"/>
            <w:shd w:val="pct25" w:color="000000" w:fill="FFFFFF"/>
          </w:tcPr>
          <w:p w14:paraId="0039B62A" w14:textId="77777777" w:rsidR="00241EDC" w:rsidRPr="00C90D34" w:rsidRDefault="00241EDC" w:rsidP="00C90D34">
            <w:pPr>
              <w:pStyle w:val="CVHeadingLevel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Other language(s)</w:t>
            </w:r>
          </w:p>
          <w:p w14:paraId="410E2474" w14:textId="77777777" w:rsidR="00241EDC" w:rsidRPr="00C90D34" w:rsidRDefault="00241EDC" w:rsidP="00C90D34">
            <w:pPr>
              <w:pStyle w:val="CVHeadingLevel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Self-assessment</w:t>
            </w:r>
          </w:p>
          <w:p w14:paraId="56993CA6" w14:textId="77777777" w:rsidR="00241EDC" w:rsidRPr="00FD36D6" w:rsidRDefault="00241EDC" w:rsidP="00C90D34">
            <w:pPr>
              <w:pStyle w:val="CVHeadingLevel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European level (*)</w:t>
            </w:r>
          </w:p>
        </w:tc>
        <w:tc>
          <w:tcPr>
            <w:tcW w:w="236" w:type="dxa"/>
            <w:shd w:val="pct25" w:color="FFFF00" w:fill="FFFFFF"/>
          </w:tcPr>
          <w:p w14:paraId="4FB8919B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shd w:val="pct25" w:color="000000" w:fill="FFFFFF"/>
          </w:tcPr>
          <w:p w14:paraId="76B6D753" w14:textId="77777777" w:rsidR="00241EDC" w:rsidRPr="00FD36D6" w:rsidRDefault="00241EDC">
            <w:pPr>
              <w:pStyle w:val="LevelAssessment-Heading2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Listening</w:t>
            </w:r>
          </w:p>
        </w:tc>
        <w:tc>
          <w:tcPr>
            <w:tcW w:w="1490" w:type="dxa"/>
            <w:gridSpan w:val="2"/>
            <w:shd w:val="pct25" w:color="FFFF00" w:fill="FFFFFF"/>
          </w:tcPr>
          <w:p w14:paraId="5F6F7A32" w14:textId="77777777" w:rsidR="00241EDC" w:rsidRPr="00FD36D6" w:rsidRDefault="00241EDC">
            <w:pPr>
              <w:pStyle w:val="LevelAssessment-Heading2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Reading</w:t>
            </w:r>
          </w:p>
        </w:tc>
        <w:tc>
          <w:tcPr>
            <w:tcW w:w="1487" w:type="dxa"/>
            <w:gridSpan w:val="2"/>
            <w:shd w:val="pct25" w:color="000000" w:fill="FFFFFF"/>
          </w:tcPr>
          <w:p w14:paraId="52AFB17F" w14:textId="77777777" w:rsidR="00241EDC" w:rsidRPr="00FD36D6" w:rsidRDefault="00241EDC">
            <w:pPr>
              <w:pStyle w:val="LevelAssessment-Heading2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Spoken interaction</w:t>
            </w:r>
          </w:p>
        </w:tc>
        <w:tc>
          <w:tcPr>
            <w:tcW w:w="1449" w:type="dxa"/>
            <w:gridSpan w:val="2"/>
            <w:shd w:val="pct25" w:color="FFFF00" w:fill="FFFFFF"/>
          </w:tcPr>
          <w:p w14:paraId="39392D1A" w14:textId="77777777" w:rsidR="00241EDC" w:rsidRPr="00FD36D6" w:rsidRDefault="00241EDC">
            <w:pPr>
              <w:pStyle w:val="LevelAssessment-Heading2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Spoken production</w:t>
            </w:r>
          </w:p>
        </w:tc>
        <w:tc>
          <w:tcPr>
            <w:tcW w:w="1540" w:type="dxa"/>
            <w:gridSpan w:val="2"/>
            <w:shd w:val="pct25" w:color="000000" w:fill="FFFFFF"/>
          </w:tcPr>
          <w:p w14:paraId="618421B9" w14:textId="77777777" w:rsidR="00241EDC" w:rsidRPr="00FD36D6" w:rsidRDefault="00241EDC" w:rsidP="00FD36D6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EDC" w:rsidRPr="00FD36D6" w14:paraId="5314CBF9" w14:textId="77777777" w:rsidTr="00241EDC">
        <w:tc>
          <w:tcPr>
            <w:tcW w:w="3082" w:type="dxa"/>
            <w:shd w:val="pct25" w:color="000000" w:fill="FFFFFF"/>
          </w:tcPr>
          <w:p w14:paraId="3E98A16A" w14:textId="77777777" w:rsidR="00241EDC" w:rsidRPr="00FD36D6" w:rsidRDefault="00241EDC" w:rsidP="00F16123">
            <w:pPr>
              <w:pStyle w:val="CVHeadingLanguag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English</w:t>
            </w:r>
            <w:r w:rsidRPr="00FD36D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pct25" w:color="FFFF00" w:fill="FFFFFF"/>
          </w:tcPr>
          <w:p w14:paraId="00753694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pct25" w:color="000000" w:fill="FFFFFF"/>
          </w:tcPr>
          <w:p w14:paraId="2BBB81CA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C1</w:t>
            </w:r>
          </w:p>
        </w:tc>
        <w:tc>
          <w:tcPr>
            <w:tcW w:w="1208" w:type="dxa"/>
            <w:shd w:val="pct25" w:color="FFFF00" w:fill="FFFFFF"/>
          </w:tcPr>
          <w:p w14:paraId="536EFACC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Proficient user</w:t>
            </w:r>
          </w:p>
        </w:tc>
        <w:tc>
          <w:tcPr>
            <w:tcW w:w="278" w:type="dxa"/>
            <w:shd w:val="pct25" w:color="000000" w:fill="FFFFFF"/>
          </w:tcPr>
          <w:p w14:paraId="63985656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C1</w:t>
            </w:r>
          </w:p>
        </w:tc>
        <w:tc>
          <w:tcPr>
            <w:tcW w:w="1212" w:type="dxa"/>
            <w:shd w:val="pct25" w:color="FFFF00" w:fill="FFFFFF"/>
          </w:tcPr>
          <w:p w14:paraId="66350AE4" w14:textId="77777777" w:rsidR="00241EDC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Proficient user</w:t>
            </w:r>
          </w:p>
          <w:p w14:paraId="1BEFAB04" w14:textId="77777777" w:rsidR="00241EDC" w:rsidRPr="008D0087" w:rsidRDefault="00241EDC" w:rsidP="008D0087">
            <w:pPr>
              <w:pStyle w:val="LevelAssessment-Code"/>
            </w:pPr>
          </w:p>
        </w:tc>
        <w:tc>
          <w:tcPr>
            <w:tcW w:w="276" w:type="dxa"/>
            <w:shd w:val="pct25" w:color="000000" w:fill="FFFFFF"/>
          </w:tcPr>
          <w:p w14:paraId="5480784B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B1</w:t>
            </w:r>
          </w:p>
        </w:tc>
        <w:tc>
          <w:tcPr>
            <w:tcW w:w="1211" w:type="dxa"/>
            <w:shd w:val="pct25" w:color="FFFF00" w:fill="FFFFFF"/>
          </w:tcPr>
          <w:p w14:paraId="5F93A5CB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Independent user</w:t>
            </w:r>
          </w:p>
        </w:tc>
        <w:tc>
          <w:tcPr>
            <w:tcW w:w="277" w:type="dxa"/>
            <w:shd w:val="pct25" w:color="000000" w:fill="FFFFFF"/>
          </w:tcPr>
          <w:p w14:paraId="3E4C40B3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B2</w:t>
            </w:r>
          </w:p>
        </w:tc>
        <w:tc>
          <w:tcPr>
            <w:tcW w:w="1172" w:type="dxa"/>
            <w:shd w:val="pct25" w:color="FFFF00" w:fill="FFFFFF"/>
          </w:tcPr>
          <w:p w14:paraId="0E5AF8B5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Independent user </w:t>
            </w:r>
          </w:p>
        </w:tc>
        <w:tc>
          <w:tcPr>
            <w:tcW w:w="316" w:type="dxa"/>
            <w:shd w:val="pct25" w:color="000000" w:fill="FFFFFF"/>
          </w:tcPr>
          <w:p w14:paraId="5303FDE3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C1</w:t>
            </w:r>
          </w:p>
        </w:tc>
        <w:tc>
          <w:tcPr>
            <w:tcW w:w="1224" w:type="dxa"/>
            <w:shd w:val="pct25" w:color="FFFF00" w:fill="FFFFFF"/>
          </w:tcPr>
          <w:p w14:paraId="5B2FC7E7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Proficient user</w:t>
            </w:r>
          </w:p>
        </w:tc>
      </w:tr>
      <w:tr w:rsidR="00241EDC" w:rsidRPr="00FD36D6" w14:paraId="19E9C1D8" w14:textId="77777777" w:rsidTr="00241EDC">
        <w:tc>
          <w:tcPr>
            <w:tcW w:w="3082" w:type="dxa"/>
            <w:shd w:val="pct25" w:color="000000" w:fill="FFFFFF"/>
          </w:tcPr>
          <w:p w14:paraId="5FE1EE3D" w14:textId="77777777" w:rsidR="00241EDC" w:rsidRPr="00FD36D6" w:rsidRDefault="00241EDC" w:rsidP="00C90D34">
            <w:pPr>
              <w:pStyle w:val="CVHeadingLanguag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French</w:t>
            </w:r>
          </w:p>
        </w:tc>
        <w:tc>
          <w:tcPr>
            <w:tcW w:w="236" w:type="dxa"/>
            <w:shd w:val="pct25" w:color="FFFF00" w:fill="FFFFFF"/>
          </w:tcPr>
          <w:p w14:paraId="797D91BE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pct25" w:color="000000" w:fill="FFFFFF"/>
          </w:tcPr>
          <w:p w14:paraId="614D2254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B2</w:t>
            </w:r>
          </w:p>
        </w:tc>
        <w:tc>
          <w:tcPr>
            <w:tcW w:w="1208" w:type="dxa"/>
            <w:shd w:val="pct25" w:color="FFFF00" w:fill="FFFFFF"/>
          </w:tcPr>
          <w:p w14:paraId="672AD78A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Independent user</w:t>
            </w:r>
          </w:p>
        </w:tc>
        <w:tc>
          <w:tcPr>
            <w:tcW w:w="278" w:type="dxa"/>
            <w:shd w:val="pct25" w:color="000000" w:fill="FFFFFF"/>
          </w:tcPr>
          <w:p w14:paraId="719BBFF7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B2</w:t>
            </w:r>
          </w:p>
        </w:tc>
        <w:tc>
          <w:tcPr>
            <w:tcW w:w="1212" w:type="dxa"/>
            <w:shd w:val="pct25" w:color="FFFF00" w:fill="FFFFFF"/>
          </w:tcPr>
          <w:p w14:paraId="7F206A14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Independent user</w:t>
            </w:r>
          </w:p>
        </w:tc>
        <w:tc>
          <w:tcPr>
            <w:tcW w:w="276" w:type="dxa"/>
            <w:shd w:val="pct25" w:color="000000" w:fill="FFFFFF"/>
          </w:tcPr>
          <w:p w14:paraId="19926B24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B1</w:t>
            </w:r>
          </w:p>
        </w:tc>
        <w:tc>
          <w:tcPr>
            <w:tcW w:w="1211" w:type="dxa"/>
            <w:shd w:val="pct25" w:color="FFFF00" w:fill="FFFFFF"/>
          </w:tcPr>
          <w:p w14:paraId="212510E2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Independent user</w:t>
            </w:r>
          </w:p>
        </w:tc>
        <w:tc>
          <w:tcPr>
            <w:tcW w:w="277" w:type="dxa"/>
            <w:shd w:val="pct25" w:color="000000" w:fill="FFFFFF"/>
          </w:tcPr>
          <w:p w14:paraId="2605688C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B1</w:t>
            </w:r>
          </w:p>
        </w:tc>
        <w:tc>
          <w:tcPr>
            <w:tcW w:w="1172" w:type="dxa"/>
            <w:shd w:val="pct25" w:color="FFFF00" w:fill="FFFFFF"/>
          </w:tcPr>
          <w:p w14:paraId="38889069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Independent user</w:t>
            </w:r>
          </w:p>
        </w:tc>
        <w:tc>
          <w:tcPr>
            <w:tcW w:w="316" w:type="dxa"/>
            <w:shd w:val="pct25" w:color="000000" w:fill="FFFFFF"/>
          </w:tcPr>
          <w:p w14:paraId="6A18E5E8" w14:textId="77777777" w:rsidR="00241EDC" w:rsidRPr="00FD36D6" w:rsidRDefault="00241EDC">
            <w:pPr>
              <w:pStyle w:val="LevelAssessment-Code"/>
              <w:rPr>
                <w:bCs/>
                <w:sz w:val="20"/>
              </w:rPr>
            </w:pPr>
            <w:r w:rsidRPr="00FD36D6">
              <w:rPr>
                <w:bCs/>
                <w:sz w:val="20"/>
              </w:rPr>
              <w:t>B1</w:t>
            </w:r>
          </w:p>
        </w:tc>
        <w:tc>
          <w:tcPr>
            <w:tcW w:w="1224" w:type="dxa"/>
            <w:shd w:val="pct25" w:color="FFFF00" w:fill="FFFFFF"/>
          </w:tcPr>
          <w:p w14:paraId="5838E659" w14:textId="77777777" w:rsidR="00241EDC" w:rsidRPr="00FD36D6" w:rsidRDefault="00241EDC">
            <w:pPr>
              <w:pStyle w:val="LevelAssessment-Description"/>
              <w:rPr>
                <w:bCs/>
                <w:sz w:val="20"/>
              </w:rPr>
            </w:pPr>
            <w:r>
              <w:rPr>
                <w:bCs/>
                <w:sz w:val="20"/>
              </w:rPr>
              <w:t>Independent user</w:t>
            </w:r>
          </w:p>
        </w:tc>
      </w:tr>
      <w:tr w:rsidR="00241EDC" w:rsidRPr="00FD36D6" w14:paraId="642FAC65" w14:textId="77777777" w:rsidTr="00241EDC">
        <w:tc>
          <w:tcPr>
            <w:tcW w:w="3082" w:type="dxa"/>
            <w:shd w:val="pct25" w:color="000000" w:fill="FFFFFF"/>
          </w:tcPr>
          <w:p w14:paraId="37BE4952" w14:textId="77777777" w:rsidR="00241EDC" w:rsidRPr="00FD36D6" w:rsidRDefault="00241EDC" w:rsidP="00FD36D6">
            <w:pPr>
              <w:pStyle w:val="CVSpacer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1A0F9E11" w14:textId="77777777" w:rsidR="00241EDC" w:rsidRPr="00FD36D6" w:rsidRDefault="00241EDC">
            <w:pPr>
              <w:pStyle w:val="CVSpacer"/>
              <w:rPr>
                <w:bCs/>
                <w:sz w:val="24"/>
                <w:szCs w:val="24"/>
              </w:rPr>
            </w:pPr>
          </w:p>
        </w:tc>
      </w:tr>
      <w:tr w:rsidR="00241EDC" w:rsidRPr="00FD36D6" w14:paraId="09FF221D" w14:textId="77777777" w:rsidTr="00241EDC">
        <w:tc>
          <w:tcPr>
            <w:tcW w:w="3082" w:type="dxa"/>
            <w:shd w:val="pct25" w:color="000000" w:fill="FFFFFF"/>
          </w:tcPr>
          <w:p w14:paraId="13F57DB4" w14:textId="77777777" w:rsidR="00241EDC" w:rsidRPr="00C90D34" w:rsidRDefault="00241EDC" w:rsidP="00FD36D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Social skills and competences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BE42227" w14:textId="77777777" w:rsidR="00241EDC" w:rsidRPr="00C90D34" w:rsidRDefault="00241EDC" w:rsidP="00C90D34">
            <w:pPr>
              <w:pStyle w:val="CVNormal"/>
              <w:ind w:left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Team spirit, comunication skills, intercultural skills</w:t>
            </w:r>
          </w:p>
        </w:tc>
      </w:tr>
      <w:tr w:rsidR="00241EDC" w:rsidRPr="00FD36D6" w14:paraId="14207375" w14:textId="77777777" w:rsidTr="00241EDC">
        <w:trPr>
          <w:trHeight w:val="97"/>
        </w:trPr>
        <w:tc>
          <w:tcPr>
            <w:tcW w:w="3082" w:type="dxa"/>
            <w:shd w:val="pct25" w:color="000000" w:fill="FFFFFF"/>
          </w:tcPr>
          <w:p w14:paraId="1BCC7440" w14:textId="77777777" w:rsidR="00241EDC" w:rsidRPr="00FD36D6" w:rsidRDefault="00241EDC" w:rsidP="00FD36D6">
            <w:pPr>
              <w:pStyle w:val="CVHeading2-FirstLine"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0D947A31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</w:tr>
      <w:tr w:rsidR="00241EDC" w:rsidRPr="00FD36D6" w14:paraId="48A701E6" w14:textId="77777777" w:rsidTr="00241EDC">
        <w:tc>
          <w:tcPr>
            <w:tcW w:w="3082" w:type="dxa"/>
            <w:shd w:val="pct25" w:color="000000" w:fill="FFFFFF"/>
          </w:tcPr>
          <w:p w14:paraId="3BFA182F" w14:textId="77777777" w:rsidR="00241EDC" w:rsidRPr="00C90D34" w:rsidRDefault="00241EDC" w:rsidP="00FD36D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Organisational skills and competences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047EA443" w14:textId="77777777" w:rsidR="00241EDC" w:rsidRPr="00C90D34" w:rsidRDefault="00241EDC" w:rsidP="00FD36D6">
            <w:pPr>
              <w:pStyle w:val="CVNormal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Chief of  Department of  Mathematics –Computer Science, Faculty of Marketing-Management-Computer Science,  „Vasile Goldiş”Western University  of Arad (10/2000–05/2003);</w:t>
            </w:r>
          </w:p>
          <w:p w14:paraId="09704202" w14:textId="77777777" w:rsidR="00241EDC" w:rsidRPr="00C90D34" w:rsidRDefault="00241EDC" w:rsidP="00FD36D6">
            <w:pPr>
              <w:pStyle w:val="CVNormal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Scientific Secretary –Faculty of Exact Sciences- „Aurel Vlaicu” University of Arad (10/2003 – 03/2008);</w:t>
            </w:r>
          </w:p>
          <w:p w14:paraId="32A10BE3" w14:textId="6B698E96" w:rsidR="00241EDC" w:rsidRPr="00C90D34" w:rsidRDefault="00241EDC" w:rsidP="00FD36D6">
            <w:pPr>
              <w:pStyle w:val="CVNormal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 xml:space="preserve">Dean-Faculty of Exact Sciences- „Aurel Vlaicu” University of  Arad (03/2008 – </w:t>
            </w:r>
            <w:r w:rsidR="00E61FC3">
              <w:rPr>
                <w:b/>
                <w:bCs/>
                <w:sz w:val="24"/>
                <w:szCs w:val="24"/>
              </w:rPr>
              <w:t>04/2016</w:t>
            </w:r>
            <w:r w:rsidR="00DC0297">
              <w:rPr>
                <w:b/>
                <w:bCs/>
                <w:sz w:val="24"/>
                <w:szCs w:val="24"/>
              </w:rPr>
              <w:t xml:space="preserve"> and 06/2024 -present</w:t>
            </w:r>
            <w:r w:rsidRPr="00C90D34">
              <w:rPr>
                <w:b/>
                <w:bCs/>
                <w:sz w:val="24"/>
                <w:szCs w:val="24"/>
              </w:rPr>
              <w:t>);</w:t>
            </w:r>
          </w:p>
          <w:p w14:paraId="6751D00A" w14:textId="6C2EA46A" w:rsidR="00241EDC" w:rsidRPr="00FD36D6" w:rsidRDefault="00241EDC" w:rsidP="00FD36D6">
            <w:pPr>
              <w:pStyle w:val="CVNormal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 xml:space="preserve">Founder and organizer of </w:t>
            </w:r>
            <w:r w:rsidRPr="00C90D34">
              <w:rPr>
                <w:b/>
                <w:bCs/>
                <w:i/>
                <w:sz w:val="24"/>
                <w:szCs w:val="24"/>
              </w:rPr>
              <w:t xml:space="preserve"> „Caius Iacob” Mathematics Contest </w:t>
            </w:r>
            <w:r w:rsidRPr="00C90D34">
              <w:rPr>
                <w:b/>
                <w:bCs/>
                <w:sz w:val="24"/>
                <w:szCs w:val="24"/>
              </w:rPr>
              <w:t>;</w:t>
            </w:r>
            <w:r w:rsidRPr="00C90D3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90D34">
              <w:rPr>
                <w:b/>
                <w:bCs/>
                <w:sz w:val="24"/>
                <w:szCs w:val="24"/>
              </w:rPr>
              <w:t>editor of</w:t>
            </w:r>
            <w:r w:rsidRPr="00C90D34">
              <w:rPr>
                <w:b/>
                <w:bCs/>
                <w:i/>
                <w:sz w:val="24"/>
                <w:szCs w:val="24"/>
              </w:rPr>
              <w:t>„Caius Iacob” Mathematics Contest(2010).</w:t>
            </w:r>
          </w:p>
        </w:tc>
      </w:tr>
      <w:tr w:rsidR="00241EDC" w:rsidRPr="00FD36D6" w14:paraId="75BF7510" w14:textId="77777777" w:rsidTr="00241EDC">
        <w:tc>
          <w:tcPr>
            <w:tcW w:w="3082" w:type="dxa"/>
            <w:shd w:val="pct25" w:color="000000" w:fill="FFFFFF"/>
          </w:tcPr>
          <w:p w14:paraId="4A00AE78" w14:textId="77777777" w:rsidR="00241EDC" w:rsidRPr="00FD36D6" w:rsidRDefault="00241EDC" w:rsidP="00FD36D6">
            <w:pPr>
              <w:pStyle w:val="CVHeading2-FirstLine"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17320A3D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</w:tr>
      <w:tr w:rsidR="00241EDC" w:rsidRPr="00FD36D6" w14:paraId="736A4A27" w14:textId="77777777" w:rsidTr="00241EDC">
        <w:tc>
          <w:tcPr>
            <w:tcW w:w="3082" w:type="dxa"/>
            <w:shd w:val="pct25" w:color="000000" w:fill="FFFFFF"/>
          </w:tcPr>
          <w:p w14:paraId="4CFADBC6" w14:textId="77777777" w:rsidR="00241EDC" w:rsidRPr="00C90D34" w:rsidRDefault="00241EDC" w:rsidP="00FD36D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lastRenderedPageBreak/>
              <w:t>Computer skills and competences</w:t>
            </w:r>
          </w:p>
        </w:tc>
        <w:tc>
          <w:tcPr>
            <w:tcW w:w="7690" w:type="dxa"/>
            <w:gridSpan w:val="11"/>
            <w:shd w:val="pct25" w:color="FFFF00" w:fill="FFFFFF"/>
          </w:tcPr>
          <w:p w14:paraId="4ECE2999" w14:textId="77777777" w:rsidR="00241EDC" w:rsidRPr="00FD36D6" w:rsidRDefault="00241EDC" w:rsidP="00FD36D6">
            <w:pPr>
              <w:pStyle w:val="achievement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D36D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Microsoft Office (Word, Excel, PowerPoint), LaTex, WinEdt.</w:t>
            </w:r>
          </w:p>
          <w:p w14:paraId="561EB749" w14:textId="77777777" w:rsidR="00241EDC" w:rsidRPr="00FD36D6" w:rsidRDefault="00241EDC">
            <w:pPr>
              <w:pStyle w:val="CVNormal"/>
              <w:rPr>
                <w:bCs/>
                <w:sz w:val="24"/>
                <w:szCs w:val="24"/>
              </w:rPr>
            </w:pPr>
          </w:p>
        </w:tc>
      </w:tr>
      <w:tr w:rsidR="00241EDC" w:rsidRPr="00FD36D6" w14:paraId="6B5E431D" w14:textId="77777777" w:rsidTr="00241EDC">
        <w:tc>
          <w:tcPr>
            <w:tcW w:w="3082" w:type="dxa"/>
            <w:shd w:val="pct25" w:color="000000" w:fill="FFFFFF"/>
          </w:tcPr>
          <w:p w14:paraId="4FABA3D1" w14:textId="77777777" w:rsidR="00241EDC" w:rsidRPr="00FD36D6" w:rsidRDefault="00241EDC" w:rsidP="00FD36D6">
            <w:pPr>
              <w:pStyle w:val="CVHeading2-FirstLine"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06B86744" w14:textId="77777777" w:rsidR="00241EDC" w:rsidRPr="00FD36D6" w:rsidRDefault="00241EDC" w:rsidP="00FD36D6">
            <w:pPr>
              <w:pStyle w:val="achievement"/>
              <w:ind w:left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41EDC" w:rsidRPr="00FD36D6" w14:paraId="001146EF" w14:textId="77777777" w:rsidTr="00241EDC">
        <w:tc>
          <w:tcPr>
            <w:tcW w:w="3082" w:type="dxa"/>
            <w:shd w:val="pct25" w:color="000000" w:fill="FFFFFF"/>
          </w:tcPr>
          <w:p w14:paraId="1A419E35" w14:textId="77777777" w:rsidR="00241EDC" w:rsidRPr="00C90D34" w:rsidRDefault="00241EDC" w:rsidP="00FD36D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Driving  licence</w:t>
            </w:r>
          </w:p>
          <w:p w14:paraId="625F15AB" w14:textId="77777777" w:rsidR="00241EDC" w:rsidRPr="00C90D34" w:rsidRDefault="00241EDC" w:rsidP="00202190">
            <w:pPr>
              <w:pStyle w:val="CVHeading2"/>
              <w:rPr>
                <w:b/>
              </w:rPr>
            </w:pPr>
          </w:p>
        </w:tc>
        <w:tc>
          <w:tcPr>
            <w:tcW w:w="7690" w:type="dxa"/>
            <w:gridSpan w:val="11"/>
            <w:shd w:val="pct25" w:color="FFFF00" w:fill="FFFFFF"/>
          </w:tcPr>
          <w:p w14:paraId="74CF26B9" w14:textId="77777777" w:rsidR="00241EDC" w:rsidRPr="00C90D34" w:rsidRDefault="00241EDC">
            <w:pPr>
              <w:pStyle w:val="CVNormal"/>
              <w:rPr>
                <w:b/>
                <w:bCs/>
                <w:sz w:val="24"/>
                <w:szCs w:val="24"/>
              </w:rPr>
            </w:pPr>
            <w:r w:rsidRPr="00C90D34">
              <w:rPr>
                <w:b/>
                <w:bCs/>
                <w:sz w:val="24"/>
                <w:szCs w:val="24"/>
              </w:rPr>
              <w:t>B category, since 1986.</w:t>
            </w:r>
          </w:p>
          <w:p w14:paraId="4A0D6CBC" w14:textId="77777777" w:rsidR="00241EDC" w:rsidRPr="00C90D34" w:rsidRDefault="00241EDC" w:rsidP="006620B6">
            <w:pPr>
              <w:pStyle w:val="CVNormal"/>
              <w:rPr>
                <w:b/>
                <w:bCs/>
                <w:sz w:val="24"/>
                <w:szCs w:val="24"/>
              </w:rPr>
            </w:pPr>
          </w:p>
        </w:tc>
      </w:tr>
    </w:tbl>
    <w:p w14:paraId="31DB021C" w14:textId="77777777" w:rsidR="00D37774" w:rsidRPr="008404DA" w:rsidRDefault="00D37774" w:rsidP="002E65D3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39ECCA5C" w14:textId="77777777" w:rsidR="005A6FC3" w:rsidRDefault="005A6FC3" w:rsidP="002E65D3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4C1BF8E6" w14:textId="77777777" w:rsidR="0051320D" w:rsidRDefault="0051320D" w:rsidP="002E65D3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68286259" w14:textId="507853E7" w:rsidR="00505D32" w:rsidRPr="00C90D34" w:rsidRDefault="005A6FC3" w:rsidP="002E65D3">
      <w:pPr>
        <w:pStyle w:val="CVNormal"/>
        <w:tabs>
          <w:tab w:val="left" w:pos="1395"/>
        </w:tabs>
        <w:ind w:left="0"/>
        <w:rPr>
          <w:b/>
          <w:sz w:val="24"/>
          <w:szCs w:val="24"/>
        </w:rPr>
      </w:pPr>
      <w:r w:rsidRPr="00C90D34">
        <w:rPr>
          <w:b/>
          <w:sz w:val="24"/>
          <w:szCs w:val="24"/>
        </w:rPr>
        <w:t xml:space="preserve">   </w:t>
      </w:r>
      <w:r w:rsidR="00761EA6">
        <w:rPr>
          <w:b/>
          <w:sz w:val="24"/>
          <w:szCs w:val="24"/>
        </w:rPr>
        <w:t>22</w:t>
      </w:r>
      <w:r w:rsidR="00496694">
        <w:rPr>
          <w:b/>
          <w:sz w:val="24"/>
          <w:szCs w:val="24"/>
        </w:rPr>
        <w:t>.0</w:t>
      </w:r>
      <w:r w:rsidR="00761EA6">
        <w:rPr>
          <w:b/>
          <w:sz w:val="24"/>
          <w:szCs w:val="24"/>
        </w:rPr>
        <w:t>6</w:t>
      </w:r>
      <w:r w:rsidR="00496694">
        <w:rPr>
          <w:b/>
          <w:sz w:val="24"/>
          <w:szCs w:val="24"/>
        </w:rPr>
        <w:t>.202</w:t>
      </w:r>
      <w:r w:rsidR="00761EA6">
        <w:rPr>
          <w:b/>
          <w:sz w:val="24"/>
          <w:szCs w:val="24"/>
        </w:rPr>
        <w:t>5</w:t>
      </w:r>
      <w:r w:rsidRPr="00C90D34">
        <w:rPr>
          <w:b/>
          <w:sz w:val="24"/>
          <w:szCs w:val="24"/>
        </w:rPr>
        <w:t xml:space="preserve">                                                                                </w:t>
      </w:r>
      <w:r w:rsidR="00F16123" w:rsidRPr="00C90D34">
        <w:rPr>
          <w:b/>
          <w:sz w:val="24"/>
          <w:szCs w:val="24"/>
        </w:rPr>
        <w:t xml:space="preserve">                                                   </w:t>
      </w:r>
      <w:r w:rsidR="00C90D34" w:rsidRPr="00C90D34">
        <w:rPr>
          <w:b/>
          <w:sz w:val="24"/>
          <w:szCs w:val="24"/>
        </w:rPr>
        <w:t xml:space="preserve">      </w:t>
      </w:r>
    </w:p>
    <w:p w14:paraId="7051E584" w14:textId="77777777" w:rsidR="00505D32" w:rsidRDefault="00505D32" w:rsidP="002E65D3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5FDF0AD3" w14:textId="73A76021" w:rsidR="00682BCF" w:rsidRDefault="00682BCF" w:rsidP="00682BCF">
      <w:pPr>
        <w:rPr>
          <w:b/>
          <w:bCs/>
          <w:sz w:val="28"/>
          <w:szCs w:val="28"/>
          <w:lang w:val="fr-FR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  <w:lang w:val="fr-FR"/>
        </w:rPr>
        <w:t>PUBLICATIONS</w:t>
      </w:r>
    </w:p>
    <w:p w14:paraId="0AAF249C" w14:textId="77777777" w:rsidR="00682BCF" w:rsidRPr="007D26B8" w:rsidRDefault="00682BCF" w:rsidP="00682BCF">
      <w:pPr>
        <w:jc w:val="center"/>
        <w:rPr>
          <w:b/>
          <w:bCs/>
          <w:sz w:val="28"/>
          <w:szCs w:val="28"/>
          <w:lang w:val="fr-FR"/>
        </w:rPr>
      </w:pPr>
    </w:p>
    <w:p w14:paraId="6103370B" w14:textId="77777777" w:rsidR="00682BCF" w:rsidRDefault="00682BCF" w:rsidP="00682BCF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</w:p>
    <w:p w14:paraId="149EF20B" w14:textId="77777777" w:rsidR="00426815" w:rsidRDefault="00426815" w:rsidP="00426815">
      <w:pPr>
        <w:pStyle w:val="CVNormal"/>
        <w:numPr>
          <w:ilvl w:val="0"/>
          <w:numId w:val="33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Phd Thesis</w:t>
      </w:r>
    </w:p>
    <w:p w14:paraId="30B83B15" w14:textId="77777777" w:rsidR="00426815" w:rsidRPr="0038695C" w:rsidRDefault="00426815" w:rsidP="00426815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26BF591E" w14:textId="77777777" w:rsidR="00426815" w:rsidRDefault="00426815" w:rsidP="00426815">
      <w:pPr>
        <w:pStyle w:val="CVNormal"/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C84B63">
        <w:rPr>
          <w:rFonts w:ascii="Times New Roman" w:hAnsi="Times New Roman"/>
          <w:sz w:val="24"/>
          <w:szCs w:val="24"/>
        </w:rPr>
        <w:t xml:space="preserve"> </w:t>
      </w:r>
      <w:r w:rsidRPr="00C84B63">
        <w:rPr>
          <w:rFonts w:ascii="Times New Roman" w:hAnsi="Times New Roman"/>
          <w:i/>
          <w:sz w:val="24"/>
          <w:szCs w:val="24"/>
        </w:rPr>
        <w:t>„Teorie spectrală pe spaţii Hilbert factor”</w:t>
      </w:r>
      <w:r>
        <w:rPr>
          <w:rFonts w:ascii="Times New Roman" w:hAnsi="Times New Roman"/>
          <w:i/>
          <w:sz w:val="24"/>
          <w:szCs w:val="24"/>
        </w:rPr>
        <w:t xml:space="preserve"> (Spectral theory on quotient Hilbert spaces)</w:t>
      </w:r>
      <w:r w:rsidRPr="00C84B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B63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, Vest University of  </w:t>
      </w:r>
      <w:r w:rsidRPr="00C84B63">
        <w:rPr>
          <w:rFonts w:ascii="Times New Roman" w:hAnsi="Times New Roman"/>
          <w:sz w:val="24"/>
          <w:szCs w:val="24"/>
        </w:rPr>
        <w:t>Timișoara</w:t>
      </w:r>
      <w:r>
        <w:rPr>
          <w:rFonts w:ascii="Times New Roman" w:hAnsi="Times New Roman"/>
          <w:sz w:val="24"/>
          <w:szCs w:val="24"/>
        </w:rPr>
        <w:t>.</w:t>
      </w:r>
      <w:r w:rsidRPr="00C84B63">
        <w:rPr>
          <w:rFonts w:ascii="Times New Roman" w:hAnsi="Times New Roman"/>
          <w:sz w:val="24"/>
          <w:szCs w:val="24"/>
        </w:rPr>
        <w:t xml:space="preserve"> </w:t>
      </w:r>
    </w:p>
    <w:p w14:paraId="15CA8820" w14:textId="77777777" w:rsidR="00426815" w:rsidRPr="00C84B63" w:rsidRDefault="00426815" w:rsidP="00426815">
      <w:pPr>
        <w:pStyle w:val="CVNormal"/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</w:p>
    <w:p w14:paraId="15D4FE42" w14:textId="77777777" w:rsidR="00426815" w:rsidRDefault="00426815" w:rsidP="00426815">
      <w:pPr>
        <w:pStyle w:val="CVNormal"/>
        <w:numPr>
          <w:ilvl w:val="0"/>
          <w:numId w:val="33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Patents</w:t>
      </w:r>
    </w:p>
    <w:p w14:paraId="272ADA28" w14:textId="77777777" w:rsidR="00426815" w:rsidRDefault="00426815" w:rsidP="00426815">
      <w:pPr>
        <w:pStyle w:val="CVNormal"/>
        <w:numPr>
          <w:ilvl w:val="0"/>
          <w:numId w:val="33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Books</w:t>
      </w:r>
    </w:p>
    <w:p w14:paraId="32000281" w14:textId="77777777" w:rsidR="00426815" w:rsidRDefault="00426815" w:rsidP="00426815">
      <w:pPr>
        <w:pStyle w:val="CVNormal"/>
        <w:numPr>
          <w:ilvl w:val="0"/>
          <w:numId w:val="17"/>
        </w:numPr>
        <w:tabs>
          <w:tab w:val="left" w:pos="1395"/>
        </w:tabs>
        <w:jc w:val="both"/>
        <w:rPr>
          <w:b/>
          <w:sz w:val="24"/>
          <w:szCs w:val="24"/>
        </w:rPr>
      </w:pPr>
      <w:r w:rsidRPr="00DF48AD">
        <w:rPr>
          <w:b/>
          <w:sz w:val="24"/>
          <w:szCs w:val="24"/>
        </w:rPr>
        <w:t xml:space="preserve"> CNCS</w:t>
      </w:r>
    </w:p>
    <w:p w14:paraId="456CDDC3" w14:textId="77777777" w:rsidR="00426815" w:rsidRPr="00DF48AD" w:rsidRDefault="00426815" w:rsidP="00426815">
      <w:pPr>
        <w:pStyle w:val="CVNormal"/>
        <w:tabs>
          <w:tab w:val="left" w:pos="1395"/>
        </w:tabs>
        <w:ind w:left="1440"/>
        <w:jc w:val="both"/>
        <w:rPr>
          <w:b/>
          <w:sz w:val="24"/>
          <w:szCs w:val="24"/>
        </w:rPr>
      </w:pPr>
    </w:p>
    <w:p w14:paraId="7C8465F1" w14:textId="77777777" w:rsidR="00426815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Editia a II-a, Editura Mirton, Timişoara, 2012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180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pag., ISBN: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978-973-52-1275-9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7E47C229" w14:textId="77777777" w:rsidR="00426815" w:rsidRPr="00C70A4C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Calculus- Elemente de calcul diferenţial şi integral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2010, 133 pag., ISBN: 978-973-52-0931-5.</w:t>
      </w:r>
    </w:p>
    <w:p w14:paraId="21F0A997" w14:textId="77777777" w:rsidR="00426815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2010, 200 pag., ISBN: 978-973-52-0917-9.</w:t>
      </w:r>
    </w:p>
    <w:p w14:paraId="28A6C1BA" w14:textId="77777777" w:rsidR="00426815" w:rsidRPr="00DF48AD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Editia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 a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II- a,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ditura Mirton, Timişoara, 2008, 207 pag., ISBN: 978-973-52-0466-2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2062B512" w14:textId="77777777" w:rsidR="00426815" w:rsidRPr="005D6493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F48AD">
        <w:rPr>
          <w:rFonts w:ascii="Times New Roman" w:hAnsi="Times New Roman"/>
          <w:sz w:val="24"/>
          <w:szCs w:val="24"/>
        </w:rPr>
        <w:t xml:space="preserve"> A. Ş</w:t>
      </w:r>
      <w:r>
        <w:rPr>
          <w:rFonts w:ascii="Times New Roman" w:hAnsi="Times New Roman"/>
          <w:sz w:val="24"/>
          <w:szCs w:val="24"/>
        </w:rPr>
        <w:t>andru,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Algoritmica grafurilor – Sinteze de curs şi aplicaţii,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265 pag., ISBN: 978-973-52-0249-1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05C9255F" w14:textId="77777777" w:rsidR="00426815" w:rsidRPr="00C70A4C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183 pag., ISBN: 978-973-52-0219-4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10AB58F9" w14:textId="77777777" w:rsidR="00426815" w:rsidRPr="00DF48AD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Teoria Probabilitǎţilor şi Statisticǎ Matematicǎ,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Didacticǎ şi Pedagogicǎ, Bucureşti, 2007, 338 pag, ISBN: 978-973-30-1743-1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1881096C" w14:textId="77777777" w:rsidR="00426815" w:rsidRPr="00DF48AD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MathEco-Analizǎ Matematicǎ,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Ediţia a 2-a,  Editura Mirton, Timişoara, 2004, 290 p, ISBN: 973-661-492-1.</w:t>
      </w:r>
    </w:p>
    <w:p w14:paraId="29533A38" w14:textId="77777777" w:rsidR="00426815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D78BE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MathEco-Analiză Matematică, </w:t>
      </w:r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 xml:space="preserve">Editura Mirton, Timişoara, 2001, 290 pag.,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>ISBN: 973-585-421-X.</w:t>
      </w:r>
    </w:p>
    <w:p w14:paraId="78ED42D8" w14:textId="77777777" w:rsidR="00426815" w:rsidRDefault="00426815" w:rsidP="00426815">
      <w:pPr>
        <w:widowControl w:val="0"/>
        <w:numPr>
          <w:ilvl w:val="0"/>
          <w:numId w:val="1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Spectral Theory on Quotient Spaces,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Universitǎţii de Vest din Timişoara,  Colecţia Monografii Matematice, Vol 73,  2001, 148 pag.</w:t>
      </w:r>
    </w:p>
    <w:p w14:paraId="412A43C4" w14:textId="77777777" w:rsidR="00426815" w:rsidRPr="00DF48AD" w:rsidRDefault="00426815" w:rsidP="00426815">
      <w:pPr>
        <w:widowControl w:val="0"/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ind w:left="180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0D76943E" w14:textId="77777777" w:rsidR="00426815" w:rsidRPr="00DF48AD" w:rsidRDefault="00426815" w:rsidP="00426815">
      <w:pPr>
        <w:pStyle w:val="CVNormal"/>
        <w:numPr>
          <w:ilvl w:val="0"/>
          <w:numId w:val="17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Books coordination</w:t>
      </w:r>
    </w:p>
    <w:p w14:paraId="1921C06E" w14:textId="77777777" w:rsidR="00426815" w:rsidRDefault="00426815" w:rsidP="00426815">
      <w:pPr>
        <w:pStyle w:val="CVNormal"/>
        <w:tabs>
          <w:tab w:val="left" w:pos="1395"/>
        </w:tabs>
        <w:ind w:left="1440"/>
        <w:jc w:val="both"/>
        <w:rPr>
          <w:sz w:val="28"/>
          <w:szCs w:val="28"/>
        </w:rPr>
      </w:pPr>
    </w:p>
    <w:p w14:paraId="252C9567" w14:textId="0F53E23A" w:rsidR="00761EA6" w:rsidRPr="00761EA6" w:rsidRDefault="00761EA6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761EA6">
        <w:rPr>
          <w:rFonts w:ascii="Times New Roman" w:hAnsi="Times New Roman"/>
          <w:sz w:val="24"/>
          <w:szCs w:val="24"/>
        </w:rPr>
        <w:t xml:space="preserve">S. Nădăban, C. Stoica, M. Nagy, L. Popa, </w:t>
      </w:r>
      <w:r w:rsidRPr="00761EA6">
        <w:rPr>
          <w:rStyle w:val="Emphasis"/>
          <w:rFonts w:ascii="Times New Roman" w:hAnsi="Times New Roman"/>
          <w:sz w:val="24"/>
          <w:szCs w:val="24"/>
        </w:rPr>
        <w:t>The Caius Iacob International Mathematics and Computer Science Competition</w:t>
      </w:r>
      <w:r w:rsidRPr="00761EA6">
        <w:rPr>
          <w:rFonts w:ascii="Times New Roman" w:hAnsi="Times New Roman"/>
          <w:sz w:val="24"/>
          <w:szCs w:val="24"/>
        </w:rPr>
        <w:t>, Gutenberg Universe Publishing House, Arad, 2025. ISBN 978-606-675-423-1.</w:t>
      </w:r>
    </w:p>
    <w:p w14:paraId="3EDFEE63" w14:textId="248BE067" w:rsidR="00426815" w:rsidRPr="004D01A4" w:rsidRDefault="00426815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I. Dzitac,  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(2022). Fuzzy Logic and Soft Computing–Dedicated to the Centenary of the Birth of Lotfi A. Zadeh (1921-2017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(This book is a reprint of the Special Issue </w:t>
      </w:r>
      <w:r>
        <w:fldChar w:fldCharType="begin"/>
      </w:r>
      <w:r>
        <w:instrText>HYPERLINK "https://www.mdpi.com/journal/mathematics/special_issues/fuzzy_logic_soft_computing_dedicated_centenary_birth_Lotfi_A_Zadeh" \t "_blank"</w:instrText>
      </w:r>
      <w:r>
        <w:fldChar w:fldCharType="separate"/>
      </w:r>
      <w:r>
        <w:rPr>
          <w:rStyle w:val="Hyperlink"/>
          <w:rFonts w:ascii="Times New Roman" w:hAnsi="Times New Roman"/>
          <w:b/>
          <w:bCs/>
          <w:sz w:val="24"/>
          <w:szCs w:val="24"/>
          <w:shd w:val="clear" w:color="auto" w:fill="FFFFFF"/>
        </w:rPr>
        <w:t>Fuzzy Logic and Soft Computing – Dedicated to the Centenary of the Birth of Lotfi A. Zadeh (1921-2017)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that was published in </w:t>
      </w:r>
      <w:r>
        <w:fldChar w:fldCharType="begin"/>
      </w:r>
      <w:r>
        <w:instrText>HYPERLINK "https://www.mdpi.com/journal/mathematics" \t "_blank"</w:instrText>
      </w:r>
      <w:r>
        <w:fldChar w:fldCharType="separate"/>
      </w:r>
      <w:r>
        <w:rPr>
          <w:rStyle w:val="Hyperlink"/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Mathematics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 978-3-0365-5587-4 (Hbk); ISBN 978-3-0365-5588-1 (PDF)</w:t>
      </w:r>
      <w:r>
        <w:rPr>
          <w:rFonts w:ascii="Times New Roman" w:hAnsi="Times New Roman"/>
          <w:sz w:val="24"/>
          <w:szCs w:val="24"/>
        </w:rPr>
        <w:br/>
      </w:r>
      <w:hyperlink r:id="rId10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https://doi.org/10.3390/books978-3-0365-5588-1</w:t>
        </w:r>
      </w:hyperlink>
    </w:p>
    <w:p w14:paraId="2FC92F2C" w14:textId="77777777" w:rsidR="00426815" w:rsidRPr="002F1D91" w:rsidRDefault="00426815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 Palcu,</w:t>
      </w:r>
      <w:r w:rsidRPr="000B5189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toica, M.</w:t>
      </w:r>
      <w:r w:rsidRPr="00DF48AD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24B3E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r w:rsidRPr="00DF48AD">
        <w:rPr>
          <w:rFonts w:ascii="Times New Roman" w:hAnsi="Times New Roman"/>
          <w:i/>
          <w:sz w:val="24"/>
          <w:szCs w:val="24"/>
        </w:rPr>
        <w:t>Sections: Mathematics</w:t>
      </w:r>
      <w:r>
        <w:rPr>
          <w:rFonts w:ascii="Times New Roman" w:hAnsi="Times New Roman"/>
          <w:i/>
          <w:sz w:val="24"/>
          <w:szCs w:val="24"/>
        </w:rPr>
        <w:t xml:space="preserve"> &amp; </w:t>
      </w:r>
      <w:r w:rsidRPr="00DF48AD">
        <w:rPr>
          <w:rFonts w:ascii="Times New Roman" w:hAnsi="Times New Roman"/>
          <w:i/>
          <w:sz w:val="24"/>
          <w:szCs w:val="24"/>
        </w:rPr>
        <w:t xml:space="preserve">Computer Science, </w:t>
      </w:r>
      <w:r>
        <w:rPr>
          <w:rFonts w:ascii="Times New Roman" w:hAnsi="Times New Roman"/>
          <w:sz w:val="24"/>
          <w:szCs w:val="24"/>
        </w:rPr>
        <w:t>5th</w:t>
      </w:r>
      <w:r w:rsidRPr="00DF48AD">
        <w:rPr>
          <w:rFonts w:ascii="Times New Roman" w:hAnsi="Times New Roman"/>
          <w:sz w:val="24"/>
          <w:szCs w:val="24"/>
        </w:rPr>
        <w:t xml:space="preserve"> Edition, Arad </w:t>
      </w:r>
      <w:r>
        <w:rPr>
          <w:rFonts w:ascii="Times New Roman" w:hAnsi="Times New Roman"/>
          <w:sz w:val="24"/>
          <w:szCs w:val="24"/>
        </w:rPr>
        <w:t>05-07 November 2014</w:t>
      </w:r>
      <w:r w:rsidRPr="00DF48AD">
        <w:rPr>
          <w:rFonts w:ascii="Times New Roman" w:hAnsi="Times New Roman"/>
          <w:sz w:val="24"/>
          <w:szCs w:val="24"/>
        </w:rPr>
        <w:t xml:space="preserve">, Editura Universităţii „Aurel Vlaicu”, Arad, </w:t>
      </w:r>
      <w:r>
        <w:rPr>
          <w:rFonts w:ascii="Times New Roman" w:hAnsi="Times New Roman"/>
          <w:sz w:val="24"/>
          <w:szCs w:val="24"/>
        </w:rPr>
        <w:t>95</w:t>
      </w:r>
      <w:r w:rsidRPr="00DF48AD">
        <w:rPr>
          <w:rFonts w:ascii="Times New Roman" w:hAnsi="Times New Roman"/>
          <w:sz w:val="24"/>
          <w:szCs w:val="24"/>
        </w:rPr>
        <w:t xml:space="preserve"> pag., ISSN 2065 2569.</w:t>
      </w:r>
    </w:p>
    <w:p w14:paraId="54237157" w14:textId="77777777" w:rsidR="00426815" w:rsidRPr="00DF48AD" w:rsidRDefault="00426815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 Palcu,</w:t>
      </w:r>
      <w:r w:rsidRPr="000B5189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toica, M.</w:t>
      </w:r>
      <w:r w:rsidRPr="00DF48AD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24B3E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r w:rsidRPr="00DF48AD">
        <w:rPr>
          <w:rFonts w:ascii="Times New Roman" w:hAnsi="Times New Roman"/>
          <w:i/>
          <w:sz w:val="24"/>
          <w:szCs w:val="24"/>
        </w:rPr>
        <w:t>Sections: Mathematics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 w:rsidRPr="00DF48AD">
        <w:rPr>
          <w:rFonts w:ascii="Times New Roman" w:hAnsi="Times New Roman"/>
          <w:i/>
          <w:sz w:val="24"/>
          <w:szCs w:val="24"/>
        </w:rPr>
        <w:t xml:space="preserve">Computer Science, </w:t>
      </w:r>
      <w:r>
        <w:rPr>
          <w:rFonts w:ascii="Times New Roman" w:hAnsi="Times New Roman"/>
          <w:sz w:val="24"/>
          <w:szCs w:val="24"/>
        </w:rPr>
        <w:t>Fourth</w:t>
      </w:r>
      <w:r w:rsidRPr="00DF48AD">
        <w:rPr>
          <w:rFonts w:ascii="Times New Roman" w:hAnsi="Times New Roman"/>
          <w:sz w:val="24"/>
          <w:szCs w:val="24"/>
        </w:rPr>
        <w:t xml:space="preserve"> Edition, Arad </w:t>
      </w:r>
      <w:r>
        <w:rPr>
          <w:rFonts w:ascii="Times New Roman" w:hAnsi="Times New Roman"/>
          <w:sz w:val="24"/>
          <w:szCs w:val="24"/>
        </w:rPr>
        <w:t>8-9 November 2012</w:t>
      </w:r>
      <w:r w:rsidRPr="00DF48AD">
        <w:rPr>
          <w:rFonts w:ascii="Times New Roman" w:hAnsi="Times New Roman"/>
          <w:sz w:val="24"/>
          <w:szCs w:val="24"/>
        </w:rPr>
        <w:t xml:space="preserve">, Editura Universităţii „Aurel Vlaicu”, Arad, </w:t>
      </w:r>
      <w:r>
        <w:rPr>
          <w:rFonts w:ascii="Times New Roman" w:hAnsi="Times New Roman"/>
          <w:sz w:val="24"/>
          <w:szCs w:val="24"/>
        </w:rPr>
        <w:t>125</w:t>
      </w:r>
      <w:r w:rsidRPr="00DF48AD">
        <w:rPr>
          <w:rFonts w:ascii="Times New Roman" w:hAnsi="Times New Roman"/>
          <w:sz w:val="24"/>
          <w:szCs w:val="24"/>
        </w:rPr>
        <w:t xml:space="preserve"> pag., ISSN 2065 2569.</w:t>
      </w:r>
    </w:p>
    <w:p w14:paraId="6EC005F2" w14:textId="77777777" w:rsidR="00426815" w:rsidRPr="00DF48AD" w:rsidRDefault="00426815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 xml:space="preserve">Concursul de Matematică „Caius Iacob”, </w:t>
      </w:r>
      <w:r w:rsidRPr="00DF48AD">
        <w:rPr>
          <w:rFonts w:ascii="Times New Roman" w:hAnsi="Times New Roman"/>
          <w:sz w:val="24"/>
          <w:szCs w:val="24"/>
        </w:rPr>
        <w:t>Editura Universităţii „Aurel Vlaicu”, Arad, 2010, 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8AD">
        <w:rPr>
          <w:rFonts w:ascii="Times New Roman" w:hAnsi="Times New Roman"/>
          <w:sz w:val="24"/>
          <w:szCs w:val="24"/>
        </w:rPr>
        <w:t>pag., ISBN 978-973-752-461-4.</w:t>
      </w:r>
    </w:p>
    <w:p w14:paraId="57B111F8" w14:textId="77777777" w:rsidR="00426815" w:rsidRPr="00DF48AD" w:rsidRDefault="00426815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M.L.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r w:rsidRPr="00DF48AD">
        <w:rPr>
          <w:rFonts w:ascii="Times New Roman" w:hAnsi="Times New Roman"/>
          <w:i/>
          <w:sz w:val="24"/>
          <w:szCs w:val="24"/>
        </w:rPr>
        <w:t xml:space="preserve">Sections: Computer Science, Mathematics, Didactics, </w:t>
      </w:r>
      <w:r w:rsidRPr="00DF48AD">
        <w:rPr>
          <w:rFonts w:ascii="Times New Roman" w:hAnsi="Times New Roman"/>
          <w:sz w:val="24"/>
          <w:szCs w:val="24"/>
        </w:rPr>
        <w:t>Third Edition, Arad 11-12 November 2010, Editura Universităţii „Aurel Vlaicu”, Arad, 249 pag., ISSN 2065 2569.</w:t>
      </w:r>
    </w:p>
    <w:p w14:paraId="3F0B3714" w14:textId="77777777" w:rsidR="00426815" w:rsidRPr="002F1D91" w:rsidRDefault="00426815" w:rsidP="00426815">
      <w:pPr>
        <w:numPr>
          <w:ilvl w:val="0"/>
          <w:numId w:val="22"/>
        </w:numPr>
        <w:tabs>
          <w:tab w:val="left" w:pos="184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- </w:t>
      </w:r>
      <w:r w:rsidRPr="00DF48AD">
        <w:rPr>
          <w:rFonts w:ascii="Times New Roman" w:hAnsi="Times New Roman"/>
          <w:i/>
          <w:sz w:val="24"/>
          <w:szCs w:val="24"/>
        </w:rPr>
        <w:t xml:space="preserve">Section Mathematics and Computer Science, </w:t>
      </w:r>
      <w:r w:rsidRPr="00DF48AD">
        <w:rPr>
          <w:rFonts w:ascii="Times New Roman" w:hAnsi="Times New Roman"/>
          <w:sz w:val="24"/>
          <w:szCs w:val="24"/>
        </w:rPr>
        <w:t>Second Edition, Arad 20-21 November 2008, Editura Universităţii „Aurel Vlaicu”, Arad, 244 pag., ISSN 2065 2569.</w:t>
      </w:r>
    </w:p>
    <w:p w14:paraId="2C4CC7E5" w14:textId="77777777" w:rsidR="00426815" w:rsidRDefault="00426815" w:rsidP="00426815">
      <w:pPr>
        <w:numPr>
          <w:ilvl w:val="0"/>
          <w:numId w:val="2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- </w:t>
      </w:r>
      <w:r w:rsidRPr="00DF48AD">
        <w:rPr>
          <w:rFonts w:ascii="Times New Roman" w:hAnsi="Times New Roman"/>
          <w:i/>
          <w:sz w:val="24"/>
          <w:szCs w:val="24"/>
        </w:rPr>
        <w:t>Section Mathematics and Computer Science</w:t>
      </w:r>
      <w:r w:rsidRPr="00DF48AD">
        <w:rPr>
          <w:rFonts w:ascii="Times New Roman" w:hAnsi="Times New Roman"/>
          <w:sz w:val="24"/>
          <w:szCs w:val="24"/>
        </w:rPr>
        <w:t xml:space="preserve">, Arad 16-18 November 2006, Editura Mirton,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254 pag.,</w:t>
      </w:r>
      <w:r w:rsidRPr="00DF48AD">
        <w:rPr>
          <w:rFonts w:ascii="Times New Roman" w:hAnsi="Times New Roman"/>
          <w:sz w:val="24"/>
          <w:szCs w:val="24"/>
        </w:rPr>
        <w:t xml:space="preserve"> ISBN 978-973-52-0108-1.</w:t>
      </w:r>
    </w:p>
    <w:p w14:paraId="189D5690" w14:textId="77777777" w:rsidR="00426815" w:rsidRPr="00DF48AD" w:rsidRDefault="00426815" w:rsidP="00426815">
      <w:pPr>
        <w:tabs>
          <w:tab w:val="left" w:pos="2520"/>
        </w:tabs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70E98E5" w14:textId="77777777" w:rsidR="00426815" w:rsidRDefault="00426815" w:rsidP="00426815">
      <w:pPr>
        <w:pStyle w:val="CVNormal"/>
        <w:numPr>
          <w:ilvl w:val="0"/>
          <w:numId w:val="17"/>
        </w:numPr>
        <w:tabs>
          <w:tab w:val="left" w:pos="1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Chapters in Foreign Publishing House</w:t>
      </w:r>
    </w:p>
    <w:p w14:paraId="360C6714" w14:textId="77777777" w:rsidR="00426815" w:rsidRDefault="00426815" w:rsidP="00426815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2D2486CA" w14:textId="16E7D265" w:rsidR="00EA34EA" w:rsidRPr="00EA34EA" w:rsidRDefault="00EA34EA" w:rsidP="00EA34EA">
      <w:pPr>
        <w:pStyle w:val="CVNormal"/>
        <w:numPr>
          <w:ilvl w:val="0"/>
          <w:numId w:val="40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D. Deac, (2024). Fuzzy Functional Analysis—A General View. In: Balas, V.E., Dzemyda, G., Belciug, S., Kacprzyk, J. (eds) Decision Making and Decision Support in the Information Era. Studies in Systems, Decision and Control, vol 534. Springer, Cham. https://doi.org/10.1007/978-3-031-62158-1_17</w:t>
      </w:r>
    </w:p>
    <w:p w14:paraId="14DB3499" w14:textId="278ED23F" w:rsidR="00426815" w:rsidRPr="006A09AF" w:rsidRDefault="00426815" w:rsidP="00426815">
      <w:pPr>
        <w:pStyle w:val="CVNormal"/>
        <w:numPr>
          <w:ilvl w:val="0"/>
          <w:numId w:val="38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Nădăban</w:t>
      </w:r>
      <w:r w:rsidRPr="006A09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S. Dzitac</w:t>
      </w:r>
      <w:r w:rsidRPr="006A0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I. Dzitac,</w:t>
      </w:r>
      <w:r w:rsidRPr="006A09AF">
        <w:rPr>
          <w:rFonts w:ascii="Times New Roman" w:hAnsi="Times New Roman"/>
          <w:sz w:val="24"/>
          <w:szCs w:val="24"/>
        </w:rPr>
        <w:t xml:space="preserve"> </w:t>
      </w:r>
      <w:r w:rsidRPr="00940015">
        <w:rPr>
          <w:rFonts w:ascii="Times New Roman" w:hAnsi="Times New Roman"/>
          <w:i/>
          <w:sz w:val="24"/>
          <w:szCs w:val="24"/>
        </w:rPr>
        <w:t>Fuzzy Normed Linear Spaces</w:t>
      </w:r>
      <w:r w:rsidRPr="006A09AF">
        <w:rPr>
          <w:rFonts w:ascii="Times New Roman" w:hAnsi="Times New Roman"/>
          <w:sz w:val="24"/>
          <w:szCs w:val="24"/>
        </w:rPr>
        <w:t>. In: Shahbazova S., Sugeno M., Kacprzyk J. (eds) Recent Developments in Fuzzy Logic and Fuzzy Sets. Studies in Fuzziness and Soft Comp</w:t>
      </w:r>
      <w:r>
        <w:rPr>
          <w:rFonts w:ascii="Times New Roman" w:hAnsi="Times New Roman"/>
          <w:sz w:val="24"/>
          <w:szCs w:val="24"/>
        </w:rPr>
        <w:t>uting, vol 391. Springer, 2020.</w:t>
      </w:r>
    </w:p>
    <w:p w14:paraId="387D8C40" w14:textId="77777777" w:rsidR="00426815" w:rsidRPr="003A5900" w:rsidRDefault="00426815" w:rsidP="00426815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437A55B5" w14:textId="77777777" w:rsidR="00426815" w:rsidRDefault="00426815" w:rsidP="00426815">
      <w:pPr>
        <w:pStyle w:val="CVNormal"/>
        <w:numPr>
          <w:ilvl w:val="0"/>
          <w:numId w:val="33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Articles</w:t>
      </w:r>
    </w:p>
    <w:p w14:paraId="4736CE28" w14:textId="77777777" w:rsidR="00426815" w:rsidRDefault="00426815" w:rsidP="00426815">
      <w:pPr>
        <w:pStyle w:val="CVNormal"/>
        <w:tabs>
          <w:tab w:val="left" w:pos="1395"/>
        </w:tabs>
        <w:ind w:left="720"/>
        <w:rPr>
          <w:b/>
          <w:sz w:val="28"/>
          <w:szCs w:val="28"/>
        </w:rPr>
      </w:pPr>
    </w:p>
    <w:p w14:paraId="1C8FA05C" w14:textId="77777777" w:rsidR="00426815" w:rsidRDefault="00426815" w:rsidP="00426815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I.</w:t>
      </w:r>
      <w:r w:rsidRPr="00E041E3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ISI Articles</w:t>
      </w:r>
    </w:p>
    <w:p w14:paraId="4D07BC5E" w14:textId="77777777" w:rsidR="00426815" w:rsidRDefault="00426815" w:rsidP="00426815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D23EE9" w14:textId="77777777" w:rsidR="00426815" w:rsidRDefault="00426815" w:rsidP="00426815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C44589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sz w:val="24"/>
          <w:szCs w:val="24"/>
        </w:rPr>
        <w:t xml:space="preserve">, Empiric solutions to full fuzzy linear programming problems using the generalized </w:t>
      </w:r>
      <w:r w:rsidRPr="006D0962">
        <w:rPr>
          <w:rFonts w:ascii="Times New Roman" w:hAnsi="Times New Roman"/>
          <w:i/>
          <w:iCs/>
          <w:sz w:val="24"/>
          <w:szCs w:val="24"/>
          <w:lang w:val="en-US"/>
        </w:rPr>
        <w:t>“min” operator,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D0962">
        <w:rPr>
          <w:rFonts w:ascii="Times New Roman" w:hAnsi="Times New Roman"/>
          <w:sz w:val="24"/>
          <w:szCs w:val="24"/>
          <w:lang w:val="en-US"/>
        </w:rPr>
        <w:t>Mathematics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2023, </w:t>
      </w:r>
      <w:r w:rsidRPr="006D0962">
        <w:rPr>
          <w:rFonts w:ascii="Times New Roman" w:hAnsi="Times New Roman"/>
          <w:sz w:val="24"/>
          <w:szCs w:val="24"/>
          <w:lang w:val="en-US"/>
        </w:rPr>
        <w:t>11, 4864.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</w:t>
      </w:r>
      <w:r>
        <w:fldChar w:fldCharType="begin"/>
      </w:r>
      <w:r>
        <w:instrText>HYPERLINK "https://doi.org/10.3390/math11234864"</w:instrText>
      </w:r>
      <w:r>
        <w:fldChar w:fldCharType="separate"/>
      </w:r>
      <w:r w:rsidRPr="006D0962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https://doi.org/10.3390/math11234864</w:t>
      </w:r>
      <w:r>
        <w:fldChar w:fldCharType="end"/>
      </w:r>
    </w:p>
    <w:p w14:paraId="4CAC9141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Nădăban,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Fuzzy Continuous Mappings on Fuzzy F-Spaces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10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3746. https://doi.org/10.3390/math10203746</w:t>
      </w:r>
    </w:p>
    <w:p w14:paraId="134D4774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T. Binzar, F. Pater,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sz w:val="24"/>
          <w:szCs w:val="24"/>
        </w:rPr>
        <w:t>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Fixed-Point Theorems in Fuzzy Normed Linear Spaces for Contractive Mappings with Applications to Dynamic-Programming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Symmetry, 14,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Art. Nr.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1966. </w:t>
      </w:r>
      <w:hyperlink r:id="rId11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https://doi.org/10.3390/sym14101966</w:t>
        </w:r>
      </w:hyperlink>
    </w:p>
    <w:p w14:paraId="16BAE2A4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, Fuzzy Logic and Soft Computing—Dedicated to the Centenary of the Birth of Lotfi A. Zadeh (1921–2017)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10, 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Art. Nr. 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3216. https://doi.org/10.3390/math10173216</w:t>
      </w:r>
    </w:p>
    <w:p w14:paraId="1A957B95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H.Oros, D.Deac,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 xml:space="preserve">Fixed point theory in fuzzy normed linear spaces: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16(6), 2021, Art.nr. 4587, DOI: 10.15837/ijccc.2021.6.4587</w:t>
      </w:r>
    </w:p>
    <w:p w14:paraId="73B2B9F9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 xml:space="preserve">Soft computing for decision-making in fuzzy environments: A tribute to professor Ioan Dzitac, Mathematics, 9(14), 2021. Art.nr. 1701, DOI: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10.3390/math9141701</w:t>
      </w:r>
    </w:p>
    <w:p w14:paraId="2A95842A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M.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>Reinstatement of the extension principle in approaching mathematical programming with fuzzy numbers, Mathematics, 9(11), 2021, Art.nr. 1272, DOI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10.3390/math9111272</w:t>
      </w:r>
    </w:p>
    <w:p w14:paraId="44FBF8BA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R. Saadati, C. Park, D. O’Regan,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iCs/>
          <w:sz w:val="24"/>
          <w:szCs w:val="24"/>
        </w:rPr>
        <w:t xml:space="preserve">n-Expansively super-homogeneous and (n, k)-contractively </w:t>
      </w:r>
      <w:r w:rsidRPr="006D0962">
        <w:rPr>
          <w:rFonts w:ascii="Times New Roman" w:hAnsi="Times New Roman"/>
          <w:i/>
          <w:iCs/>
          <w:sz w:val="24"/>
          <w:szCs w:val="24"/>
        </w:rPr>
        <w:lastRenderedPageBreak/>
        <w:t>sub-homogeneous fuzzy control functions and stability results with numerical examples</w:t>
      </w:r>
      <w:r w:rsidRPr="006D0962">
        <w:rPr>
          <w:rFonts w:ascii="Times New Roman" w:hAnsi="Times New Roman"/>
          <w:sz w:val="24"/>
          <w:szCs w:val="24"/>
        </w:rPr>
        <w:t xml:space="preserve">, Advances in Difference Equations,  2021:153, 2021. </w:t>
      </w:r>
      <w:r>
        <w:fldChar w:fldCharType="begin"/>
      </w:r>
      <w:r>
        <w:instrText>HYPERLINK "https://doi.org/10.1186/s13662-021-03287-y"</w:instrText>
      </w:r>
      <w:r>
        <w:fldChar w:fldCharType="separate"/>
      </w:r>
      <w:r w:rsidRPr="006D0962">
        <w:rPr>
          <w:rStyle w:val="Hyperlink"/>
          <w:rFonts w:ascii="Times New Roman" w:hAnsi="Times New Roman"/>
          <w:sz w:val="24"/>
          <w:szCs w:val="24"/>
        </w:rPr>
        <w:t>https://doi.org/10.1186/s13662-021-03287-y</w:t>
      </w:r>
      <w:r>
        <w:fldChar w:fldCharType="end"/>
      </w:r>
    </w:p>
    <w:p w14:paraId="1181DDA0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 Nădăban,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From Classical Logic to Fuzzy Logic and Quantum Logic: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16(1) 2021. </w:t>
      </w:r>
      <w:r>
        <w:fldChar w:fldCharType="begin"/>
      </w:r>
      <w:r>
        <w:instrText>HYPERLINK "https://doi.org/10.15837/ijccc.2021.1.4125"</w:instrText>
      </w:r>
      <w:r>
        <w:fldChar w:fldCharType="separate"/>
      </w:r>
      <w:r w:rsidRPr="006D0962">
        <w:rPr>
          <w:rStyle w:val="Hyperlink"/>
          <w:rFonts w:ascii="Times New Roman" w:hAnsi="Times New Roman"/>
          <w:color w:val="007AB2"/>
          <w:sz w:val="24"/>
          <w:szCs w:val="24"/>
          <w:shd w:val="clear" w:color="auto" w:fill="FFFFFF"/>
        </w:rPr>
        <w:t>https://doi.org/10.15837/ijccc.2021.1.4125</w:t>
      </w:r>
      <w:r>
        <w:fldChar w:fldCharType="end"/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E2005BD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</w:pPr>
      <w:r w:rsidRPr="006D0962">
        <w:rPr>
          <w:rFonts w:ascii="Times New Roman" w:hAnsi="Times New Roman"/>
          <w:sz w:val="24"/>
          <w:szCs w:val="24"/>
        </w:rPr>
        <w:t>T. Binzar, F. Pater, S. Nădăban,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505050"/>
          <w:kern w:val="36"/>
          <w:sz w:val="24"/>
          <w:szCs w:val="24"/>
          <w:lang w:eastAsia="ro-RO"/>
        </w:rPr>
        <w:t xml:space="preserve">Fuzzy bounded operators with application to Radon transform,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Chaos, Solitons &amp; Fractals, 141, </w:t>
      </w:r>
      <w:r w:rsidRPr="006D0962">
        <w:rPr>
          <w:rFonts w:ascii="Times New Roman" w:hAnsi="Times New Roman"/>
          <w:sz w:val="24"/>
          <w:szCs w:val="24"/>
        </w:rPr>
        <w:t>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110359, 2020, </w:t>
      </w:r>
      <w:r>
        <w:fldChar w:fldCharType="begin"/>
      </w:r>
      <w:r>
        <w:instrText>HYPERLINK "https://doi.org/10.1016/j.chaos.2020.110359"</w:instrText>
      </w:r>
      <w:r>
        <w:fldChar w:fldCharType="separate"/>
      </w:r>
      <w:r w:rsidRPr="006D0962">
        <w:rPr>
          <w:rStyle w:val="Hyperlink"/>
          <w:rFonts w:ascii="Times New Roman" w:hAnsi="Times New Roman"/>
          <w:kern w:val="36"/>
          <w:sz w:val="24"/>
          <w:szCs w:val="24"/>
          <w:lang w:eastAsia="ro-RO"/>
        </w:rPr>
        <w:t>https://doi.org/10.1016/j.chaos.2020.110359</w:t>
      </w:r>
      <w:r>
        <w:fldChar w:fldCharType="end"/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>.</w:t>
      </w:r>
    </w:p>
    <w:p w14:paraId="6D88E97E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 T. Binzar, F. Pater,</w:t>
      </w:r>
      <w:r w:rsidRPr="006D0962">
        <w:rPr>
          <w:rFonts w:ascii="Times New Roman" w:hAnsi="Times New Roman"/>
          <w:b/>
          <w:sz w:val="24"/>
          <w:szCs w:val="24"/>
        </w:rPr>
        <w:t xml:space="preserve"> 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A study of boundedness in fuzzy normed linear spaces</w:t>
      </w:r>
      <w:r w:rsidRPr="006D0962">
        <w:rPr>
          <w:rFonts w:ascii="Times New Roman" w:hAnsi="Times New Roman"/>
          <w:sz w:val="24"/>
          <w:szCs w:val="24"/>
        </w:rPr>
        <w:t>, Symmetry- Basel, 11(7), 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923, 2019. </w:t>
      </w:r>
      <w:r w:rsidRPr="006D096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>HYPERLINK "https://doi.org/10.3390/sym11070923"</w:instrText>
      </w:r>
      <w:r>
        <w:fldChar w:fldCharType="separate"/>
      </w:r>
      <w:r w:rsidRPr="006D0962">
        <w:rPr>
          <w:rStyle w:val="Hyperlink"/>
          <w:rFonts w:ascii="Arial" w:hAnsi="Arial" w:cs="Arial"/>
          <w:b/>
          <w:bCs/>
          <w:sz w:val="18"/>
          <w:szCs w:val="18"/>
          <w:shd w:val="clear" w:color="auto" w:fill="FFFFFF"/>
        </w:rPr>
        <w:t>https://doi.org/10.3390/sym11070923</w:t>
      </w:r>
      <w:r>
        <w:fldChar w:fldCharType="end"/>
      </w:r>
    </w:p>
    <w:p w14:paraId="38726BB4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Some fundamental properties of fuzzy linear relations between vector spaces</w:t>
      </w:r>
      <w:r w:rsidRPr="006D0962">
        <w:rPr>
          <w:rFonts w:ascii="Times New Roman" w:hAnsi="Times New Roman"/>
          <w:sz w:val="24"/>
          <w:szCs w:val="24"/>
        </w:rPr>
        <w:t xml:space="preserve">, Filomat, </w:t>
      </w:r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>30(1)  (2016)</w:t>
      </w:r>
      <w:r w:rsidRPr="006D0962">
        <w:rPr>
          <w:rFonts w:ascii="Times New Roman" w:eastAsia="Calibri" w:hAnsi="Times New Roman"/>
          <w:sz w:val="24"/>
          <w:szCs w:val="24"/>
          <w:lang w:eastAsia="en-US"/>
        </w:rPr>
        <w:t>, 41-53</w:t>
      </w:r>
      <w:r w:rsidRPr="006D0962">
        <w:rPr>
          <w:rFonts w:ascii="Times New Roman" w:hAnsi="Times New Roman"/>
          <w:sz w:val="24"/>
          <w:szCs w:val="24"/>
        </w:rPr>
        <w:t>.</w:t>
      </w:r>
    </w:p>
    <w:p w14:paraId="189AA5A5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Fuzzy b-metric spaces, </w:t>
      </w:r>
      <w:r w:rsidRPr="006D0962">
        <w:rPr>
          <w:rFonts w:ascii="Times New Roman" w:hAnsi="Times New Roman"/>
          <w:bCs/>
          <w:sz w:val="24"/>
          <w:szCs w:val="24"/>
        </w:rPr>
        <w:t xml:space="preserve">International Journal of Computers Communications &amp; Control, </w:t>
      </w:r>
      <w:r w:rsidRPr="006D0962">
        <w:rPr>
          <w:rFonts w:ascii="Times New Roman" w:hAnsi="Times New Roman"/>
          <w:b/>
          <w:bCs/>
          <w:sz w:val="24"/>
          <w:szCs w:val="24"/>
        </w:rPr>
        <w:t>11(2) (2016)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>273-281</w:t>
      </w:r>
      <w:r w:rsidRPr="006D0962">
        <w:rPr>
          <w:rFonts w:ascii="Times New Roman" w:hAnsi="Times New Roman"/>
          <w:bCs/>
          <w:sz w:val="24"/>
          <w:szCs w:val="24"/>
        </w:rPr>
        <w:t>.</w:t>
      </w:r>
    </w:p>
    <w:p w14:paraId="7FD168D4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Some properties and applications of fuzzy quasi-pseudo-metric 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sz w:val="24"/>
          <w:szCs w:val="24"/>
        </w:rPr>
        <w:t>27 (1) (2016)</w:t>
      </w:r>
      <w:r w:rsidRPr="006D0962">
        <w:rPr>
          <w:rFonts w:ascii="Times New Roman" w:hAnsi="Times New Roman"/>
          <w:sz w:val="24"/>
          <w:szCs w:val="24"/>
        </w:rPr>
        <w:t xml:space="preserve">, 141-159. </w:t>
      </w:r>
    </w:p>
    <w:p w14:paraId="1FAF8E92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>Fuzzy pseudo-norms and fuzzy F-spaces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Fuzzy Sets and Systems, </w:t>
      </w:r>
      <w:r w:rsidRPr="006D0962">
        <w:rPr>
          <w:rFonts w:ascii="Times New Roman" w:hAnsi="Times New Roman"/>
          <w:b/>
          <w:sz w:val="24"/>
          <w:szCs w:val="24"/>
        </w:rPr>
        <w:t>282 (2016)</w:t>
      </w:r>
      <w:r w:rsidRPr="006D0962">
        <w:rPr>
          <w:rFonts w:ascii="Times New Roman" w:hAnsi="Times New Roman"/>
          <w:sz w:val="24"/>
          <w:szCs w:val="24"/>
        </w:rPr>
        <w:t>, 99–114.</w:t>
      </w:r>
    </w:p>
    <w:p w14:paraId="2CFD2CC4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  <w:lang w:val="en-US"/>
        </w:rPr>
        <w:t xml:space="preserve">T. </w:t>
      </w:r>
      <w:proofErr w:type="spellStart"/>
      <w:r w:rsidRPr="006D0962">
        <w:rPr>
          <w:rFonts w:ascii="Times New Roman" w:hAnsi="Times New Roman"/>
          <w:sz w:val="24"/>
          <w:szCs w:val="24"/>
          <w:lang w:val="en-US"/>
        </w:rPr>
        <w:t>Bînzar</w:t>
      </w:r>
      <w:proofErr w:type="spellEnd"/>
      <w:r w:rsidRPr="006D0962">
        <w:rPr>
          <w:rFonts w:ascii="Times New Roman" w:hAnsi="Times New Roman"/>
          <w:sz w:val="24"/>
          <w:szCs w:val="24"/>
          <w:lang w:val="en-US"/>
        </w:rPr>
        <w:t xml:space="preserve">, F. Pater, </w:t>
      </w: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6D0962">
        <w:rPr>
          <w:rFonts w:ascii="Times New Roman" w:hAnsi="Times New Roman"/>
          <w:i/>
          <w:sz w:val="24"/>
          <w:szCs w:val="24"/>
        </w:rPr>
        <w:t xml:space="preserve">On fuzzy normed algebras, </w:t>
      </w:r>
      <w:r w:rsidRPr="006D0962">
        <w:rPr>
          <w:rFonts w:ascii="Times New Roman" w:hAnsi="Times New Roman"/>
          <w:sz w:val="24"/>
          <w:szCs w:val="24"/>
        </w:rPr>
        <w:t xml:space="preserve">Journal of Nonlinear Sciences &amp; Applications (JNSA), </w:t>
      </w:r>
      <w:r w:rsidRPr="006D0962">
        <w:rPr>
          <w:rFonts w:ascii="Times New Roman" w:hAnsi="Times New Roman"/>
          <w:b/>
          <w:sz w:val="24"/>
          <w:szCs w:val="24"/>
        </w:rPr>
        <w:t>9(9) (2016)</w:t>
      </w:r>
      <w:r w:rsidRPr="006D0962">
        <w:rPr>
          <w:rFonts w:ascii="Times New Roman" w:hAnsi="Times New Roman"/>
          <w:sz w:val="24"/>
          <w:szCs w:val="24"/>
        </w:rPr>
        <w:t>, 5488-5496. IF</w:t>
      </w:r>
      <w:r w:rsidRPr="006D0962">
        <w:rPr>
          <w:rFonts w:ascii="Times New Roman" w:hAnsi="Times New Roman"/>
          <w:sz w:val="24"/>
          <w:szCs w:val="24"/>
          <w:lang w:val="en-US"/>
        </w:rPr>
        <w:t>: 1,34</w:t>
      </w:r>
    </w:p>
    <w:p w14:paraId="07AB17C0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>,</w:t>
      </w:r>
      <w:r w:rsidRPr="006D0962">
        <w:rPr>
          <w:rFonts w:ascii="Times New Roman" w:hAnsi="Times New Roman"/>
          <w:sz w:val="24"/>
          <w:szCs w:val="24"/>
        </w:rPr>
        <w:t xml:space="preserve">  </w:t>
      </w:r>
      <w:r w:rsidRPr="006D0962">
        <w:rPr>
          <w:rFonts w:ascii="Times New Roman" w:hAnsi="Times New Roman"/>
          <w:i/>
          <w:sz w:val="24"/>
          <w:szCs w:val="24"/>
        </w:rPr>
        <w:t xml:space="preserve">Fuzzy continuous mappings in fuzzy normed linear spaces,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(6) (2015)</w:t>
      </w:r>
      <w:r w:rsidRPr="006D0962">
        <w:rPr>
          <w:rFonts w:ascii="Times New Roman" w:hAnsi="Times New Roman"/>
          <w:bCs/>
          <w:sz w:val="24"/>
          <w:szCs w:val="24"/>
        </w:rPr>
        <w:t>, 834-842.</w:t>
      </w:r>
    </w:p>
    <w:p w14:paraId="49BACB3C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Fuzzy euclidean normed spaces for data mining applications,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(1) (2015)</w:t>
      </w:r>
      <w:r w:rsidRPr="006D0962">
        <w:rPr>
          <w:rFonts w:ascii="Times New Roman" w:hAnsi="Times New Roman"/>
          <w:bCs/>
          <w:sz w:val="24"/>
          <w:szCs w:val="24"/>
        </w:rPr>
        <w:t>, 70-77.</w:t>
      </w:r>
    </w:p>
    <w:p w14:paraId="1E139643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Atomic decompositions of fuzzy normed linear spaces for wavelet applications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bCs/>
          <w:sz w:val="24"/>
          <w:szCs w:val="24"/>
        </w:rPr>
        <w:t>25 (2014)</w:t>
      </w:r>
      <w:r w:rsidRPr="006D0962">
        <w:rPr>
          <w:rFonts w:ascii="Times New Roman" w:hAnsi="Times New Roman"/>
          <w:bCs/>
          <w:sz w:val="24"/>
          <w:szCs w:val="24"/>
        </w:rPr>
        <w:t>, 643-662.</w:t>
      </w:r>
    </w:p>
    <w:p w14:paraId="70785D88" w14:textId="77777777" w:rsidR="00426815" w:rsidRPr="006D0962" w:rsidRDefault="00426815" w:rsidP="00426815">
      <w:pPr>
        <w:pStyle w:val="ListParagraph"/>
        <w:widowControl w:val="0"/>
        <w:numPr>
          <w:ilvl w:val="0"/>
          <w:numId w:val="39"/>
        </w:numPr>
        <w:tabs>
          <w:tab w:val="left" w:pos="851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A. Palcu, </w:t>
      </w: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Şandru, </w:t>
      </w:r>
      <w:r w:rsidRPr="006D0962">
        <w:rPr>
          <w:rFonts w:ascii="Times New Roman" w:hAnsi="Times New Roman"/>
          <w:i/>
          <w:sz w:val="24"/>
          <w:szCs w:val="24"/>
        </w:rPr>
        <w:t xml:space="preserve">Some on the Boson Mass Spectrum in a 3-3-1 Gauge Model, </w:t>
      </w:r>
      <w:r w:rsidRPr="006D0962">
        <w:rPr>
          <w:rFonts w:ascii="Times New Roman" w:hAnsi="Times New Roman"/>
          <w:bCs/>
          <w:iCs/>
          <w:sz w:val="24"/>
          <w:szCs w:val="24"/>
        </w:rPr>
        <w:t xml:space="preserve">Romanian Journal of Physics, </w:t>
      </w:r>
      <w:r w:rsidRPr="006D0962">
        <w:rPr>
          <w:rFonts w:ascii="Times New Roman" w:hAnsi="Times New Roman"/>
          <w:b/>
          <w:bCs/>
          <w:iCs/>
          <w:sz w:val="24"/>
          <w:szCs w:val="24"/>
        </w:rPr>
        <w:t>56 (2011)</w:t>
      </w:r>
      <w:r w:rsidRPr="006D0962">
        <w:rPr>
          <w:rFonts w:ascii="Times New Roman" w:hAnsi="Times New Roman"/>
          <w:bCs/>
          <w:iCs/>
          <w:sz w:val="24"/>
          <w:szCs w:val="24"/>
        </w:rPr>
        <w:t>, 673-681</w:t>
      </w:r>
      <w:r w:rsidRPr="006D0962">
        <w:rPr>
          <w:rFonts w:ascii="Times New Roman" w:hAnsi="Times New Roman"/>
          <w:iCs/>
          <w:sz w:val="24"/>
          <w:szCs w:val="24"/>
        </w:rPr>
        <w:t>.</w:t>
      </w:r>
    </w:p>
    <w:p w14:paraId="54A91866" w14:textId="77777777" w:rsidR="00426815" w:rsidRDefault="00426815" w:rsidP="00426815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19F3C4" w14:textId="77777777" w:rsidR="00426815" w:rsidRPr="004D01A4" w:rsidRDefault="00426815" w:rsidP="00426815">
      <w:pPr>
        <w:widowControl w:val="0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A9A9ED" w14:textId="77777777" w:rsidR="00426815" w:rsidRPr="008838CA" w:rsidRDefault="00426815" w:rsidP="00426815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</w:rPr>
      </w:pPr>
      <w:r w:rsidRPr="008838CA">
        <w:rPr>
          <w:rFonts w:ascii="Times New Roman" w:hAnsi="Times New Roman"/>
          <w:b/>
          <w:sz w:val="24"/>
          <w:szCs w:val="24"/>
        </w:rPr>
        <w:t>ISI Proceedings</w:t>
      </w:r>
    </w:p>
    <w:p w14:paraId="73E8CF86" w14:textId="77777777" w:rsidR="00426815" w:rsidRDefault="00426815" w:rsidP="00426815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456E2D22" w14:textId="77777777" w:rsidR="00426815" w:rsidRPr="004D01A4" w:rsidRDefault="00426815" w:rsidP="00426815">
      <w:pPr>
        <w:pStyle w:val="CVNormal"/>
        <w:numPr>
          <w:ilvl w:val="0"/>
          <w:numId w:val="37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Nădăban,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D. Deac (2023).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Nonstandard Fuzzy Sets: A General View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 In: Dzitac, S., Dzitac, D., Filip, F.G., Kacprzyk, J., Manolescu, MJ., Oros, H. (eds) Intelligent Methods Systems and Applications in Computing, Communications and Control. ICCCC 2022. Advances in Intelligent Systems and Computing, vol 1435. 208-218, Springer, Cham. https://doi.org/10.1007/978-3-031-16684-6_17</w:t>
      </w:r>
    </w:p>
    <w:p w14:paraId="2EC64918" w14:textId="77777777" w:rsidR="00426815" w:rsidRPr="00C72C6E" w:rsidRDefault="00426815" w:rsidP="00426815">
      <w:pPr>
        <w:pStyle w:val="CVNormal"/>
        <w:numPr>
          <w:ilvl w:val="0"/>
          <w:numId w:val="37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F. Pater,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305A7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507516">
        <w:rPr>
          <w:rFonts w:ascii="Times New Roman" w:hAnsi="Times New Roman"/>
          <w:sz w:val="24"/>
          <w:szCs w:val="24"/>
        </w:rPr>
        <w:t>Proceedings of the International Conference on Numerical Analysis and Appli</w:t>
      </w:r>
      <w:r>
        <w:rPr>
          <w:rFonts w:ascii="Times New Roman" w:hAnsi="Times New Roman"/>
          <w:sz w:val="24"/>
          <w:szCs w:val="24"/>
        </w:rPr>
        <w:t>ed Mathematics (ICNAAM-2017</w:t>
      </w:r>
      <w:r w:rsidRPr="0050751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Book Series: AIP Conference Proceedings, Volume 1978, Article Number: UNSP 390009-1. DOI: 10.1063/1.5043993</w:t>
      </w:r>
    </w:p>
    <w:p w14:paraId="07EEEC19" w14:textId="77777777" w:rsidR="00426815" w:rsidRDefault="00426815" w:rsidP="00426815">
      <w:pPr>
        <w:pStyle w:val="CVNormal"/>
        <w:numPr>
          <w:ilvl w:val="0"/>
          <w:numId w:val="37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hyperlink r:id="rId12" w:history="1">
        <w:r w:rsidRPr="00CC234C">
          <w:rPr>
            <w:rFonts w:ascii="Times New Roman" w:hAnsi="Times New Roman"/>
            <w:i/>
            <w:sz w:val="24"/>
            <w:szCs w:val="24"/>
            <w:shd w:val="clear" w:color="auto" w:fill="FFFFFF"/>
          </w:rPr>
          <w:t>Strict inclusions between some classes of fuzzy relations</w:t>
        </w:r>
      </w:hyperlink>
      <w:r w:rsidRPr="00CC234C">
        <w:rPr>
          <w:rFonts w:ascii="Times New Roman" w:hAnsi="Times New Roman"/>
          <w:i/>
          <w:sz w:val="24"/>
          <w:szCs w:val="24"/>
        </w:rPr>
        <w:t xml:space="preserve">, </w:t>
      </w:r>
      <w:r w:rsidRPr="00507516">
        <w:rPr>
          <w:rFonts w:ascii="Times New Roman" w:hAnsi="Times New Roman"/>
          <w:sz w:val="24"/>
          <w:szCs w:val="24"/>
        </w:rPr>
        <w:t>Proceedings of the International Conference on Numerical Analysis and Applied Mathematics 2016 (ICNAAM-2016),</w:t>
      </w:r>
      <w:r>
        <w:rPr>
          <w:rFonts w:ascii="Times New Roman" w:hAnsi="Times New Roman"/>
          <w:sz w:val="24"/>
          <w:szCs w:val="24"/>
        </w:rPr>
        <w:t xml:space="preserve"> Book Series: AIP Conference Proceedings, Volume 1863, Article Number: UNSP 430007-1. DOI: 10.1063/1.4992603.</w:t>
      </w:r>
    </w:p>
    <w:p w14:paraId="73E42E68" w14:textId="77777777" w:rsidR="00426815" w:rsidRPr="00507516" w:rsidRDefault="00426815" w:rsidP="00426815">
      <w:pPr>
        <w:pStyle w:val="CVNormal"/>
        <w:numPr>
          <w:ilvl w:val="0"/>
          <w:numId w:val="37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507516">
        <w:rPr>
          <w:rFonts w:ascii="Times New Roman" w:hAnsi="Times New Roman"/>
          <w:b/>
          <w:sz w:val="24"/>
          <w:szCs w:val="24"/>
        </w:rPr>
        <w:t xml:space="preserve">S. </w:t>
      </w:r>
      <w:r w:rsidRPr="00507516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507516">
        <w:rPr>
          <w:rFonts w:ascii="Times New Roman" w:hAnsi="Times New Roman"/>
          <w:b/>
          <w:bCs/>
          <w:sz w:val="24"/>
          <w:szCs w:val="24"/>
        </w:rPr>
        <w:t>ădăban</w:t>
      </w:r>
      <w:r w:rsidRPr="00507516">
        <w:rPr>
          <w:rFonts w:ascii="Times New Roman" w:hAnsi="Times New Roman"/>
          <w:sz w:val="24"/>
          <w:szCs w:val="24"/>
        </w:rPr>
        <w:t xml:space="preserve">, S. Dzitac, I. Dzitac, </w:t>
      </w:r>
      <w:r w:rsidRPr="00507516">
        <w:rPr>
          <w:rFonts w:ascii="Times New Roman" w:hAnsi="Times New Roman"/>
          <w:i/>
          <w:sz w:val="24"/>
          <w:szCs w:val="24"/>
        </w:rPr>
        <w:t xml:space="preserve">Fuzzy TOPSIS: A general view, </w:t>
      </w:r>
      <w:r>
        <w:rPr>
          <w:rFonts w:ascii="Times New Roman" w:hAnsi="Times New Roman"/>
          <w:sz w:val="24"/>
          <w:szCs w:val="24"/>
        </w:rPr>
        <w:t xml:space="preserve">Promoting Busines Analytics ond Quantitive Management of Technology: 4th International Conference on </w:t>
      </w:r>
      <w:r w:rsidRPr="005075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>ITQM 2014),</w:t>
      </w:r>
      <w:r w:rsidRPr="005075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 xml:space="preserve">Procedia Computer Science, </w:t>
      </w:r>
      <w:r w:rsidRPr="00507516">
        <w:rPr>
          <w:rFonts w:ascii="Times New Roman" w:hAnsi="Times New Roman"/>
          <w:b/>
          <w:sz w:val="24"/>
          <w:szCs w:val="24"/>
          <w:shd w:val="clear" w:color="auto" w:fill="FFFFFF"/>
        </w:rPr>
        <w:t>91 (2016)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>, 823-831.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DOIȘ 10.1016/j.procs.2016.07088</w:t>
      </w:r>
    </w:p>
    <w:p w14:paraId="13D535E2" w14:textId="77777777" w:rsidR="00426815" w:rsidRDefault="00426815" w:rsidP="00426815">
      <w:pPr>
        <w:pStyle w:val="CVNormal"/>
        <w:numPr>
          <w:ilvl w:val="0"/>
          <w:numId w:val="37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507516">
        <w:rPr>
          <w:rFonts w:ascii="Times New Roman" w:hAnsi="Times New Roman"/>
          <w:b/>
          <w:sz w:val="24"/>
          <w:szCs w:val="24"/>
        </w:rPr>
        <w:t xml:space="preserve">S. </w:t>
      </w:r>
      <w:r w:rsidRPr="00507516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507516">
        <w:rPr>
          <w:rFonts w:ascii="Times New Roman" w:hAnsi="Times New Roman"/>
          <w:b/>
          <w:bCs/>
          <w:sz w:val="24"/>
          <w:szCs w:val="24"/>
        </w:rPr>
        <w:t>ădăban</w:t>
      </w:r>
      <w:r w:rsidRPr="00507516">
        <w:rPr>
          <w:rFonts w:ascii="Times New Roman" w:hAnsi="Times New Roman"/>
          <w:sz w:val="24"/>
          <w:szCs w:val="24"/>
        </w:rPr>
        <w:t xml:space="preserve">, S. Dzitac, </w:t>
      </w:r>
      <w:r w:rsidRPr="00507516">
        <w:rPr>
          <w:rFonts w:ascii="Times New Roman" w:hAnsi="Times New Roman"/>
          <w:i/>
          <w:sz w:val="24"/>
          <w:szCs w:val="24"/>
        </w:rPr>
        <w:t>Neutrosophic TOPSIS: A general view</w:t>
      </w:r>
      <w:r w:rsidRPr="00507516">
        <w:rPr>
          <w:rFonts w:ascii="Times New Roman" w:hAnsi="Times New Roman"/>
          <w:sz w:val="24"/>
          <w:szCs w:val="24"/>
        </w:rPr>
        <w:t xml:space="preserve">, 6th International Conference on Computer Communications and Control (ICCCC), IEEE Xplore </w:t>
      </w:r>
      <w:r w:rsidRPr="00507516">
        <w:rPr>
          <w:rFonts w:ascii="Times New Roman" w:hAnsi="Times New Roman"/>
          <w:b/>
          <w:sz w:val="24"/>
          <w:szCs w:val="24"/>
        </w:rPr>
        <w:t>2016</w:t>
      </w:r>
      <w:r w:rsidRPr="00507516">
        <w:rPr>
          <w:rFonts w:ascii="Times New Roman" w:hAnsi="Times New Roman"/>
          <w:sz w:val="24"/>
          <w:szCs w:val="24"/>
        </w:rPr>
        <w:t>, 250-253.</w:t>
      </w:r>
    </w:p>
    <w:p w14:paraId="7580DA5E" w14:textId="77777777" w:rsidR="00426815" w:rsidRPr="00C72C6E" w:rsidRDefault="00426815" w:rsidP="00426815">
      <w:pPr>
        <w:pStyle w:val="CVNormal"/>
        <w:numPr>
          <w:ilvl w:val="0"/>
          <w:numId w:val="37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72C6E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C72C6E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C72C6E">
        <w:rPr>
          <w:rFonts w:ascii="Times New Roman" w:hAnsi="Times New Roman"/>
          <w:b/>
          <w:bCs/>
          <w:sz w:val="24"/>
          <w:szCs w:val="24"/>
        </w:rPr>
        <w:t>ădăban</w:t>
      </w:r>
      <w:r w:rsidRPr="00C72C6E">
        <w:rPr>
          <w:rFonts w:ascii="Times New Roman" w:hAnsi="Times New Roman"/>
          <w:sz w:val="24"/>
          <w:szCs w:val="24"/>
        </w:rPr>
        <w:t xml:space="preserve">, I. Dzitac, </w:t>
      </w:r>
      <w:r w:rsidRPr="00C72C6E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13" w:history="1">
        <w:r w:rsidRPr="00C72C6E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Special Types of Fuzzy Relations</w:t>
        </w:r>
      </w:hyperlink>
      <w:r w:rsidRPr="00C72C6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C72C6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C72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</w:t>
      </w:r>
      <w:r w:rsidRPr="00C72C6E">
        <w:rPr>
          <w:rFonts w:ascii="Times New Roman" w:hAnsi="Times New Roman"/>
          <w:sz w:val="24"/>
          <w:szCs w:val="24"/>
          <w:shd w:val="clear" w:color="auto" w:fill="FFFFFF"/>
        </w:rPr>
        <w:t>ITQM 2014),</w:t>
      </w:r>
      <w:r w:rsidRPr="00C72C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history="1">
        <w:r w:rsidRPr="00C72C6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Procedia Computer Science, </w:t>
        </w:r>
      </w:hyperlink>
      <w:r w:rsidRPr="00C72C6E">
        <w:rPr>
          <w:rFonts w:ascii="Times New Roman" w:hAnsi="Times New Roman"/>
          <w:b/>
          <w:sz w:val="24"/>
          <w:szCs w:val="24"/>
          <w:shd w:val="clear" w:color="auto" w:fill="FFFFFF"/>
        </w:rPr>
        <w:t>31C (2014)</w:t>
      </w:r>
      <w:r w:rsidRPr="00C72C6E">
        <w:rPr>
          <w:rFonts w:ascii="Times New Roman" w:hAnsi="Times New Roman"/>
          <w:sz w:val="24"/>
          <w:szCs w:val="24"/>
          <w:shd w:val="clear" w:color="auto" w:fill="FFFFFF"/>
        </w:rPr>
        <w:t>, 552-557.</w:t>
      </w:r>
    </w:p>
    <w:p w14:paraId="6B463BFC" w14:textId="77777777" w:rsidR="00426815" w:rsidRPr="00E041E3" w:rsidRDefault="00426815" w:rsidP="00426815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782BDC" w14:textId="77777777" w:rsidR="00426815" w:rsidRPr="000F4298" w:rsidRDefault="00426815" w:rsidP="00426815">
      <w:pPr>
        <w:pStyle w:val="ListParagraph"/>
        <w:numPr>
          <w:ilvl w:val="0"/>
          <w:numId w:val="34"/>
        </w:numPr>
        <w:tabs>
          <w:tab w:val="left" w:pos="77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F429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BDI Articles</w:t>
      </w:r>
      <w:r w:rsidRPr="000F42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374D66" w14:textId="77777777" w:rsidR="00426815" w:rsidRPr="00E041E3" w:rsidRDefault="00426815" w:rsidP="00426815">
      <w:pPr>
        <w:tabs>
          <w:tab w:val="left" w:pos="770"/>
        </w:tabs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A0F78D" w14:textId="77777777" w:rsidR="00426815" w:rsidRPr="004D01A4" w:rsidRDefault="00426815" w:rsidP="00426815">
      <w:pPr>
        <w:numPr>
          <w:ilvl w:val="0"/>
          <w:numId w:val="25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/>
          <w:i/>
          <w:iCs/>
          <w:sz w:val="24"/>
          <w:szCs w:val="24"/>
        </w:rPr>
        <w:t>Fuzzy quasi-b-metric spaces,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Annals of West University of Timisoara - Mathematics and Computer Science, vol.58, no.2, 2022, pp.38-48. </w:t>
      </w:r>
      <w:hyperlink r:id="rId15" w:history="1">
        <w:r>
          <w:rPr>
            <w:rStyle w:val="Hyperlink"/>
            <w:rFonts w:ascii="Times New Roman" w:hAnsi="Times New Roman"/>
            <w:color w:val="007BFF"/>
            <w:sz w:val="24"/>
            <w:szCs w:val="24"/>
            <w:shd w:val="clear" w:color="auto" w:fill="FFFFFF"/>
          </w:rPr>
          <w:t>https://doi.org/10.2478/awutm-2022-0015</w:t>
        </w:r>
      </w:hyperlink>
    </w:p>
    <w:p w14:paraId="5345DC16" w14:textId="77777777" w:rsidR="00426815" w:rsidRPr="00CC234C" w:rsidRDefault="00426815" w:rsidP="00426815">
      <w:pPr>
        <w:numPr>
          <w:ilvl w:val="0"/>
          <w:numId w:val="25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hyperlink r:id="rId16" w:history="1">
        <w:r w:rsidRPr="00CC234C">
          <w:rPr>
            <w:rFonts w:ascii="Times New Roman" w:hAnsi="Times New Roman"/>
            <w:i/>
            <w:sz w:val="24"/>
            <w:szCs w:val="24"/>
            <w:shd w:val="clear" w:color="auto" w:fill="FFFFFF"/>
          </w:rPr>
          <w:t>Matrix Representations of Fuzzy Quaternion Numbers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 w:rsidRPr="008838CA">
        <w:rPr>
          <w:rFonts w:ascii="Times New Roman" w:hAnsi="Times New Roman"/>
          <w:sz w:val="24"/>
          <w:szCs w:val="24"/>
        </w:rPr>
        <w:t>Theory and Applications of Mathematics &amp; Computer Science,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887">
        <w:rPr>
          <w:rFonts w:ascii="Times New Roman" w:hAnsi="Times New Roman"/>
          <w:b/>
          <w:sz w:val="24"/>
          <w:szCs w:val="24"/>
        </w:rPr>
        <w:t>1(1)(2017)</w:t>
      </w:r>
      <w:r>
        <w:rPr>
          <w:rFonts w:ascii="Times New Roman" w:hAnsi="Times New Roman"/>
          <w:sz w:val="24"/>
          <w:szCs w:val="24"/>
        </w:rPr>
        <w:t>, 59-71.</w:t>
      </w:r>
    </w:p>
    <w:p w14:paraId="3A1923F7" w14:textId="77777777" w:rsidR="00426815" w:rsidRPr="008838CA" w:rsidRDefault="00426815" w:rsidP="00426815">
      <w:pPr>
        <w:numPr>
          <w:ilvl w:val="0"/>
          <w:numId w:val="25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838CA">
        <w:rPr>
          <w:rFonts w:ascii="Times New Roman" w:hAnsi="Times New Roman"/>
          <w:b/>
          <w:sz w:val="24"/>
          <w:szCs w:val="24"/>
        </w:rPr>
        <w:t>S. Nădăban</w:t>
      </w:r>
      <w:r w:rsidRPr="008838CA">
        <w:rPr>
          <w:rFonts w:ascii="Times New Roman" w:hAnsi="Times New Roman"/>
          <w:sz w:val="24"/>
          <w:szCs w:val="24"/>
        </w:rPr>
        <w:t xml:space="preserve">, T. Bînzar, F. Pater, C. Ţerei, S. Hoară,  </w:t>
      </w:r>
      <w:r w:rsidRPr="008838CA">
        <w:rPr>
          <w:rFonts w:ascii="Times New Roman" w:hAnsi="Times New Roman"/>
          <w:i/>
          <w:sz w:val="24"/>
          <w:szCs w:val="24"/>
        </w:rPr>
        <w:t>Katsaras’s type fuzzy norm under triangular norms</w:t>
      </w:r>
      <w:r w:rsidRPr="008838CA">
        <w:rPr>
          <w:rFonts w:ascii="Times New Roman" w:hAnsi="Times New Roman"/>
          <w:sz w:val="24"/>
          <w:szCs w:val="24"/>
        </w:rPr>
        <w:t xml:space="preserve">, Theory and Applications of Mathematics &amp; Computer Science, </w:t>
      </w:r>
      <w:r w:rsidRPr="008838CA">
        <w:rPr>
          <w:rFonts w:ascii="Times New Roman" w:hAnsi="Times New Roman"/>
          <w:b/>
          <w:sz w:val="24"/>
          <w:szCs w:val="24"/>
        </w:rPr>
        <w:t>5(2) (2015</w:t>
      </w:r>
      <w:r w:rsidRPr="008838C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838CA">
        <w:rPr>
          <w:rFonts w:ascii="Times New Roman" w:hAnsi="Times New Roman"/>
          <w:sz w:val="24"/>
          <w:szCs w:val="24"/>
        </w:rPr>
        <w:t xml:space="preserve"> 148–157.</w:t>
      </w:r>
    </w:p>
    <w:p w14:paraId="71858AC0" w14:textId="77777777" w:rsidR="00426815" w:rsidRPr="002C2E2C" w:rsidRDefault="00426815" w:rsidP="00426815">
      <w:pPr>
        <w:numPr>
          <w:ilvl w:val="0"/>
          <w:numId w:val="25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P. G</w:t>
      </w:r>
      <w:r>
        <w:rPr>
          <w:rFonts w:ascii="Times New Roman" w:hAnsi="Times New Roman"/>
          <w:sz w:val="24"/>
          <w:szCs w:val="24"/>
        </w:rPr>
        <w:t>așpar</w:t>
      </w:r>
      <w:r w:rsidRPr="002C2E2C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 L. Sida</w:t>
      </w:r>
      <w:r w:rsidRPr="002C2E2C">
        <w:rPr>
          <w:rFonts w:ascii="Times New Roman" w:hAnsi="Times New Roman"/>
          <w:bCs/>
          <w:sz w:val="24"/>
          <w:szCs w:val="24"/>
        </w:rPr>
        <w:t xml:space="preserve">, </w:t>
      </w:r>
      <w:r w:rsidRPr="002C2E2C">
        <w:rPr>
          <w:rFonts w:ascii="Times New Roman" w:hAnsi="Times New Roman"/>
          <w:bCs/>
          <w:i/>
          <w:sz w:val="24"/>
          <w:szCs w:val="24"/>
        </w:rPr>
        <w:t>On vector valued periodic distributions</w:t>
      </w:r>
      <w:r w:rsidRPr="002C2E2C">
        <w:rPr>
          <w:rFonts w:ascii="Times New Roman" w:hAnsi="Times New Roman"/>
          <w:bCs/>
          <w:sz w:val="24"/>
          <w:szCs w:val="24"/>
        </w:rPr>
        <w:t xml:space="preserve">, Theory and Applications of Mathematics &amp; Computer Science,  </w:t>
      </w:r>
      <w:r w:rsidRPr="008838CA">
        <w:rPr>
          <w:rFonts w:ascii="Times New Roman" w:hAnsi="Times New Roman"/>
          <w:b/>
          <w:bCs/>
          <w:sz w:val="24"/>
          <w:szCs w:val="24"/>
        </w:rPr>
        <w:t>2(1) (2012)</w:t>
      </w:r>
      <w:r>
        <w:rPr>
          <w:rFonts w:ascii="Times New Roman" w:hAnsi="Times New Roman"/>
          <w:bCs/>
          <w:sz w:val="24"/>
          <w:szCs w:val="24"/>
        </w:rPr>
        <w:t>, 1-9. [Zbl. 1288.60016]</w:t>
      </w:r>
    </w:p>
    <w:p w14:paraId="2B28E7A7" w14:textId="77777777" w:rsidR="00426815" w:rsidRDefault="00426815" w:rsidP="00426815">
      <w:pPr>
        <w:numPr>
          <w:ilvl w:val="0"/>
          <w:numId w:val="25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2C2E2C">
        <w:rPr>
          <w:rFonts w:ascii="Times New Roman" w:hAnsi="Times New Roman"/>
          <w:i/>
          <w:sz w:val="24"/>
          <w:szCs w:val="24"/>
        </w:rPr>
        <w:t xml:space="preserve">, Isomorphism Theorems for Quotient Hilbert Spaces, </w:t>
      </w:r>
      <w:r w:rsidRPr="002C2E2C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8838CA">
        <w:rPr>
          <w:rFonts w:ascii="Times New Roman" w:hAnsi="Times New Roman"/>
          <w:b/>
          <w:sz w:val="24"/>
          <w:szCs w:val="24"/>
        </w:rPr>
        <w:t>45(2) (2007)</w:t>
      </w:r>
      <w:r w:rsidRPr="002C2E2C">
        <w:rPr>
          <w:rFonts w:ascii="Times New Roman" w:hAnsi="Times New Roman"/>
          <w:sz w:val="24"/>
          <w:szCs w:val="24"/>
        </w:rPr>
        <w:t>, 93-98.</w:t>
      </w:r>
      <w:r>
        <w:rPr>
          <w:rFonts w:ascii="Times New Roman" w:hAnsi="Times New Roman"/>
          <w:sz w:val="24"/>
          <w:szCs w:val="24"/>
        </w:rPr>
        <w:t xml:space="preserve"> [MR 2978028]</w:t>
      </w:r>
    </w:p>
    <w:p w14:paraId="5B4BCDE7" w14:textId="77777777" w:rsidR="00426815" w:rsidRDefault="00426815" w:rsidP="00426815">
      <w:pPr>
        <w:tabs>
          <w:tab w:val="left" w:pos="2520"/>
        </w:tabs>
        <w:suppressAutoHyphens w:val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62707C4" w14:textId="77777777" w:rsidR="00426815" w:rsidRPr="009F289C" w:rsidRDefault="00426815" w:rsidP="00426815">
      <w:pPr>
        <w:tabs>
          <w:tab w:val="left" w:pos="2520"/>
        </w:tabs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On the Spectrum of a Morphism in Quotient Hilbert Spaces, </w:t>
      </w:r>
      <w:r w:rsidRPr="00E041E3">
        <w:rPr>
          <w:rFonts w:ascii="Times New Roman" w:hAnsi="Times New Roman"/>
          <w:sz w:val="24"/>
          <w:szCs w:val="24"/>
        </w:rPr>
        <w:t>Surveys in Mathematics and its Applications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38CA">
        <w:rPr>
          <w:rFonts w:ascii="Times New Roman" w:hAnsi="Times New Roman"/>
          <w:b/>
          <w:sz w:val="24"/>
          <w:szCs w:val="24"/>
        </w:rPr>
        <w:t>1 (2006)</w:t>
      </w:r>
      <w:r w:rsidRPr="00E041E3">
        <w:rPr>
          <w:rFonts w:ascii="Times New Roman" w:hAnsi="Times New Roman"/>
          <w:sz w:val="24"/>
          <w:szCs w:val="24"/>
        </w:rPr>
        <w:t>, 13-22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041E3">
        <w:rPr>
          <w:rFonts w:ascii="Times New Roman" w:hAnsi="Times New Roman"/>
          <w:sz w:val="24"/>
          <w:szCs w:val="24"/>
        </w:rPr>
        <w:t>[Zbl 1147.47006]</w:t>
      </w:r>
      <w:r>
        <w:rPr>
          <w:rFonts w:ascii="Times New Roman" w:hAnsi="Times New Roman"/>
          <w:sz w:val="24"/>
          <w:szCs w:val="24"/>
        </w:rPr>
        <w:t xml:space="preserve"> [MR 2274288]</w:t>
      </w:r>
    </w:p>
    <w:p w14:paraId="22618C73" w14:textId="77777777" w:rsidR="00426815" w:rsidRDefault="00426815" w:rsidP="00426815">
      <w:pPr>
        <w:numPr>
          <w:ilvl w:val="0"/>
          <w:numId w:val="25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A Special Subcategory in the Category of Quotient Banach Spaces, </w:t>
      </w:r>
      <w:r w:rsidRPr="00E041E3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8838CA">
        <w:rPr>
          <w:rFonts w:ascii="Times New Roman" w:hAnsi="Times New Roman"/>
          <w:b/>
          <w:sz w:val="24"/>
          <w:szCs w:val="24"/>
        </w:rPr>
        <w:t>43(1) (2005)</w:t>
      </w:r>
      <w:r w:rsidRPr="00E041E3">
        <w:rPr>
          <w:rFonts w:ascii="Times New Roman" w:hAnsi="Times New Roman"/>
          <w:sz w:val="24"/>
          <w:szCs w:val="24"/>
        </w:rPr>
        <w:t>, 73-82</w:t>
      </w:r>
      <w:r>
        <w:rPr>
          <w:rFonts w:ascii="Times New Roman" w:hAnsi="Times New Roman"/>
          <w:sz w:val="24"/>
          <w:szCs w:val="24"/>
        </w:rPr>
        <w:t>.</w:t>
      </w:r>
      <w:r w:rsidRPr="00E041E3">
        <w:rPr>
          <w:rFonts w:ascii="Times New Roman" w:hAnsi="Times New Roman"/>
          <w:sz w:val="24"/>
          <w:szCs w:val="24"/>
        </w:rPr>
        <w:t xml:space="preserve"> [Zbl 1119.47309]</w:t>
      </w:r>
      <w:r>
        <w:rPr>
          <w:rFonts w:ascii="Times New Roman" w:hAnsi="Times New Roman"/>
          <w:sz w:val="24"/>
          <w:szCs w:val="24"/>
        </w:rPr>
        <w:t>[MR 2363336]</w:t>
      </w:r>
    </w:p>
    <w:p w14:paraId="1355CBA1" w14:textId="77777777" w:rsidR="00426815" w:rsidRPr="00064B5D" w:rsidRDefault="00426815" w:rsidP="00426815">
      <w:pPr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Fredholm Pairs Associated to Fredholm Complexes, </w:t>
      </w:r>
      <w:r w:rsidRPr="00E041E3">
        <w:rPr>
          <w:rFonts w:ascii="Times New Roman" w:hAnsi="Times New Roman"/>
          <w:sz w:val="24"/>
          <w:szCs w:val="24"/>
        </w:rPr>
        <w:t>Proceedings of the Scientific Communications Meeting of „Aurel Vlaicu” University, Third Edit</w:t>
      </w:r>
      <w:r>
        <w:rPr>
          <w:rFonts w:ascii="Times New Roman" w:hAnsi="Times New Roman"/>
          <w:sz w:val="24"/>
          <w:szCs w:val="24"/>
        </w:rPr>
        <w:t xml:space="preserve">ion, Arad, </w:t>
      </w:r>
      <w:r w:rsidRPr="008838CA">
        <w:rPr>
          <w:rFonts w:ascii="Times New Roman" w:hAnsi="Times New Roman"/>
          <w:b/>
          <w:sz w:val="24"/>
          <w:szCs w:val="24"/>
        </w:rPr>
        <w:t>14A (1996)</w:t>
      </w:r>
      <w:r>
        <w:rPr>
          <w:rFonts w:ascii="Times New Roman" w:hAnsi="Times New Roman"/>
          <w:sz w:val="24"/>
          <w:szCs w:val="24"/>
        </w:rPr>
        <w:t>, 99-103.</w:t>
      </w:r>
      <w:r w:rsidRPr="00E041E3">
        <w:rPr>
          <w:rFonts w:ascii="Times New Roman" w:hAnsi="Times New Roman"/>
          <w:iCs/>
          <w:sz w:val="24"/>
          <w:szCs w:val="24"/>
        </w:rPr>
        <w:t xml:space="preserve"> [Zbl 0916.47011]</w:t>
      </w:r>
      <w:r>
        <w:rPr>
          <w:rFonts w:ascii="Times New Roman" w:hAnsi="Times New Roman"/>
          <w:iCs/>
          <w:sz w:val="24"/>
          <w:szCs w:val="24"/>
        </w:rPr>
        <w:t xml:space="preserve"> [MR 1667978]</w:t>
      </w:r>
    </w:p>
    <w:p w14:paraId="5D71ADA3" w14:textId="77777777" w:rsidR="00426815" w:rsidRDefault="00426815" w:rsidP="00426815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6D1F315C" w14:textId="77777777" w:rsidR="00426815" w:rsidRDefault="00426815" w:rsidP="00426815">
      <w:pPr>
        <w:pStyle w:val="CVNormal"/>
        <w:numPr>
          <w:ilvl w:val="0"/>
          <w:numId w:val="36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Conference Articles</w:t>
      </w:r>
    </w:p>
    <w:p w14:paraId="60B58CE2" w14:textId="77777777" w:rsidR="00426815" w:rsidRDefault="00426815" w:rsidP="00426815">
      <w:pPr>
        <w:pStyle w:val="CVNormal"/>
        <w:tabs>
          <w:tab w:val="left" w:pos="1395"/>
        </w:tabs>
        <w:ind w:left="502"/>
        <w:rPr>
          <w:b/>
          <w:sz w:val="28"/>
          <w:szCs w:val="28"/>
        </w:rPr>
      </w:pPr>
    </w:p>
    <w:p w14:paraId="2FEA9AAF" w14:textId="77777777" w:rsidR="00426815" w:rsidRPr="00211C24" w:rsidRDefault="00426815" w:rsidP="00426815">
      <w:pPr>
        <w:pStyle w:val="ListParagraph"/>
        <w:widowControl w:val="0"/>
        <w:numPr>
          <w:ilvl w:val="0"/>
          <w:numId w:val="28"/>
        </w:numPr>
        <w:tabs>
          <w:tab w:val="left" w:pos="2520"/>
        </w:tabs>
        <w:jc w:val="both"/>
        <w:rPr>
          <w:sz w:val="24"/>
          <w:szCs w:val="24"/>
        </w:rPr>
      </w:pPr>
      <w:r w:rsidRPr="00211C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11C2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11C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,I. Dzitac</w:t>
      </w:r>
      <w:r w:rsidRPr="00211C2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211C2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211C2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211C24">
        <w:rPr>
          <w:rFonts w:ascii="Times New Roman" w:hAnsi="Times New Roman"/>
          <w:sz w:val="24"/>
          <w:szCs w:val="24"/>
        </w:rPr>
        <w:t>Proceedings of the International Symposium „Research and Education in an Innovation Era”, 7</w:t>
      </w:r>
      <w:r w:rsidRPr="00211C24">
        <w:rPr>
          <w:rFonts w:ascii="Times New Roman" w:hAnsi="Times New Roman"/>
          <w:sz w:val="24"/>
          <w:szCs w:val="24"/>
          <w:vertAlign w:val="superscript"/>
        </w:rPr>
        <w:t>th</w:t>
      </w:r>
      <w:r w:rsidRPr="00211C24">
        <w:rPr>
          <w:rFonts w:ascii="Times New Roman" w:hAnsi="Times New Roman"/>
          <w:sz w:val="24"/>
          <w:szCs w:val="24"/>
        </w:rPr>
        <w:t xml:space="preserve"> Edition, Arad, May 17th-20th, 2018, pag. 100-104.</w:t>
      </w:r>
    </w:p>
    <w:p w14:paraId="563D0A95" w14:textId="77777777" w:rsidR="00426815" w:rsidRPr="004517AE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Arad </w:t>
      </w:r>
      <w:r>
        <w:rPr>
          <w:rFonts w:ascii="Times New Roman" w:hAnsi="Times New Roman"/>
          <w:sz w:val="24"/>
          <w:szCs w:val="24"/>
        </w:rPr>
        <w:t>8-10 December 2016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pag. 116-119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7ECBDC41" w14:textId="77777777" w:rsidR="00426815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 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Fuzzy metrizability of topological vector spaces</w:t>
      </w:r>
      <w:r w:rsidRPr="00E041E3">
        <w:rPr>
          <w:rFonts w:ascii="Times New Roman" w:hAnsi="Times New Roman"/>
          <w:i/>
          <w:sz w:val="24"/>
          <w:szCs w:val="24"/>
        </w:rPr>
        <w:t xml:space="preserve">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Arad </w:t>
      </w:r>
      <w:r>
        <w:rPr>
          <w:rFonts w:ascii="Times New Roman" w:hAnsi="Times New Roman"/>
          <w:sz w:val="24"/>
          <w:szCs w:val="24"/>
        </w:rPr>
        <w:t>8-9</w:t>
      </w:r>
      <w:r w:rsidRPr="00E041E3">
        <w:rPr>
          <w:rFonts w:ascii="Times New Roman" w:hAnsi="Times New Roman"/>
          <w:sz w:val="24"/>
          <w:szCs w:val="24"/>
        </w:rPr>
        <w:t xml:space="preserve"> November </w:t>
      </w:r>
      <w:r w:rsidRPr="00A70EB5">
        <w:rPr>
          <w:rFonts w:ascii="Times New Roman" w:hAnsi="Times New Roman"/>
          <w:b/>
          <w:sz w:val="24"/>
          <w:szCs w:val="24"/>
        </w:rPr>
        <w:t>2012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pag. 1-6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6DCD998E" w14:textId="77777777" w:rsidR="00426815" w:rsidRPr="00E041E3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</w:t>
      </w:r>
      <w:r w:rsidRPr="000B5189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>A. Ş</w:t>
      </w:r>
      <w:r>
        <w:rPr>
          <w:rFonts w:ascii="Times New Roman" w:hAnsi="Times New Roman"/>
          <w:sz w:val="24"/>
          <w:szCs w:val="24"/>
        </w:rPr>
        <w:t xml:space="preserve">andru, </w:t>
      </w:r>
      <w:r w:rsidRPr="00E041E3">
        <w:rPr>
          <w:rFonts w:ascii="Times New Roman" w:hAnsi="Times New Roman"/>
          <w:sz w:val="24"/>
          <w:szCs w:val="24"/>
        </w:rPr>
        <w:t>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Is the global symmetry L</w:t>
      </w:r>
      <w:r>
        <w:rPr>
          <w:rFonts w:ascii="Times New Roman" w:hAnsi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μ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 suitable for the neutrino sector in gauge models?,</w:t>
      </w:r>
      <w:r w:rsidRPr="000B5189"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</w:t>
      </w:r>
      <w:smartTag w:uri="urn:schemas-microsoft-com:office:smarttags" w:element="City">
        <w:smartTag w:uri="urn:schemas-microsoft-com:office:smarttags" w:element="place">
          <w:r w:rsidRPr="00E041E3"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 w:rsidRPr="00E04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8-9</w:t>
      </w:r>
      <w:r w:rsidRPr="00E041E3">
        <w:rPr>
          <w:rFonts w:ascii="Times New Roman" w:hAnsi="Times New Roman"/>
          <w:sz w:val="24"/>
          <w:szCs w:val="24"/>
        </w:rPr>
        <w:t xml:space="preserve"> November </w:t>
      </w:r>
      <w:r w:rsidRPr="00A70EB5">
        <w:rPr>
          <w:rFonts w:ascii="Times New Roman" w:hAnsi="Times New Roman"/>
          <w:b/>
          <w:sz w:val="24"/>
          <w:szCs w:val="24"/>
        </w:rPr>
        <w:t>2012</w:t>
      </w:r>
      <w:r w:rsidRPr="00E04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pag.97-104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0388C4D1" w14:textId="77777777" w:rsidR="00426815" w:rsidRPr="00E041E3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 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On Fuzzy Banach Spaces,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</w:t>
      </w:r>
      <w:smartTag w:uri="urn:schemas-microsoft-com:office:smarttags" w:element="City">
        <w:smartTag w:uri="urn:schemas-microsoft-com:office:smarttags" w:element="place">
          <w:r w:rsidRPr="00E041E3"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 w:rsidRPr="00E041E3">
        <w:rPr>
          <w:rFonts w:ascii="Times New Roman" w:hAnsi="Times New Roman"/>
          <w:sz w:val="24"/>
          <w:szCs w:val="24"/>
        </w:rPr>
        <w:t xml:space="preserve">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133-138.</w:t>
      </w:r>
    </w:p>
    <w:p w14:paraId="30F32C84" w14:textId="77777777" w:rsidR="00426815" w:rsidRPr="00E041E3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A. Ş</w:t>
      </w:r>
      <w:r>
        <w:rPr>
          <w:rFonts w:ascii="Times New Roman" w:hAnsi="Times New Roman"/>
          <w:sz w:val="24"/>
          <w:szCs w:val="24"/>
        </w:rPr>
        <w:t>andru</w:t>
      </w:r>
      <w:r w:rsidRPr="00E041E3">
        <w:rPr>
          <w:rFonts w:ascii="Times New Roman" w:hAnsi="Times New Roman"/>
          <w:sz w:val="24"/>
          <w:szCs w:val="24"/>
        </w:rPr>
        <w:t>, C. F</w:t>
      </w:r>
      <w:r>
        <w:rPr>
          <w:rFonts w:ascii="Times New Roman" w:hAnsi="Times New Roman"/>
          <w:sz w:val="24"/>
          <w:szCs w:val="24"/>
        </w:rPr>
        <w:t>ifor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Sequences in Ordered Fields,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230-236.</w:t>
      </w:r>
    </w:p>
    <w:p w14:paraId="7BFF8C55" w14:textId="77777777" w:rsidR="00426815" w:rsidRPr="00076887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M. T</w:t>
      </w:r>
      <w:r>
        <w:rPr>
          <w:rFonts w:ascii="Times New Roman" w:hAnsi="Times New Roman"/>
          <w:sz w:val="24"/>
          <w:szCs w:val="24"/>
        </w:rPr>
        <w:t>omescu,</w:t>
      </w:r>
      <w:r w:rsidRPr="00E041E3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 xml:space="preserve">, </w:t>
      </w: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Intelligent Control System,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89-97.</w:t>
      </w:r>
    </w:p>
    <w:p w14:paraId="15B7848E" w14:textId="77777777" w:rsidR="00426815" w:rsidRDefault="00426815" w:rsidP="00426815">
      <w:pPr>
        <w:widowControl w:val="0"/>
        <w:numPr>
          <w:ilvl w:val="0"/>
          <w:numId w:val="2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A. Ş</w:t>
      </w:r>
      <w:r>
        <w:rPr>
          <w:rFonts w:ascii="Times New Roman" w:hAnsi="Times New Roman"/>
          <w:sz w:val="24"/>
          <w:szCs w:val="24"/>
        </w:rPr>
        <w:t>andru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>SU(4) – a suitable candidate for the extension of the Standard Model,</w:t>
      </w:r>
      <w:r w:rsidRPr="00E041E3"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114-123.</w:t>
      </w:r>
    </w:p>
    <w:p w14:paraId="3C64EFD0" w14:textId="77777777" w:rsidR="00426815" w:rsidRDefault="00426815" w:rsidP="00426815">
      <w:pPr>
        <w:numPr>
          <w:ilvl w:val="0"/>
          <w:numId w:val="2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>Duality in Quotient Hilbert Spaces</w:t>
      </w:r>
      <w:r w:rsidRPr="00E041E3">
        <w:rPr>
          <w:rFonts w:ascii="Times New Roman" w:hAnsi="Times New Roman"/>
          <w:sz w:val="24"/>
          <w:szCs w:val="24"/>
        </w:rPr>
        <w:t xml:space="preserve">, Proceedings of the International Symposium „Research and Education in an Innovation Era”, Second Edition, Arad 20-21 November </w:t>
      </w:r>
      <w:r w:rsidRPr="00A70EB5">
        <w:rPr>
          <w:rFonts w:ascii="Times New Roman" w:hAnsi="Times New Roman"/>
          <w:b/>
          <w:sz w:val="24"/>
          <w:szCs w:val="24"/>
        </w:rPr>
        <w:t>2008</w:t>
      </w:r>
      <w:r w:rsidRPr="00E041E3">
        <w:rPr>
          <w:rFonts w:ascii="Times New Roman" w:hAnsi="Times New Roman"/>
          <w:sz w:val="24"/>
          <w:szCs w:val="24"/>
        </w:rPr>
        <w:t>, 101-106.</w:t>
      </w:r>
    </w:p>
    <w:p w14:paraId="0750C932" w14:textId="77777777" w:rsidR="00426815" w:rsidRPr="00C84B63" w:rsidRDefault="00426815" w:rsidP="00426815">
      <w:pPr>
        <w:numPr>
          <w:ilvl w:val="0"/>
          <w:numId w:val="2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84B63">
        <w:rPr>
          <w:rFonts w:ascii="Times New Roman" w:hAnsi="Times New Roman"/>
          <w:b/>
          <w:sz w:val="24"/>
          <w:szCs w:val="24"/>
        </w:rPr>
        <w:t xml:space="preserve">S. </w:t>
      </w:r>
      <w:r w:rsidRPr="00C84B63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C84B63">
        <w:rPr>
          <w:rFonts w:ascii="Times New Roman" w:hAnsi="Times New Roman"/>
          <w:b/>
          <w:bCs/>
          <w:sz w:val="24"/>
          <w:szCs w:val="24"/>
        </w:rPr>
        <w:t>ădăban</w:t>
      </w:r>
      <w:r w:rsidRPr="00C84B63">
        <w:rPr>
          <w:rFonts w:ascii="Times New Roman" w:hAnsi="Times New Roman"/>
          <w:sz w:val="24"/>
          <w:szCs w:val="24"/>
        </w:rPr>
        <w:t xml:space="preserve">, </w:t>
      </w:r>
      <w:r w:rsidRPr="00C84B63">
        <w:rPr>
          <w:rFonts w:ascii="Times New Roman" w:hAnsi="Times New Roman"/>
          <w:i/>
          <w:sz w:val="24"/>
          <w:szCs w:val="24"/>
        </w:rPr>
        <w:t xml:space="preserve">Paraclosed Morphisms in Quotient Hilbert Spaces, </w:t>
      </w:r>
      <w:r w:rsidRPr="00C84B6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Arad 16-18 November </w:t>
      </w:r>
      <w:r w:rsidRPr="00C84B63">
        <w:rPr>
          <w:rFonts w:ascii="Times New Roman" w:hAnsi="Times New Roman"/>
          <w:b/>
          <w:sz w:val="24"/>
          <w:szCs w:val="24"/>
        </w:rPr>
        <w:t>2006</w:t>
      </w:r>
      <w:r w:rsidRPr="00C84B63">
        <w:rPr>
          <w:rFonts w:ascii="Times New Roman" w:hAnsi="Times New Roman"/>
          <w:sz w:val="24"/>
          <w:szCs w:val="24"/>
        </w:rPr>
        <w:t>, 74-81.</w:t>
      </w:r>
    </w:p>
    <w:p w14:paraId="41433358" w14:textId="77777777" w:rsidR="00426815" w:rsidRDefault="00426815" w:rsidP="00426815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4A1588F1" w14:textId="77777777" w:rsidR="00426815" w:rsidRDefault="00426815" w:rsidP="00426815">
      <w:pPr>
        <w:pStyle w:val="CVNormal"/>
        <w:numPr>
          <w:ilvl w:val="0"/>
          <w:numId w:val="35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Other Articles</w:t>
      </w:r>
    </w:p>
    <w:p w14:paraId="37335473" w14:textId="77777777" w:rsidR="00426815" w:rsidRPr="00E041E3" w:rsidRDefault="00426815" w:rsidP="00426815">
      <w:p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BA3E2" w14:textId="77777777" w:rsidR="00426815" w:rsidRPr="00A70EB5" w:rsidRDefault="00426815" w:rsidP="00426815">
      <w:pPr>
        <w:numPr>
          <w:ilvl w:val="0"/>
          <w:numId w:val="27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Positive Morphisms of Quotient Hilbert Spaces, </w:t>
      </w:r>
      <w:r w:rsidRPr="00E041E3">
        <w:rPr>
          <w:rFonts w:ascii="Times New Roman" w:hAnsi="Times New Roman"/>
          <w:sz w:val="24"/>
          <w:szCs w:val="24"/>
        </w:rPr>
        <w:t>Bulletins for Applied &amp; Computer Mathematics, BAM-CXII/</w:t>
      </w:r>
      <w:r w:rsidRPr="00A70EB5">
        <w:rPr>
          <w:rFonts w:ascii="Times New Roman" w:hAnsi="Times New Roman"/>
          <w:b/>
          <w:sz w:val="24"/>
          <w:szCs w:val="24"/>
        </w:rPr>
        <w:t>2008</w:t>
      </w:r>
      <w:r w:rsidRPr="00E041E3">
        <w:rPr>
          <w:rFonts w:ascii="Times New Roman" w:hAnsi="Times New Roman"/>
          <w:sz w:val="24"/>
          <w:szCs w:val="24"/>
        </w:rPr>
        <w:t>, Nr 2358, Technical  University of Budapest, pag. 67-76.</w:t>
      </w:r>
    </w:p>
    <w:p w14:paraId="560AE25A" w14:textId="77777777" w:rsidR="00426815" w:rsidRDefault="00426815" w:rsidP="00426815">
      <w:pPr>
        <w:numPr>
          <w:ilvl w:val="0"/>
          <w:numId w:val="27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64B5D">
        <w:rPr>
          <w:rFonts w:ascii="Times New Roman" w:hAnsi="Times New Roman"/>
          <w:b/>
          <w:sz w:val="24"/>
          <w:szCs w:val="24"/>
        </w:rPr>
        <w:t xml:space="preserve">S. </w:t>
      </w:r>
      <w:r w:rsidRPr="00064B5D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064B5D">
        <w:rPr>
          <w:rFonts w:ascii="Times New Roman" w:hAnsi="Times New Roman"/>
          <w:b/>
          <w:bCs/>
          <w:sz w:val="24"/>
          <w:szCs w:val="24"/>
        </w:rPr>
        <w:t>ădăban</w:t>
      </w:r>
      <w:r w:rsidRPr="00064B5D">
        <w:rPr>
          <w:rFonts w:ascii="Times New Roman" w:hAnsi="Times New Roman"/>
          <w:sz w:val="24"/>
          <w:szCs w:val="24"/>
        </w:rPr>
        <w:t xml:space="preserve">, </w:t>
      </w:r>
      <w:r w:rsidRPr="00064B5D">
        <w:rPr>
          <w:rFonts w:ascii="Times New Roman" w:hAnsi="Times New Roman"/>
          <w:i/>
          <w:sz w:val="24"/>
          <w:szCs w:val="24"/>
        </w:rPr>
        <w:t xml:space="preserve">The Local Spectrum of a Multi-morphism on Quotient Fréchet Spaces, </w:t>
      </w:r>
      <w:r w:rsidRPr="00064B5D">
        <w:rPr>
          <w:rFonts w:ascii="Times New Roman" w:hAnsi="Times New Roman"/>
          <w:sz w:val="24"/>
          <w:szCs w:val="24"/>
        </w:rPr>
        <w:t xml:space="preserve">Proceedings of the 9th National Conference of the Romanian Mathematical Society, Lugoj 6-7 May, </w:t>
      </w:r>
      <w:r w:rsidRPr="00064B5D">
        <w:rPr>
          <w:rFonts w:ascii="Times New Roman" w:hAnsi="Times New Roman"/>
          <w:b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, pag. 236-248.</w:t>
      </w:r>
      <w:r w:rsidRPr="00064B5D">
        <w:rPr>
          <w:rFonts w:ascii="Times New Roman" w:hAnsi="Times New Roman"/>
          <w:sz w:val="24"/>
          <w:szCs w:val="24"/>
        </w:rPr>
        <w:t xml:space="preserve"> </w:t>
      </w:r>
    </w:p>
    <w:p w14:paraId="7A9A7AF2" w14:textId="77777777" w:rsidR="00426815" w:rsidRPr="00064B5D" w:rsidRDefault="00426815" w:rsidP="00426815">
      <w:pPr>
        <w:numPr>
          <w:ilvl w:val="0"/>
          <w:numId w:val="27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64B5D">
        <w:rPr>
          <w:rFonts w:ascii="Times New Roman" w:hAnsi="Times New Roman"/>
          <w:b/>
          <w:sz w:val="24"/>
          <w:szCs w:val="24"/>
        </w:rPr>
        <w:t xml:space="preserve">S. </w:t>
      </w:r>
      <w:r w:rsidRPr="00064B5D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064B5D">
        <w:rPr>
          <w:rFonts w:ascii="Times New Roman" w:hAnsi="Times New Roman"/>
          <w:b/>
          <w:bCs/>
          <w:sz w:val="24"/>
          <w:szCs w:val="24"/>
        </w:rPr>
        <w:t>ădăban</w:t>
      </w:r>
      <w:r w:rsidRPr="00064B5D">
        <w:rPr>
          <w:rFonts w:ascii="Times New Roman" w:hAnsi="Times New Roman"/>
          <w:sz w:val="24"/>
          <w:szCs w:val="24"/>
        </w:rPr>
        <w:t xml:space="preserve">, </w:t>
      </w:r>
      <w:r w:rsidRPr="00064B5D">
        <w:rPr>
          <w:rFonts w:ascii="Times New Roman" w:hAnsi="Times New Roman"/>
          <w:i/>
          <w:sz w:val="24"/>
          <w:szCs w:val="24"/>
        </w:rPr>
        <w:t xml:space="preserve">On the Category qH, </w:t>
      </w:r>
      <w:r w:rsidRPr="00064B5D">
        <w:rPr>
          <w:rFonts w:ascii="Times New Roman" w:hAnsi="Times New Roman"/>
          <w:sz w:val="24"/>
          <w:szCs w:val="24"/>
        </w:rPr>
        <w:t xml:space="preserve">Analele Universitǎţii „Aurel Vlaicu” din Arad, Seria Matematicǎ-Informaticǎ, </w:t>
      </w:r>
      <w:r w:rsidRPr="00064B5D">
        <w:rPr>
          <w:rFonts w:ascii="Times New Roman" w:hAnsi="Times New Roman"/>
          <w:b/>
          <w:sz w:val="24"/>
          <w:szCs w:val="24"/>
        </w:rPr>
        <w:t>2004</w:t>
      </w:r>
      <w:r w:rsidRPr="00064B5D">
        <w:rPr>
          <w:rFonts w:ascii="Times New Roman" w:hAnsi="Times New Roman"/>
          <w:sz w:val="24"/>
          <w:szCs w:val="24"/>
        </w:rPr>
        <w:t>, pag. 48-53.</w:t>
      </w:r>
    </w:p>
    <w:p w14:paraId="136B9778" w14:textId="77777777" w:rsidR="00426815" w:rsidRDefault="00426815" w:rsidP="00426815">
      <w:pPr>
        <w:numPr>
          <w:ilvl w:val="0"/>
          <w:numId w:val="27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Examples of Morphisms Between Quotient Hilbert Spaces, </w:t>
      </w:r>
      <w:r w:rsidRPr="00E041E3">
        <w:rPr>
          <w:rFonts w:ascii="Times New Roman" w:hAnsi="Times New Roman"/>
          <w:sz w:val="24"/>
          <w:szCs w:val="24"/>
        </w:rPr>
        <w:t xml:space="preserve">Proceedings of the National Conference on Mathematical Analysis and Applications, Timişoara 12-13 December, </w:t>
      </w:r>
      <w:r w:rsidRPr="00064B5D">
        <w:rPr>
          <w:rFonts w:ascii="Times New Roman" w:hAnsi="Times New Roman"/>
          <w:b/>
          <w:sz w:val="24"/>
          <w:szCs w:val="24"/>
        </w:rPr>
        <w:t>2000</w:t>
      </w:r>
      <w:r w:rsidRPr="00E041E3">
        <w:rPr>
          <w:rFonts w:ascii="Times New Roman" w:hAnsi="Times New Roman"/>
          <w:sz w:val="24"/>
          <w:szCs w:val="24"/>
        </w:rPr>
        <w:t>, pag. 215-221.</w:t>
      </w:r>
    </w:p>
    <w:p w14:paraId="219E8C52" w14:textId="77777777" w:rsidR="00426815" w:rsidRPr="00E041E3" w:rsidRDefault="00426815" w:rsidP="00426815">
      <w:pPr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Shifturi speciale, </w:t>
      </w:r>
      <w:r w:rsidRPr="00E041E3">
        <w:rPr>
          <w:rFonts w:ascii="Times New Roman" w:hAnsi="Times New Roman"/>
          <w:sz w:val="24"/>
          <w:szCs w:val="24"/>
        </w:rPr>
        <w:t>Studia Universitatis „V</w:t>
      </w:r>
      <w:r>
        <w:rPr>
          <w:rFonts w:ascii="Times New Roman" w:hAnsi="Times New Roman"/>
          <w:sz w:val="24"/>
          <w:szCs w:val="24"/>
        </w:rPr>
        <w:t xml:space="preserve">asile Goldiş”, seria A, </w:t>
      </w:r>
      <w:r w:rsidRPr="008838CA">
        <w:rPr>
          <w:rFonts w:ascii="Times New Roman" w:hAnsi="Times New Roman"/>
          <w:b/>
          <w:sz w:val="24"/>
          <w:szCs w:val="24"/>
        </w:rPr>
        <w:t>6 (1996)</w:t>
      </w:r>
      <w:r w:rsidRPr="00E041E3">
        <w:rPr>
          <w:rFonts w:ascii="Times New Roman" w:hAnsi="Times New Roman"/>
          <w:sz w:val="24"/>
          <w:szCs w:val="24"/>
        </w:rPr>
        <w:t>, 244-249.</w:t>
      </w:r>
    </w:p>
    <w:p w14:paraId="5A79E254" w14:textId="77777777" w:rsidR="00426815" w:rsidRDefault="00426815" w:rsidP="00426815">
      <w:pPr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i/>
          <w:sz w:val="24"/>
          <w:szCs w:val="24"/>
        </w:rPr>
        <w:t xml:space="preserve">Spectrul operatorilor în spaţii Banach factor, </w:t>
      </w:r>
      <w:r w:rsidRPr="00E041E3">
        <w:rPr>
          <w:rFonts w:ascii="Times New Roman" w:hAnsi="Times New Roman"/>
          <w:sz w:val="24"/>
          <w:szCs w:val="24"/>
        </w:rPr>
        <w:t>Studia Universita</w:t>
      </w:r>
      <w:r>
        <w:rPr>
          <w:rFonts w:ascii="Times New Roman" w:hAnsi="Times New Roman"/>
          <w:sz w:val="24"/>
          <w:szCs w:val="24"/>
        </w:rPr>
        <w:t xml:space="preserve">tis „Vasile Goldiş”, seria A, </w:t>
      </w:r>
      <w:r w:rsidRPr="008838CA">
        <w:rPr>
          <w:rFonts w:ascii="Times New Roman" w:hAnsi="Times New Roman"/>
          <w:b/>
          <w:sz w:val="24"/>
          <w:szCs w:val="24"/>
        </w:rPr>
        <w:t>6 (1996)</w:t>
      </w:r>
      <w:r w:rsidRPr="00E041E3">
        <w:rPr>
          <w:rFonts w:ascii="Times New Roman" w:hAnsi="Times New Roman"/>
          <w:sz w:val="24"/>
          <w:szCs w:val="24"/>
        </w:rPr>
        <w:t>, 250-255.</w:t>
      </w:r>
    </w:p>
    <w:p w14:paraId="10ECA7BB" w14:textId="77777777" w:rsidR="00426815" w:rsidRDefault="00426815" w:rsidP="00426815">
      <w:pPr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 M. N</w:t>
      </w:r>
      <w:r>
        <w:rPr>
          <w:rFonts w:ascii="Times New Roman" w:hAnsi="Times New Roman"/>
          <w:sz w:val="24"/>
          <w:szCs w:val="24"/>
        </w:rPr>
        <w:t>agy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Joint Spectra for a Family of Paraclosed Morphisms on Quotient Banach Spaces, </w:t>
      </w:r>
      <w:r w:rsidRPr="00E041E3">
        <w:rPr>
          <w:rFonts w:ascii="Times New Roman" w:hAnsi="Times New Roman"/>
          <w:sz w:val="24"/>
          <w:szCs w:val="24"/>
        </w:rPr>
        <w:t>Bulletins for Applied Mathematics, 1285/</w:t>
      </w:r>
      <w:r w:rsidRPr="00A70EB5">
        <w:rPr>
          <w:rFonts w:ascii="Times New Roman" w:hAnsi="Times New Roman"/>
          <w:b/>
          <w:sz w:val="24"/>
          <w:szCs w:val="24"/>
        </w:rPr>
        <w:t>1996</w:t>
      </w:r>
      <w:r w:rsidRPr="00E041E3">
        <w:rPr>
          <w:rFonts w:ascii="Times New Roman" w:hAnsi="Times New Roman"/>
          <w:sz w:val="24"/>
          <w:szCs w:val="24"/>
        </w:rPr>
        <w:t>, Technical  University Budapest, pag. 461-468.</w:t>
      </w:r>
    </w:p>
    <w:p w14:paraId="61EB6408" w14:textId="77777777" w:rsidR="00426815" w:rsidRPr="00B459B4" w:rsidRDefault="00426815" w:rsidP="00426815">
      <w:pPr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459B4">
        <w:rPr>
          <w:rFonts w:ascii="Times New Roman" w:hAnsi="Times New Roman"/>
          <w:sz w:val="24"/>
          <w:szCs w:val="24"/>
        </w:rPr>
        <w:t>M. N</w:t>
      </w:r>
      <w:r>
        <w:rPr>
          <w:rFonts w:ascii="Times New Roman" w:hAnsi="Times New Roman"/>
          <w:sz w:val="24"/>
          <w:szCs w:val="24"/>
        </w:rPr>
        <w:t>agy</w:t>
      </w:r>
      <w:r w:rsidRPr="00B459B4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B459B4">
        <w:rPr>
          <w:rFonts w:ascii="Times New Roman" w:hAnsi="Times New Roman"/>
          <w:sz w:val="24"/>
          <w:szCs w:val="24"/>
        </w:rPr>
        <w:t xml:space="preserve">, </w:t>
      </w:r>
      <w:r w:rsidRPr="00B459B4">
        <w:rPr>
          <w:rFonts w:ascii="Times New Roman" w:hAnsi="Times New Roman"/>
          <w:i/>
          <w:sz w:val="24"/>
          <w:szCs w:val="24"/>
        </w:rPr>
        <w:t xml:space="preserve">A Statistical Point of View on the Repeatability of Heat Storage Measurements, </w:t>
      </w:r>
      <w:r w:rsidRPr="00B459B4">
        <w:rPr>
          <w:rFonts w:ascii="Times New Roman" w:hAnsi="Times New Roman"/>
          <w:sz w:val="24"/>
          <w:szCs w:val="24"/>
        </w:rPr>
        <w:t>Bulletins for Applied Mathematics, 1284/</w:t>
      </w:r>
      <w:r w:rsidRPr="00A70EB5">
        <w:rPr>
          <w:rFonts w:ascii="Times New Roman" w:hAnsi="Times New Roman"/>
          <w:b/>
          <w:sz w:val="24"/>
          <w:szCs w:val="24"/>
        </w:rPr>
        <w:t>1996</w:t>
      </w:r>
      <w:r w:rsidRPr="00B459B4">
        <w:rPr>
          <w:rFonts w:ascii="Times New Roman" w:hAnsi="Times New Roman"/>
          <w:sz w:val="24"/>
          <w:szCs w:val="24"/>
        </w:rPr>
        <w:t>, Technical  University Budapest, pag. 453-460.</w:t>
      </w:r>
    </w:p>
    <w:p w14:paraId="1E698277" w14:textId="77777777" w:rsidR="00426815" w:rsidRDefault="00426815" w:rsidP="00426815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50BED6DC" w14:textId="77777777" w:rsidR="00426815" w:rsidRDefault="00426815" w:rsidP="00426815">
      <w:pPr>
        <w:pStyle w:val="CVNormal"/>
        <w:numPr>
          <w:ilvl w:val="0"/>
          <w:numId w:val="35"/>
        </w:num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Conference presentations</w:t>
      </w:r>
    </w:p>
    <w:p w14:paraId="4445A8A3" w14:textId="77777777" w:rsidR="00426815" w:rsidRPr="00172A46" w:rsidRDefault="00426815" w:rsidP="00426815">
      <w:pPr>
        <w:pStyle w:val="CVNormal"/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BD9E5B8" w14:textId="741E3260" w:rsidR="00761EA6" w:rsidRDefault="00761EA6" w:rsidP="00426815">
      <w:pPr>
        <w:pStyle w:val="ListParagraph"/>
        <w:widowControl w:val="0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ind w:left="501"/>
        <w:jc w:val="both"/>
        <w:rPr>
          <w:sz w:val="24"/>
          <w:szCs w:val="24"/>
        </w:rPr>
      </w:pPr>
      <w:r w:rsidRPr="002B1CE9">
        <w:rPr>
          <w:sz w:val="24"/>
          <w:szCs w:val="24"/>
        </w:rPr>
        <w:t>S. Nădăban, Fuzzy Normed Linear Spaces: A General View, Invited speacher,  ICMA 2025, The 16th International Conference on Mathematics and its Applications, 29-31 May 2025, Timisoara, Romania.</w:t>
      </w:r>
    </w:p>
    <w:p w14:paraId="3F635293" w14:textId="468C34FF" w:rsidR="00426815" w:rsidRPr="004D01A4" w:rsidRDefault="00426815" w:rsidP="00426815">
      <w:pPr>
        <w:pStyle w:val="ListParagraph"/>
        <w:widowControl w:val="0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S.Nădăban, D. Deac, Nonstandard Fuzzy Sets: A General View, 9th International Conference on Computers Communications and Control ICCCC2022, Oradea, Romania, May 16-20, 2022.</w:t>
      </w:r>
    </w:p>
    <w:p w14:paraId="6063B7AE" w14:textId="77777777" w:rsidR="00426815" w:rsidRPr="00CC3CF6" w:rsidRDefault="00426815" w:rsidP="00426815">
      <w:pPr>
        <w:pStyle w:val="ListParagraph"/>
        <w:widowControl w:val="0"/>
        <w:numPr>
          <w:ilvl w:val="2"/>
          <w:numId w:val="24"/>
        </w:numPr>
        <w:tabs>
          <w:tab w:val="left" w:pos="2520"/>
        </w:tabs>
        <w:ind w:hanging="502"/>
        <w:jc w:val="both"/>
        <w:rPr>
          <w:sz w:val="24"/>
          <w:szCs w:val="24"/>
        </w:rPr>
      </w:pPr>
      <w:r w:rsidRPr="00CC3CF6">
        <w:rPr>
          <w:rFonts w:ascii="Times New Roman"/>
          <w:sz w:val="24"/>
        </w:rPr>
        <w:t>Popa Lorena, Sida Lavinia, Nadaban Sorin, Ioan Dzitac</w:t>
      </w:r>
      <w:r w:rsidRPr="00CC3CF6">
        <w:rPr>
          <w:rFonts w:ascii="Times New Roman"/>
          <w:b/>
          <w:sz w:val="24"/>
        </w:rPr>
        <w:t>,</w:t>
      </w:r>
      <w:r w:rsidRPr="00CC3C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CF6">
        <w:rPr>
          <w:rFonts w:ascii="Times New Roman"/>
          <w:i/>
          <w:sz w:val="24"/>
        </w:rPr>
        <w:t xml:space="preserve">Some Remarks on Fuzzy Hilbert Space, </w:t>
      </w:r>
      <w:r w:rsidRPr="00CC3CF6">
        <w:rPr>
          <w:rFonts w:ascii="Times New Roman" w:hAnsi="Times New Roman"/>
          <w:sz w:val="24"/>
          <w:szCs w:val="24"/>
        </w:rPr>
        <w:t>International Symposium „Research and Education in an Innovation Era”, 8</w:t>
      </w:r>
      <w:r w:rsidRPr="00CC3CF6">
        <w:rPr>
          <w:rFonts w:ascii="Times New Roman" w:hAnsi="Times New Roman"/>
          <w:sz w:val="24"/>
          <w:szCs w:val="24"/>
          <w:vertAlign w:val="superscript"/>
        </w:rPr>
        <w:t>th</w:t>
      </w:r>
      <w:r w:rsidRPr="00CC3CF6">
        <w:rPr>
          <w:rFonts w:ascii="Times New Roman" w:hAnsi="Times New Roman"/>
          <w:sz w:val="24"/>
          <w:szCs w:val="24"/>
        </w:rPr>
        <w:t xml:space="preserve"> Edition, Arad, May 23th-25th, 2019</w:t>
      </w:r>
      <w:r>
        <w:rPr>
          <w:rFonts w:ascii="Times New Roman" w:hAnsi="Times New Roman"/>
          <w:sz w:val="24"/>
          <w:szCs w:val="24"/>
        </w:rPr>
        <w:t>.</w:t>
      </w:r>
    </w:p>
    <w:p w14:paraId="6C8A65BA" w14:textId="77777777" w:rsidR="00426815" w:rsidRPr="004D01A4" w:rsidRDefault="00426815" w:rsidP="00426815">
      <w:pPr>
        <w:pStyle w:val="ListParagraph"/>
        <w:widowControl w:val="0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ind w:left="501"/>
        <w:jc w:val="both"/>
        <w:rPr>
          <w:sz w:val="24"/>
          <w:szCs w:val="24"/>
        </w:rPr>
      </w:pP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4D01A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 w:rsidRPr="004D01A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4D01A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4D01A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7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Edition, Arad, May 17th-20th.</w:t>
      </w:r>
    </w:p>
    <w:p w14:paraId="146D7068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4D01A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 w:rsidRPr="004D01A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spaces,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4D01A4">
        <w:rPr>
          <w:rFonts w:ascii="Times New Roman" w:hAnsi="Times New Roman"/>
          <w:sz w:val="24"/>
          <w:szCs w:val="24"/>
        </w:rPr>
        <w:t>International Conference on Numerical Analysis and Applied Mathematics (ICNAAM-2017), SEP 25-20, 2017, Greece.</w:t>
      </w:r>
    </w:p>
    <w:p w14:paraId="457E058C" w14:textId="77777777" w:rsidR="00426815" w:rsidRPr="004D01A4" w:rsidRDefault="00426815" w:rsidP="00426815">
      <w:pPr>
        <w:pStyle w:val="ListParagraph"/>
        <w:widowControl w:val="0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L.Sida, L. Popa,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4D01A4"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6</w:t>
      </w:r>
      <w:r w:rsidRPr="004D01A4">
        <w:rPr>
          <w:rFonts w:ascii="Times New Roman" w:hAnsi="Times New Roman"/>
          <w:sz w:val="28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Edition, Arad 8-10 December 2016.</w:t>
      </w:r>
    </w:p>
    <w:p w14:paraId="0EA79571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A. Szabo,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T. Binzar, F. Pater, </w:t>
      </w:r>
      <w:r w:rsidRPr="004D01A4">
        <w:rPr>
          <w:rFonts w:ascii="Times New Roman" w:hAnsi="Times New Roman"/>
          <w:i/>
          <w:sz w:val="24"/>
          <w:szCs w:val="24"/>
        </w:rPr>
        <w:t>Strict inclusions between some classes of fuzzy relations</w:t>
      </w:r>
      <w:r w:rsidRPr="004D01A4">
        <w:rPr>
          <w:rFonts w:ascii="Times New Roman" w:hAnsi="Times New Roman"/>
          <w:sz w:val="24"/>
          <w:szCs w:val="24"/>
        </w:rPr>
        <w:t>, 14</w:t>
      </w:r>
      <w:r w:rsidRPr="004D01A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4D01A4">
        <w:rPr>
          <w:rFonts w:ascii="Times New Roman" w:hAnsi="Times New Roman"/>
          <w:sz w:val="24"/>
          <w:szCs w:val="24"/>
        </w:rPr>
        <w:t xml:space="preserve">International Conference of Numerical Analysis and Applied Mathematics, ICNAAM, 19-25 September 2016, Greece. </w:t>
      </w:r>
    </w:p>
    <w:p w14:paraId="4E1CD1C3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Neutrosophic sets and their applications to MCDM problems, </w:t>
      </w:r>
      <w:r w:rsidRPr="004D01A4">
        <w:rPr>
          <w:rFonts w:ascii="Times New Roman" w:hAnsi="Times New Roman"/>
          <w:sz w:val="24"/>
          <w:szCs w:val="24"/>
        </w:rPr>
        <w:t>6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10-14 Mai, 2016.</w:t>
      </w:r>
    </w:p>
    <w:p w14:paraId="42A80B25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>Mulţimi fuzzy</w:t>
      </w:r>
      <w:r w:rsidRPr="004D01A4">
        <w:rPr>
          <w:rFonts w:ascii="Times New Roman" w:hAnsi="Times New Roman"/>
          <w:sz w:val="24"/>
          <w:szCs w:val="24"/>
        </w:rPr>
        <w:t>, Conferinta de Matematica „Tiberiu Popoviciu”, Arad, 16 mai 2015.</w:t>
      </w:r>
    </w:p>
    <w:p w14:paraId="43C05419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T. Bînzar, F. Pater, </w:t>
      </w:r>
      <w:r w:rsidRPr="004D01A4">
        <w:rPr>
          <w:rFonts w:ascii="Times New Roman" w:hAnsi="Times New Roman"/>
          <w:i/>
          <w:sz w:val="24"/>
          <w:szCs w:val="24"/>
        </w:rPr>
        <w:t xml:space="preserve">Bounded operators on fuzzy Banach spaces, </w:t>
      </w:r>
      <w:r w:rsidRPr="004D01A4">
        <w:rPr>
          <w:rFonts w:ascii="Times New Roman" w:hAnsi="Times New Roman"/>
          <w:sz w:val="24"/>
          <w:szCs w:val="24"/>
        </w:rPr>
        <w:t>25</w:t>
      </w:r>
      <w:r w:rsidRPr="004D01A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4D01A4">
        <w:rPr>
          <w:rFonts w:ascii="Times New Roman" w:hAnsi="Times New Roman"/>
          <w:sz w:val="24"/>
          <w:szCs w:val="24"/>
        </w:rPr>
        <w:t>International Conference on Operator Theory, Timișoara, June 30 – July 5, 2014.</w:t>
      </w:r>
    </w:p>
    <w:p w14:paraId="44670BC3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Fuzzy Euclidean Normed Spaces, </w:t>
      </w:r>
      <w:r w:rsidRPr="004D01A4">
        <w:rPr>
          <w:rFonts w:ascii="Times New Roman" w:hAnsi="Times New Roman"/>
          <w:sz w:val="24"/>
          <w:szCs w:val="24"/>
        </w:rPr>
        <w:t>5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6-10 Mai, 2014.</w:t>
      </w:r>
    </w:p>
    <w:p w14:paraId="403B1906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 short history of fuzzy normed linear spaces, </w:t>
      </w:r>
      <w:r w:rsidRPr="004D01A4">
        <w:rPr>
          <w:rFonts w:ascii="Times New Roman" w:hAnsi="Times New Roman"/>
          <w:sz w:val="24"/>
          <w:szCs w:val="24"/>
        </w:rPr>
        <w:t>International Workshop on Operator Theory and Applications, Arad, 28-30 October, 2013.</w:t>
      </w:r>
    </w:p>
    <w:p w14:paraId="363BC536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>Fuzzy F-normed linear spaces</w:t>
      </w:r>
      <w:r w:rsidRPr="004D01A4">
        <w:rPr>
          <w:rFonts w:ascii="Times New Roman" w:hAnsi="Times New Roman"/>
          <w:sz w:val="24"/>
          <w:szCs w:val="24"/>
        </w:rPr>
        <w:t>, International Workshop on Functional Analysis, Timișoara, October 12-14, 2012.</w:t>
      </w:r>
    </w:p>
    <w:p w14:paraId="2E096DC7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E.Şișu,  V. Udrescu,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C. Fifor, A. Zamfir, </w:t>
      </w:r>
      <w:r w:rsidRPr="004D01A4">
        <w:rPr>
          <w:rFonts w:ascii="Times New Roman" w:hAnsi="Times New Roman"/>
          <w:i/>
          <w:sz w:val="24"/>
          <w:szCs w:val="24"/>
        </w:rPr>
        <w:t xml:space="preserve">Sistem informatic de operare pentru interpretarea spectrelor de masă a gangliozidelor din creierul uman, </w:t>
      </w:r>
      <w:r w:rsidRPr="004D01A4">
        <w:rPr>
          <w:rFonts w:ascii="Times New Roman" w:hAnsi="Times New Roman"/>
          <w:sz w:val="24"/>
          <w:szCs w:val="24"/>
        </w:rPr>
        <w:t>Conferinţa Diaspora în Cercetarea Ştiinţifica Românească, București 17-19 septembrie 2008.</w:t>
      </w:r>
    </w:p>
    <w:p w14:paraId="3AC537DF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lastRenderedPageBreak/>
        <w:t xml:space="preserve">C. Şchiopu, C. Mosoarca, E.Şișu, C. Fifor,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Ž. Vukelic, A. Zamfir, </w:t>
      </w:r>
      <w:r w:rsidRPr="004D01A4">
        <w:rPr>
          <w:rFonts w:ascii="Times New Roman" w:hAnsi="Times New Roman"/>
          <w:i/>
          <w:sz w:val="24"/>
          <w:szCs w:val="24"/>
        </w:rPr>
        <w:t>Optimization of novel in fragmentation techniques for polysialylated glycolipids,</w:t>
      </w:r>
      <w:r w:rsidRPr="004D01A4">
        <w:rPr>
          <w:rFonts w:ascii="Times New Roman" w:hAnsi="Times New Roman"/>
          <w:sz w:val="24"/>
          <w:szCs w:val="24"/>
        </w:rPr>
        <w:t xml:space="preserve"> </w:t>
      </w:r>
      <w:r w:rsidRPr="004D01A4">
        <w:rPr>
          <w:rFonts w:ascii="Times New Roman" w:hAnsi="Times New Roman"/>
          <w:i/>
          <w:sz w:val="24"/>
          <w:szCs w:val="24"/>
        </w:rPr>
        <w:t xml:space="preserve">  </w:t>
      </w:r>
      <w:r w:rsidRPr="004D01A4">
        <w:rPr>
          <w:rFonts w:ascii="Times New Roman" w:hAnsi="Times New Roman"/>
          <w:sz w:val="24"/>
          <w:szCs w:val="24"/>
        </w:rPr>
        <w:t>The 5th Conference on Condensed Matter Physics, Timișoara 16-18 July 2008.</w:t>
      </w:r>
    </w:p>
    <w:p w14:paraId="3AFD31EA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E.Şișu,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C. Fifor, Ž. Vukelic, A. Zamfir, </w:t>
      </w:r>
      <w:r w:rsidRPr="004D01A4">
        <w:rPr>
          <w:rFonts w:ascii="Times New Roman" w:hAnsi="Times New Roman"/>
          <w:i/>
          <w:sz w:val="24"/>
          <w:szCs w:val="24"/>
        </w:rPr>
        <w:t xml:space="preserve">Computer software for the interpretation of brain ganglioside mass spectra,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Second Edition, Arad 20-21 November 2008.</w:t>
      </w:r>
    </w:p>
    <w:p w14:paraId="1E70B7ED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P. Gașpar, </w:t>
      </w:r>
      <w:r w:rsidRPr="004D01A4">
        <w:rPr>
          <w:rFonts w:ascii="Times New Roman" w:hAnsi="Times New Roman"/>
          <w:i/>
          <w:sz w:val="24"/>
          <w:szCs w:val="24"/>
        </w:rPr>
        <w:t>On Discrete Periodically Correlated Random Fields,</w:t>
      </w:r>
      <w:r w:rsidRPr="004D01A4">
        <w:rPr>
          <w:rFonts w:ascii="Times New Roman" w:hAnsi="Times New Roman"/>
          <w:sz w:val="24"/>
          <w:szCs w:val="24"/>
        </w:rPr>
        <w:t xml:space="preserve"> A 21-a Conferinţǎ Internaţionalǎ de Teoria Operatorilor, Timişoara, 2006.</w:t>
      </w:r>
    </w:p>
    <w:p w14:paraId="654CB15F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The Local Spectrum for a Finite Family of Morphisms, </w:t>
      </w:r>
      <w:r w:rsidRPr="004D01A4">
        <w:rPr>
          <w:rFonts w:ascii="Times New Roman" w:hAnsi="Times New Roman"/>
          <w:sz w:val="24"/>
          <w:szCs w:val="24"/>
        </w:rPr>
        <w:t>La „30 de ani de Invǎţǎmânt superior tehnic”, Universitatea „Aurel Vlaicu” din Arad, 2002.</w:t>
      </w:r>
    </w:p>
    <w:p w14:paraId="4A3D8525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Asupra spectrului unui morfism pe spaţii factor, </w:t>
      </w:r>
      <w:r w:rsidRPr="004D01A4">
        <w:rPr>
          <w:rFonts w:ascii="Times New Roman" w:hAnsi="Times New Roman"/>
          <w:sz w:val="24"/>
          <w:szCs w:val="24"/>
        </w:rPr>
        <w:t>Conferinţa Naţionalǎ de Analizǎ Matematicǎ, Universitatea Babeş-Bolyai din Cluj-Napoca, 2002.</w:t>
      </w:r>
    </w:p>
    <w:p w14:paraId="3529AB0B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Asupra unor funcţii de producţie, </w:t>
      </w:r>
      <w:r w:rsidRPr="004D01A4">
        <w:rPr>
          <w:rFonts w:ascii="Times New Roman" w:hAnsi="Times New Roman"/>
          <w:sz w:val="24"/>
          <w:szCs w:val="24"/>
        </w:rPr>
        <w:t>„Zilele Academice Arǎdene”, Universitatea de Vest „Vasile Goldiş” din Arad, 2001.</w:t>
      </w:r>
    </w:p>
    <w:p w14:paraId="1A938D3B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Local spectral theory for multi-morphisms of  quotient Fréchet spaces, </w:t>
      </w:r>
      <w:r w:rsidRPr="004D01A4">
        <w:rPr>
          <w:rFonts w:ascii="Times New Roman" w:hAnsi="Times New Roman"/>
          <w:sz w:val="24"/>
          <w:szCs w:val="24"/>
        </w:rPr>
        <w:t>18th International Conference on Operator Theory, June 27- July 1, 2000, University of the West, Timişoara, România.</w:t>
      </w:r>
    </w:p>
    <w:p w14:paraId="299DC7CF" w14:textId="77777777" w:rsidR="00426815" w:rsidRPr="004D01A4" w:rsidRDefault="00426815" w:rsidP="00426815">
      <w:pPr>
        <w:pStyle w:val="ListParagraph"/>
        <w:numPr>
          <w:ilvl w:val="2"/>
          <w:numId w:val="24"/>
        </w:numPr>
        <w:tabs>
          <w:tab w:val="clear" w:pos="644"/>
          <w:tab w:val="num" w:pos="501"/>
          <w:tab w:val="left" w:pos="2520"/>
        </w:tabs>
        <w:suppressAutoHyphens w:val="0"/>
        <w:ind w:left="501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A. Terescenco, F. Turcu, </w:t>
      </w:r>
      <w:r w:rsidRPr="004D01A4">
        <w:rPr>
          <w:rFonts w:ascii="Times New Roman" w:hAnsi="Times New Roman"/>
          <w:i/>
          <w:sz w:val="24"/>
          <w:szCs w:val="24"/>
        </w:rPr>
        <w:t xml:space="preserve">The Adjoint of a Morphism Between Quotient Hilbert Spaces, </w:t>
      </w:r>
      <w:r w:rsidRPr="004D01A4">
        <w:rPr>
          <w:rFonts w:ascii="Times New Roman" w:hAnsi="Times New Roman"/>
          <w:sz w:val="24"/>
          <w:szCs w:val="24"/>
        </w:rPr>
        <w:t>A 17-a Conferinţǎ Internaţionalǎ de Teoria Operatorilor, Timişoara, 1998.</w:t>
      </w:r>
    </w:p>
    <w:p w14:paraId="25070C98" w14:textId="77777777" w:rsidR="00426815" w:rsidRDefault="00426815" w:rsidP="00426815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1A7AE622" w14:textId="77777777" w:rsidR="00426815" w:rsidRDefault="00426815" w:rsidP="00426815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678C90B7" w14:textId="540D800B" w:rsidR="00682BCF" w:rsidRPr="000F4298" w:rsidRDefault="00426815" w:rsidP="00426815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70EB5">
        <w:rPr>
          <w:rFonts w:ascii="Times New Roman" w:hAnsi="Times New Roman"/>
          <w:sz w:val="24"/>
          <w:szCs w:val="24"/>
        </w:rPr>
        <w:t xml:space="preserve">Data:       </w:t>
      </w:r>
      <w:r w:rsidR="00761EA6">
        <w:rPr>
          <w:rFonts w:ascii="Times New Roman" w:hAnsi="Times New Roman"/>
          <w:sz w:val="24"/>
          <w:szCs w:val="24"/>
        </w:rPr>
        <w:t>2</w:t>
      </w:r>
      <w:r w:rsidR="002F55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761EA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761EA6">
        <w:rPr>
          <w:rFonts w:ascii="Times New Roman" w:hAnsi="Times New Roman"/>
          <w:sz w:val="24"/>
          <w:szCs w:val="24"/>
        </w:rPr>
        <w:t>5</w:t>
      </w:r>
      <w:r w:rsidRPr="00A70EB5">
        <w:rPr>
          <w:rFonts w:ascii="Times New Roman" w:hAnsi="Times New Roman"/>
          <w:sz w:val="24"/>
          <w:szCs w:val="24"/>
        </w:rPr>
        <w:t xml:space="preserve">  </w:t>
      </w:r>
    </w:p>
    <w:p w14:paraId="10DEFC75" w14:textId="1698A0BD" w:rsidR="00505D32" w:rsidRPr="008404DA" w:rsidRDefault="00505D32" w:rsidP="002E65D3">
      <w:pPr>
        <w:pStyle w:val="CVNormal"/>
        <w:tabs>
          <w:tab w:val="left" w:pos="1395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05D32" w:rsidRPr="008404DA" w:rsidSect="001E0662">
      <w:footerReference w:type="default" r:id="rId17"/>
      <w:footnotePr>
        <w:pos w:val="beneathText"/>
        <w:numRestart w:val="eachPage"/>
      </w:footnotePr>
      <w:endnotePr>
        <w:numFmt w:val="decimal"/>
      </w:endnotePr>
      <w:pgSz w:w="11905" w:h="16837"/>
      <w:pgMar w:top="720" w:right="562" w:bottom="720" w:left="562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61CD" w14:textId="77777777" w:rsidR="00043C49" w:rsidRDefault="00043C49">
      <w:r>
        <w:separator/>
      </w:r>
    </w:p>
  </w:endnote>
  <w:endnote w:type="continuationSeparator" w:id="0">
    <w:p w14:paraId="25142C36" w14:textId="77777777" w:rsidR="00043C49" w:rsidRDefault="0004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A119" w14:textId="77777777" w:rsidR="00EE1324" w:rsidRPr="00293FF1" w:rsidRDefault="00EE1324">
    <w:pPr>
      <w:pStyle w:val="Footer"/>
      <w:rPr>
        <w:lang w:val="en-US"/>
      </w:rPr>
    </w:pPr>
    <w:r>
      <w:rPr>
        <w:lang w:val="en-US"/>
      </w:rPr>
      <w:t xml:space="preserve">Pag </w:t>
    </w:r>
    <w:r w:rsidR="00C6639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66391">
      <w:rPr>
        <w:rStyle w:val="PageNumber"/>
      </w:rPr>
      <w:fldChar w:fldCharType="separate"/>
    </w:r>
    <w:r w:rsidR="00496694">
      <w:rPr>
        <w:rStyle w:val="PageNumber"/>
        <w:noProof/>
      </w:rPr>
      <w:t>5</w:t>
    </w:r>
    <w:r w:rsidR="00C66391">
      <w:rPr>
        <w:rStyle w:val="PageNumber"/>
      </w:rPr>
      <w:fldChar w:fldCharType="end"/>
    </w:r>
    <w:r>
      <w:rPr>
        <w:rStyle w:val="PageNumber"/>
      </w:rPr>
      <w:t xml:space="preserve">    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9D88" w14:textId="77777777" w:rsidR="00043C49" w:rsidRDefault="00043C49">
      <w:r>
        <w:separator/>
      </w:r>
    </w:p>
  </w:footnote>
  <w:footnote w:type="continuationSeparator" w:id="0">
    <w:p w14:paraId="3E660432" w14:textId="77777777" w:rsidR="00043C49" w:rsidRDefault="0004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180"/>
        </w:tabs>
        <w:ind w:left="3180" w:hanging="360"/>
      </w:pPr>
      <w:rPr>
        <w:i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0000002"/>
    <w:multiLevelType w:val="multilevel"/>
    <w:tmpl w:val="0434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6" w15:restartNumberingAfterBreak="0">
    <w:nsid w:val="031606F1"/>
    <w:multiLevelType w:val="multilevel"/>
    <w:tmpl w:val="FCA2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1441B"/>
    <w:multiLevelType w:val="hybridMultilevel"/>
    <w:tmpl w:val="4302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A42F4"/>
    <w:multiLevelType w:val="multilevel"/>
    <w:tmpl w:val="734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806E9C"/>
    <w:multiLevelType w:val="hybridMultilevel"/>
    <w:tmpl w:val="28303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4DEE"/>
    <w:multiLevelType w:val="hybridMultilevel"/>
    <w:tmpl w:val="B546E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3719"/>
    <w:multiLevelType w:val="hybridMultilevel"/>
    <w:tmpl w:val="593811AA"/>
    <w:lvl w:ilvl="0" w:tplc="4556445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A71A85"/>
    <w:multiLevelType w:val="hybridMultilevel"/>
    <w:tmpl w:val="4622D3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350E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67205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E33F4"/>
    <w:multiLevelType w:val="hybridMultilevel"/>
    <w:tmpl w:val="779E7602"/>
    <w:lvl w:ilvl="0" w:tplc="C6BC990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5C59"/>
    <w:multiLevelType w:val="hybridMultilevel"/>
    <w:tmpl w:val="700C20A2"/>
    <w:lvl w:ilvl="0" w:tplc="326E11D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592ADE"/>
    <w:multiLevelType w:val="hybridMultilevel"/>
    <w:tmpl w:val="6DA48594"/>
    <w:lvl w:ilvl="0" w:tplc="ACDC11F6">
      <w:start w:val="1"/>
      <w:numFmt w:val="lowerLetter"/>
      <w:lvlText w:val="%1)"/>
      <w:lvlJc w:val="left"/>
      <w:pPr>
        <w:ind w:left="91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39" w:hanging="360"/>
      </w:pPr>
    </w:lvl>
    <w:lvl w:ilvl="2" w:tplc="0418001B" w:tentative="1">
      <w:start w:val="1"/>
      <w:numFmt w:val="lowerRoman"/>
      <w:lvlText w:val="%3."/>
      <w:lvlJc w:val="right"/>
      <w:pPr>
        <w:ind w:left="2359" w:hanging="180"/>
      </w:pPr>
    </w:lvl>
    <w:lvl w:ilvl="3" w:tplc="0418000F" w:tentative="1">
      <w:start w:val="1"/>
      <w:numFmt w:val="decimal"/>
      <w:lvlText w:val="%4."/>
      <w:lvlJc w:val="left"/>
      <w:pPr>
        <w:ind w:left="3079" w:hanging="360"/>
      </w:pPr>
    </w:lvl>
    <w:lvl w:ilvl="4" w:tplc="04180019" w:tentative="1">
      <w:start w:val="1"/>
      <w:numFmt w:val="lowerLetter"/>
      <w:lvlText w:val="%5."/>
      <w:lvlJc w:val="left"/>
      <w:pPr>
        <w:ind w:left="3799" w:hanging="360"/>
      </w:pPr>
    </w:lvl>
    <w:lvl w:ilvl="5" w:tplc="0418001B" w:tentative="1">
      <w:start w:val="1"/>
      <w:numFmt w:val="lowerRoman"/>
      <w:lvlText w:val="%6."/>
      <w:lvlJc w:val="right"/>
      <w:pPr>
        <w:ind w:left="4519" w:hanging="180"/>
      </w:pPr>
    </w:lvl>
    <w:lvl w:ilvl="6" w:tplc="0418000F" w:tentative="1">
      <w:start w:val="1"/>
      <w:numFmt w:val="decimal"/>
      <w:lvlText w:val="%7."/>
      <w:lvlJc w:val="left"/>
      <w:pPr>
        <w:ind w:left="5239" w:hanging="360"/>
      </w:pPr>
    </w:lvl>
    <w:lvl w:ilvl="7" w:tplc="04180019" w:tentative="1">
      <w:start w:val="1"/>
      <w:numFmt w:val="lowerLetter"/>
      <w:lvlText w:val="%8."/>
      <w:lvlJc w:val="left"/>
      <w:pPr>
        <w:ind w:left="5959" w:hanging="360"/>
      </w:pPr>
    </w:lvl>
    <w:lvl w:ilvl="8" w:tplc="0418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4B1824C4"/>
    <w:multiLevelType w:val="hybridMultilevel"/>
    <w:tmpl w:val="5DEA3C96"/>
    <w:lvl w:ilvl="0" w:tplc="17E4E40C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1729FB"/>
    <w:multiLevelType w:val="hybridMultilevel"/>
    <w:tmpl w:val="ACA6C9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6E"/>
    <w:multiLevelType w:val="hybridMultilevel"/>
    <w:tmpl w:val="08A4BC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25065"/>
    <w:multiLevelType w:val="hybridMultilevel"/>
    <w:tmpl w:val="336AB9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EB7"/>
    <w:multiLevelType w:val="hybridMultilevel"/>
    <w:tmpl w:val="C6CABA28"/>
    <w:lvl w:ilvl="0" w:tplc="986AA0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CF2EA7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5256D"/>
    <w:multiLevelType w:val="hybridMultilevel"/>
    <w:tmpl w:val="1A50CCEC"/>
    <w:lvl w:ilvl="0" w:tplc="0C8EE06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EF1B93"/>
    <w:multiLevelType w:val="hybridMultilevel"/>
    <w:tmpl w:val="D870038A"/>
    <w:lvl w:ilvl="0" w:tplc="946C7F0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801F62"/>
    <w:multiLevelType w:val="hybridMultilevel"/>
    <w:tmpl w:val="F2BE1A5C"/>
    <w:lvl w:ilvl="0" w:tplc="E28A44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67DC"/>
    <w:multiLevelType w:val="hybridMultilevel"/>
    <w:tmpl w:val="D41842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77DF"/>
    <w:multiLevelType w:val="hybridMultilevel"/>
    <w:tmpl w:val="8B8E3396"/>
    <w:lvl w:ilvl="0" w:tplc="74CE7F4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0FD25F7"/>
    <w:multiLevelType w:val="hybridMultilevel"/>
    <w:tmpl w:val="F0BCFFCE"/>
    <w:lvl w:ilvl="0" w:tplc="1602CB8A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65A81C8B"/>
    <w:multiLevelType w:val="hybridMultilevel"/>
    <w:tmpl w:val="71986438"/>
    <w:lvl w:ilvl="0" w:tplc="8BE6982C">
      <w:start w:val="5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9D902EF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215524"/>
    <w:multiLevelType w:val="hybridMultilevel"/>
    <w:tmpl w:val="328A3636"/>
    <w:lvl w:ilvl="0" w:tplc="E268625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51F06F1"/>
    <w:multiLevelType w:val="hybridMultilevel"/>
    <w:tmpl w:val="C41C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B560AE"/>
    <w:multiLevelType w:val="hybridMultilevel"/>
    <w:tmpl w:val="1F4E7E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C76F0"/>
    <w:multiLevelType w:val="hybridMultilevel"/>
    <w:tmpl w:val="62BC1A90"/>
    <w:lvl w:ilvl="0" w:tplc="BEA2EA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A6013B"/>
    <w:multiLevelType w:val="hybridMultilevel"/>
    <w:tmpl w:val="B38480B4"/>
    <w:lvl w:ilvl="0" w:tplc="0864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E87554"/>
    <w:multiLevelType w:val="hybridMultilevel"/>
    <w:tmpl w:val="6C50BA36"/>
    <w:lvl w:ilvl="0" w:tplc="184C98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154DB"/>
    <w:multiLevelType w:val="hybridMultilevel"/>
    <w:tmpl w:val="AE50E57E"/>
    <w:lvl w:ilvl="0" w:tplc="E444B364">
      <w:start w:val="1"/>
      <w:numFmt w:val="decimal"/>
      <w:lvlText w:val="%1."/>
      <w:lvlJc w:val="left"/>
      <w:pPr>
        <w:ind w:left="473" w:hanging="360"/>
      </w:pPr>
      <w:rPr>
        <w:rFonts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937492793">
    <w:abstractNumId w:val="0"/>
  </w:num>
  <w:num w:numId="2" w16cid:durableId="737168616">
    <w:abstractNumId w:val="2"/>
  </w:num>
  <w:num w:numId="3" w16cid:durableId="1591966813">
    <w:abstractNumId w:val="3"/>
  </w:num>
  <w:num w:numId="4" w16cid:durableId="2144272549">
    <w:abstractNumId w:val="4"/>
  </w:num>
  <w:num w:numId="5" w16cid:durableId="1742362751">
    <w:abstractNumId w:val="5"/>
  </w:num>
  <w:num w:numId="6" w16cid:durableId="1555309037">
    <w:abstractNumId w:val="29"/>
  </w:num>
  <w:num w:numId="7" w16cid:durableId="1969967964">
    <w:abstractNumId w:val="10"/>
  </w:num>
  <w:num w:numId="8" w16cid:durableId="1397583665">
    <w:abstractNumId w:val="27"/>
  </w:num>
  <w:num w:numId="9" w16cid:durableId="1423258898">
    <w:abstractNumId w:val="26"/>
  </w:num>
  <w:num w:numId="10" w16cid:durableId="1249389928">
    <w:abstractNumId w:val="18"/>
  </w:num>
  <w:num w:numId="11" w16cid:durableId="60562793">
    <w:abstractNumId w:val="9"/>
  </w:num>
  <w:num w:numId="12" w16cid:durableId="1820533326">
    <w:abstractNumId w:val="37"/>
  </w:num>
  <w:num w:numId="13" w16cid:durableId="131480889">
    <w:abstractNumId w:val="20"/>
  </w:num>
  <w:num w:numId="14" w16cid:durableId="1514566578">
    <w:abstractNumId w:val="12"/>
  </w:num>
  <w:num w:numId="15" w16cid:durableId="1615669168">
    <w:abstractNumId w:val="38"/>
  </w:num>
  <w:num w:numId="16" w16cid:durableId="2006200792">
    <w:abstractNumId w:val="23"/>
  </w:num>
  <w:num w:numId="17" w16cid:durableId="1768042628">
    <w:abstractNumId w:val="22"/>
  </w:num>
  <w:num w:numId="18" w16cid:durableId="560140574">
    <w:abstractNumId w:val="11"/>
  </w:num>
  <w:num w:numId="19" w16cid:durableId="413624211">
    <w:abstractNumId w:val="24"/>
  </w:num>
  <w:num w:numId="20" w16cid:durableId="1498033149">
    <w:abstractNumId w:val="35"/>
  </w:num>
  <w:num w:numId="21" w16cid:durableId="642199438">
    <w:abstractNumId w:val="25"/>
  </w:num>
  <w:num w:numId="22" w16cid:durableId="895512177">
    <w:abstractNumId w:val="33"/>
  </w:num>
  <w:num w:numId="23" w16cid:durableId="1365209460">
    <w:abstractNumId w:val="17"/>
  </w:num>
  <w:num w:numId="24" w16cid:durableId="126944606">
    <w:abstractNumId w:val="1"/>
  </w:num>
  <w:num w:numId="25" w16cid:durableId="1447693587">
    <w:abstractNumId w:val="7"/>
  </w:num>
  <w:num w:numId="26" w16cid:durableId="1064379493">
    <w:abstractNumId w:val="14"/>
  </w:num>
  <w:num w:numId="27" w16cid:durableId="1471828937">
    <w:abstractNumId w:val="13"/>
  </w:num>
  <w:num w:numId="28" w16cid:durableId="1444886013">
    <w:abstractNumId w:val="6"/>
  </w:num>
  <w:num w:numId="29" w16cid:durableId="435758857">
    <w:abstractNumId w:val="31"/>
  </w:num>
  <w:num w:numId="30" w16cid:durableId="1283731429">
    <w:abstractNumId w:val="21"/>
  </w:num>
  <w:num w:numId="31" w16cid:durableId="38213646">
    <w:abstractNumId w:val="34"/>
  </w:num>
  <w:num w:numId="32" w16cid:durableId="1054282015">
    <w:abstractNumId w:val="19"/>
  </w:num>
  <w:num w:numId="33" w16cid:durableId="1950233002">
    <w:abstractNumId w:val="15"/>
  </w:num>
  <w:num w:numId="34" w16cid:durableId="2045396824">
    <w:abstractNumId w:val="32"/>
  </w:num>
  <w:num w:numId="35" w16cid:durableId="350642948">
    <w:abstractNumId w:val="16"/>
  </w:num>
  <w:num w:numId="36" w16cid:durableId="110588153">
    <w:abstractNumId w:val="30"/>
  </w:num>
  <w:num w:numId="37" w16cid:durableId="1379623900">
    <w:abstractNumId w:val="36"/>
  </w:num>
  <w:num w:numId="38" w16cid:durableId="302471825">
    <w:abstractNumId w:val="28"/>
  </w:num>
  <w:num w:numId="39" w16cid:durableId="1857621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1548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57"/>
    <w:rsid w:val="000078E1"/>
    <w:rsid w:val="00043C49"/>
    <w:rsid w:val="00073D2B"/>
    <w:rsid w:val="00082FF7"/>
    <w:rsid w:val="000B5189"/>
    <w:rsid w:val="000E77C3"/>
    <w:rsid w:val="000F04B5"/>
    <w:rsid w:val="00103328"/>
    <w:rsid w:val="00114382"/>
    <w:rsid w:val="0012370D"/>
    <w:rsid w:val="001446BA"/>
    <w:rsid w:val="00164BB4"/>
    <w:rsid w:val="001659F4"/>
    <w:rsid w:val="00184803"/>
    <w:rsid w:val="001A72E7"/>
    <w:rsid w:val="001B17C9"/>
    <w:rsid w:val="001C5A06"/>
    <w:rsid w:val="001E0662"/>
    <w:rsid w:val="00202190"/>
    <w:rsid w:val="0021517B"/>
    <w:rsid w:val="00216FB3"/>
    <w:rsid w:val="00223B03"/>
    <w:rsid w:val="00241EDC"/>
    <w:rsid w:val="0025542A"/>
    <w:rsid w:val="002756FE"/>
    <w:rsid w:val="00287FCA"/>
    <w:rsid w:val="00293FF1"/>
    <w:rsid w:val="002943FD"/>
    <w:rsid w:val="00296F90"/>
    <w:rsid w:val="002A6797"/>
    <w:rsid w:val="002C12BC"/>
    <w:rsid w:val="002D08C1"/>
    <w:rsid w:val="002D0E27"/>
    <w:rsid w:val="002E65D3"/>
    <w:rsid w:val="002F5510"/>
    <w:rsid w:val="002F6EB1"/>
    <w:rsid w:val="00300B46"/>
    <w:rsid w:val="00313FD0"/>
    <w:rsid w:val="00322C4F"/>
    <w:rsid w:val="00326EB7"/>
    <w:rsid w:val="003353D0"/>
    <w:rsid w:val="00342B0E"/>
    <w:rsid w:val="003448C1"/>
    <w:rsid w:val="00355E95"/>
    <w:rsid w:val="00374FF4"/>
    <w:rsid w:val="003A034A"/>
    <w:rsid w:val="003A4776"/>
    <w:rsid w:val="003E69A2"/>
    <w:rsid w:val="0040580D"/>
    <w:rsid w:val="00414D62"/>
    <w:rsid w:val="0042309E"/>
    <w:rsid w:val="00426668"/>
    <w:rsid w:val="00426815"/>
    <w:rsid w:val="00453239"/>
    <w:rsid w:val="00486B4B"/>
    <w:rsid w:val="00496539"/>
    <w:rsid w:val="00496694"/>
    <w:rsid w:val="004C508A"/>
    <w:rsid w:val="004C5B66"/>
    <w:rsid w:val="004C792A"/>
    <w:rsid w:val="004E34F3"/>
    <w:rsid w:val="004E496D"/>
    <w:rsid w:val="004F5873"/>
    <w:rsid w:val="00505D32"/>
    <w:rsid w:val="0051320D"/>
    <w:rsid w:val="00543412"/>
    <w:rsid w:val="00547E71"/>
    <w:rsid w:val="005A6FC3"/>
    <w:rsid w:val="005B48E8"/>
    <w:rsid w:val="005E54F9"/>
    <w:rsid w:val="005F0CDC"/>
    <w:rsid w:val="00600CA9"/>
    <w:rsid w:val="00605750"/>
    <w:rsid w:val="00612B0A"/>
    <w:rsid w:val="00613A63"/>
    <w:rsid w:val="0063042F"/>
    <w:rsid w:val="00637FCD"/>
    <w:rsid w:val="00641427"/>
    <w:rsid w:val="00654546"/>
    <w:rsid w:val="006620B6"/>
    <w:rsid w:val="006779EC"/>
    <w:rsid w:val="00682BCF"/>
    <w:rsid w:val="006E0C63"/>
    <w:rsid w:val="006E69CF"/>
    <w:rsid w:val="00730B36"/>
    <w:rsid w:val="00761EA6"/>
    <w:rsid w:val="007A259F"/>
    <w:rsid w:val="007D23BA"/>
    <w:rsid w:val="007F2F36"/>
    <w:rsid w:val="00800942"/>
    <w:rsid w:val="008044FB"/>
    <w:rsid w:val="00807554"/>
    <w:rsid w:val="008261DF"/>
    <w:rsid w:val="008404DA"/>
    <w:rsid w:val="00851A17"/>
    <w:rsid w:val="008565A1"/>
    <w:rsid w:val="00857257"/>
    <w:rsid w:val="008978A0"/>
    <w:rsid w:val="008A02AC"/>
    <w:rsid w:val="008B72CF"/>
    <w:rsid w:val="008C789C"/>
    <w:rsid w:val="008D0087"/>
    <w:rsid w:val="008D3903"/>
    <w:rsid w:val="008D78BE"/>
    <w:rsid w:val="008F1593"/>
    <w:rsid w:val="009271F8"/>
    <w:rsid w:val="009545C9"/>
    <w:rsid w:val="00966DB3"/>
    <w:rsid w:val="00972F85"/>
    <w:rsid w:val="0099214D"/>
    <w:rsid w:val="00994286"/>
    <w:rsid w:val="009B5EE6"/>
    <w:rsid w:val="009B7324"/>
    <w:rsid w:val="009B792C"/>
    <w:rsid w:val="009C3B3D"/>
    <w:rsid w:val="009C4ACF"/>
    <w:rsid w:val="00A051CF"/>
    <w:rsid w:val="00A51133"/>
    <w:rsid w:val="00A52440"/>
    <w:rsid w:val="00A60B11"/>
    <w:rsid w:val="00A71B4A"/>
    <w:rsid w:val="00A80087"/>
    <w:rsid w:val="00A90B63"/>
    <w:rsid w:val="00AA3ED0"/>
    <w:rsid w:val="00AB0DE7"/>
    <w:rsid w:val="00B01F27"/>
    <w:rsid w:val="00B1073D"/>
    <w:rsid w:val="00B20C4A"/>
    <w:rsid w:val="00B20CA6"/>
    <w:rsid w:val="00B306A1"/>
    <w:rsid w:val="00B36E49"/>
    <w:rsid w:val="00B563CA"/>
    <w:rsid w:val="00B651CB"/>
    <w:rsid w:val="00B65626"/>
    <w:rsid w:val="00B712E0"/>
    <w:rsid w:val="00BA0024"/>
    <w:rsid w:val="00BA18B0"/>
    <w:rsid w:val="00BC47D7"/>
    <w:rsid w:val="00BC4984"/>
    <w:rsid w:val="00BD2526"/>
    <w:rsid w:val="00BF0865"/>
    <w:rsid w:val="00C16729"/>
    <w:rsid w:val="00C20457"/>
    <w:rsid w:val="00C66391"/>
    <w:rsid w:val="00C67A09"/>
    <w:rsid w:val="00C90D34"/>
    <w:rsid w:val="00CA1C44"/>
    <w:rsid w:val="00CA3C91"/>
    <w:rsid w:val="00CC02A4"/>
    <w:rsid w:val="00CD0E12"/>
    <w:rsid w:val="00CD0FA6"/>
    <w:rsid w:val="00CE3974"/>
    <w:rsid w:val="00CE507C"/>
    <w:rsid w:val="00CF4166"/>
    <w:rsid w:val="00D05FE1"/>
    <w:rsid w:val="00D078F4"/>
    <w:rsid w:val="00D234B2"/>
    <w:rsid w:val="00D24B3E"/>
    <w:rsid w:val="00D35AA3"/>
    <w:rsid w:val="00D37774"/>
    <w:rsid w:val="00D41F74"/>
    <w:rsid w:val="00DC0297"/>
    <w:rsid w:val="00DD1A39"/>
    <w:rsid w:val="00DF41A5"/>
    <w:rsid w:val="00DF48AD"/>
    <w:rsid w:val="00E041E3"/>
    <w:rsid w:val="00E21559"/>
    <w:rsid w:val="00E30443"/>
    <w:rsid w:val="00E3367D"/>
    <w:rsid w:val="00E50B9E"/>
    <w:rsid w:val="00E61720"/>
    <w:rsid w:val="00E61FC3"/>
    <w:rsid w:val="00E82EC2"/>
    <w:rsid w:val="00E8617E"/>
    <w:rsid w:val="00EA34EA"/>
    <w:rsid w:val="00EA52AB"/>
    <w:rsid w:val="00EA68C5"/>
    <w:rsid w:val="00EA7B92"/>
    <w:rsid w:val="00EC44CE"/>
    <w:rsid w:val="00EE1324"/>
    <w:rsid w:val="00EE5A50"/>
    <w:rsid w:val="00F12776"/>
    <w:rsid w:val="00F16123"/>
    <w:rsid w:val="00F27F76"/>
    <w:rsid w:val="00F56DEB"/>
    <w:rsid w:val="00F66E5D"/>
    <w:rsid w:val="00F66F35"/>
    <w:rsid w:val="00F7735F"/>
    <w:rsid w:val="00F870DA"/>
    <w:rsid w:val="00FB190C"/>
    <w:rsid w:val="00FB3ED9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5A41F17"/>
  <w15:docId w15:val="{8E3343D9-1B61-427A-8A49-79E8AD4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391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66391"/>
  </w:style>
  <w:style w:type="character" w:styleId="PageNumber">
    <w:name w:val="page number"/>
    <w:basedOn w:val="WW-DefaultParagraphFont"/>
    <w:rsid w:val="00C66391"/>
  </w:style>
  <w:style w:type="character" w:styleId="Hyperlink">
    <w:name w:val="Hyperlink"/>
    <w:rsid w:val="00C66391"/>
    <w:rPr>
      <w:color w:val="0000FF"/>
      <w:u w:val="single"/>
    </w:rPr>
  </w:style>
  <w:style w:type="character" w:customStyle="1" w:styleId="EndnoteCharacters">
    <w:name w:val="Endnote Characters"/>
    <w:rsid w:val="00C66391"/>
  </w:style>
  <w:style w:type="character" w:customStyle="1" w:styleId="WW-DefaultParagraphFont">
    <w:name w:val="WW-Default Paragraph Font"/>
    <w:rsid w:val="00C66391"/>
  </w:style>
  <w:style w:type="paragraph" w:styleId="BodyText">
    <w:name w:val="Body Text"/>
    <w:basedOn w:val="Normal"/>
    <w:rsid w:val="00C66391"/>
    <w:pPr>
      <w:spacing w:after="120"/>
    </w:pPr>
  </w:style>
  <w:style w:type="paragraph" w:styleId="Header">
    <w:name w:val="header"/>
    <w:basedOn w:val="Normal"/>
    <w:rsid w:val="00C66391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39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C66391"/>
    <w:pPr>
      <w:suppressLineNumbers/>
    </w:pPr>
  </w:style>
  <w:style w:type="paragraph" w:customStyle="1" w:styleId="TableHeading">
    <w:name w:val="Table Heading"/>
    <w:basedOn w:val="TableContents"/>
    <w:rsid w:val="00C6639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C6639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C6639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C6639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66391"/>
    <w:pPr>
      <w:spacing w:before="74"/>
    </w:pPr>
  </w:style>
  <w:style w:type="paragraph" w:customStyle="1" w:styleId="CVHeading3">
    <w:name w:val="CV Heading 3"/>
    <w:basedOn w:val="Normal"/>
    <w:next w:val="Normal"/>
    <w:rsid w:val="00C6639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6639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66391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C6639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66391"/>
    <w:pPr>
      <w:textAlignment w:val="bottom"/>
    </w:pPr>
  </w:style>
  <w:style w:type="paragraph" w:customStyle="1" w:styleId="SmallGap">
    <w:name w:val="Small Gap"/>
    <w:basedOn w:val="Normal"/>
    <w:next w:val="Normal"/>
    <w:rsid w:val="00C66391"/>
    <w:rPr>
      <w:sz w:val="10"/>
    </w:rPr>
  </w:style>
  <w:style w:type="paragraph" w:customStyle="1" w:styleId="CVHeadingLevel">
    <w:name w:val="CV Heading Level"/>
    <w:basedOn w:val="CVHeading3"/>
    <w:next w:val="Normal"/>
    <w:rsid w:val="00C66391"/>
    <w:rPr>
      <w:i/>
    </w:rPr>
  </w:style>
  <w:style w:type="paragraph" w:customStyle="1" w:styleId="LevelAssessment-Heading1">
    <w:name w:val="Level Assessment - Heading 1"/>
    <w:basedOn w:val="LevelAssessment-Code"/>
    <w:rsid w:val="00C6639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C66391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C66391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C6639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66391"/>
    <w:pPr>
      <w:spacing w:before="74"/>
    </w:pPr>
  </w:style>
  <w:style w:type="paragraph" w:customStyle="1" w:styleId="CVMedium">
    <w:name w:val="CV Medium"/>
    <w:basedOn w:val="CVMajor"/>
    <w:rsid w:val="00C66391"/>
    <w:rPr>
      <w:sz w:val="22"/>
    </w:rPr>
  </w:style>
  <w:style w:type="paragraph" w:customStyle="1" w:styleId="CVMedium-FirstLine">
    <w:name w:val="CV Medium - First Line"/>
    <w:basedOn w:val="CVMedium"/>
    <w:next w:val="CVMedium"/>
    <w:rsid w:val="00C66391"/>
    <w:pPr>
      <w:spacing w:before="74"/>
    </w:pPr>
  </w:style>
  <w:style w:type="paragraph" w:customStyle="1" w:styleId="CVNormal">
    <w:name w:val="CV Normal"/>
    <w:basedOn w:val="CVMedium"/>
    <w:uiPriority w:val="99"/>
    <w:rsid w:val="00C66391"/>
    <w:rPr>
      <w:b w:val="0"/>
      <w:sz w:val="20"/>
    </w:rPr>
  </w:style>
  <w:style w:type="paragraph" w:customStyle="1" w:styleId="CVSpacer">
    <w:name w:val="CV Spacer"/>
    <w:basedOn w:val="CVNormal"/>
    <w:rsid w:val="00C66391"/>
    <w:rPr>
      <w:sz w:val="4"/>
    </w:rPr>
  </w:style>
  <w:style w:type="paragraph" w:customStyle="1" w:styleId="CVNormal-FirstLine">
    <w:name w:val="CV Normal - First Line"/>
    <w:basedOn w:val="CVNormal"/>
    <w:next w:val="CVNormal"/>
    <w:rsid w:val="00C66391"/>
    <w:pPr>
      <w:spacing w:before="74"/>
    </w:pPr>
  </w:style>
  <w:style w:type="paragraph" w:customStyle="1" w:styleId="CVFooterLeft">
    <w:name w:val="CV Footer Left"/>
    <w:basedOn w:val="Normal"/>
    <w:rsid w:val="00C6639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C66391"/>
    <w:rPr>
      <w:bCs/>
      <w:sz w:val="16"/>
      <w:lang w:val="de-DE"/>
    </w:rPr>
  </w:style>
  <w:style w:type="paragraph" w:customStyle="1" w:styleId="GridStandard">
    <w:name w:val="Grid Standard"/>
    <w:rsid w:val="00C66391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C66391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C66391"/>
    <w:rPr>
      <w:sz w:val="16"/>
    </w:rPr>
  </w:style>
  <w:style w:type="paragraph" w:customStyle="1" w:styleId="GridLevel">
    <w:name w:val="Grid Level"/>
    <w:basedOn w:val="GridStandard"/>
    <w:rsid w:val="00C66391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C66391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C66391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C66391"/>
    <w:rPr>
      <w:sz w:val="16"/>
    </w:rPr>
  </w:style>
  <w:style w:type="paragraph" w:customStyle="1" w:styleId="achievement">
    <w:name w:val="achievement"/>
    <w:basedOn w:val="Normal"/>
    <w:rsid w:val="00CE507C"/>
    <w:pPr>
      <w:suppressAutoHyphens w:val="0"/>
      <w:spacing w:before="40" w:after="40" w:line="240" w:lineRule="atLeast"/>
      <w:ind w:left="240"/>
      <w:jc w:val="both"/>
    </w:pPr>
    <w:rPr>
      <w:rFonts w:ascii="Verdana" w:hAnsi="Verdana"/>
      <w:lang w:eastAsia="ro-RO"/>
    </w:rPr>
  </w:style>
  <w:style w:type="paragraph" w:styleId="BodyTextIndent">
    <w:name w:val="Body Text Indent"/>
    <w:basedOn w:val="Normal"/>
    <w:rsid w:val="001E0662"/>
    <w:pPr>
      <w:spacing w:after="120"/>
      <w:ind w:left="360"/>
    </w:pPr>
  </w:style>
  <w:style w:type="character" w:customStyle="1" w:styleId="WW-WW8Num7z0">
    <w:name w:val="WW-WW8Num7z0"/>
    <w:rsid w:val="001E0662"/>
    <w:rPr>
      <w:rFonts w:ascii="Symbol" w:hAnsi="Symbol"/>
      <w:sz w:val="18"/>
    </w:rPr>
  </w:style>
  <w:style w:type="paragraph" w:customStyle="1" w:styleId="a">
    <w:basedOn w:val="Normal"/>
    <w:rsid w:val="00EA7B92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CharCharCaracterCaracterCharCharCharCaracter">
    <w:name w:val="Caracter Caracter Char Char Caracter Caracter Char Char Char Caracter"/>
    <w:basedOn w:val="Normal"/>
    <w:rsid w:val="00EA7B92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table" w:styleId="TableColumns1">
    <w:name w:val="Table Columns 1"/>
    <w:basedOn w:val="TableNormal"/>
    <w:rsid w:val="00E82EC2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15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4">
    <w:name w:val="Table Classic 4"/>
    <w:basedOn w:val="TableNormal"/>
    <w:rsid w:val="0051320D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1320D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3A47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6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FC3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682BCF"/>
  </w:style>
  <w:style w:type="character" w:styleId="Emphasis">
    <w:name w:val="Emphasis"/>
    <w:basedOn w:val="DefaultParagraphFont"/>
    <w:uiPriority w:val="20"/>
    <w:qFormat/>
    <w:rsid w:val="00426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ncedirect.com/science/article/pii/S18770509140047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ip.scitation.org/doi/abs/10.1063/1.499260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av.ro/stiinte_exacte/journal/index.php/TAMCS/article/view/1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sym141019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78/awutm-2022-0015" TargetMode="External"/><Relationship Id="rId10" Type="http://schemas.openxmlformats.org/officeDocument/2006/relationships/hyperlink" Target="https://doi.org/10.3390/books978-3-0365-5588-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nadaban@gmail.com" TargetMode="External"/><Relationship Id="rId14" Type="http://schemas.openxmlformats.org/officeDocument/2006/relationships/hyperlink" Target="http://www.sciencedirect.com/science/journal/18770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7142-11FE-41B4-93C6-6D46BB9A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4262</Words>
  <Characters>24725</Characters>
  <Application>Microsoft Office Word</Application>
  <DocSecurity>0</DocSecurity>
  <Lines>206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 </vt:lpstr>
    </vt:vector>
  </TitlesOfParts>
  <Company>Piscotel</Company>
  <LinksUpToDate>false</LinksUpToDate>
  <CharactersWithSpaces>28930</CharactersWithSpaces>
  <SharedDoc>false</SharedDoc>
  <HLinks>
    <vt:vector size="12" baseType="variant">
      <vt:variant>
        <vt:i4>7995404</vt:i4>
      </vt:variant>
      <vt:variant>
        <vt:i4>3</vt:i4>
      </vt:variant>
      <vt:variant>
        <vt:i4>0</vt:i4>
      </vt:variant>
      <vt:variant>
        <vt:i4>5</vt:i4>
      </vt:variant>
      <vt:variant>
        <vt:lpwstr>mailto:sorin.nadaban@uav.ro</vt:lpwstr>
      </vt:variant>
      <vt:variant>
        <vt:lpwstr/>
      </vt:variant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mailto:snadaban@gmail.com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sorin nadaban</cp:lastModifiedBy>
  <cp:revision>3</cp:revision>
  <cp:lastPrinted>2012-01-11T08:06:00Z</cp:lastPrinted>
  <dcterms:created xsi:type="dcterms:W3CDTF">2025-06-23T06:21:00Z</dcterms:created>
  <dcterms:modified xsi:type="dcterms:W3CDTF">2025-06-23T06:27:00Z</dcterms:modified>
</cp:coreProperties>
</file>