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1C" w:rsidRPr="00946D1C" w:rsidRDefault="00053B04" w:rsidP="00946D1C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46D1C">
        <w:rPr>
          <w:rFonts w:ascii="Times New Roman" w:hAnsi="Times New Roman" w:cs="Times New Roman"/>
          <w:b/>
          <w:color w:val="auto"/>
          <w:sz w:val="36"/>
          <w:szCs w:val="36"/>
        </w:rPr>
        <w:t>List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of scientific papers</w:t>
      </w:r>
    </w:p>
    <w:p w:rsidR="00946D1C" w:rsidRPr="00946D1C" w:rsidRDefault="00B61B9C" w:rsidP="00946D1C">
      <w:pPr>
        <w:pStyle w:val="CVNormal"/>
        <w:tabs>
          <w:tab w:val="left" w:pos="1395"/>
        </w:tabs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Claudia-</w:t>
      </w:r>
      <w:r w:rsidR="00946D1C" w:rsidRPr="00946D1C">
        <w:rPr>
          <w:rFonts w:ascii="Times New Roman" w:hAnsi="Times New Roman"/>
          <w:b/>
          <w:sz w:val="36"/>
          <w:szCs w:val="36"/>
        </w:rPr>
        <w:t>Luminița Mihiț</w:t>
      </w:r>
      <w:r>
        <w:rPr>
          <w:rFonts w:ascii="Times New Roman" w:hAnsi="Times New Roman"/>
          <w:b/>
          <w:sz w:val="36"/>
          <w:szCs w:val="36"/>
        </w:rPr>
        <w:t>, T</w:t>
      </w:r>
      <w:r w:rsidRPr="0044181A">
        <w:rPr>
          <w:rFonts w:ascii="Times New Roman" w:hAnsi="Times New Roman"/>
          <w:b/>
          <w:sz w:val="36"/>
          <w:szCs w:val="36"/>
        </w:rPr>
        <w:t>eaching assistant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61B9C">
        <w:rPr>
          <w:rFonts w:ascii="Times New Roman" w:hAnsi="Times New Roman"/>
          <w:b/>
          <w:sz w:val="36"/>
          <w:szCs w:val="36"/>
        </w:rPr>
        <w:t>Ph. D.</w:t>
      </w:r>
    </w:p>
    <w:p w:rsidR="00946D1C" w:rsidRPr="00E729B7" w:rsidRDefault="00946D1C" w:rsidP="00946D1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946D1C" w:rsidRDefault="00946D1C" w:rsidP="00946D1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F13DD5" w:rsidRDefault="00F13DD5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I. </w:t>
      </w:r>
      <w:r w:rsidR="00B61B9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PhD Thesis</w:t>
      </w:r>
    </w:p>
    <w:p w:rsidR="00F13DD5" w:rsidRPr="00752591" w:rsidRDefault="00B61B9C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61B9C">
        <w:rPr>
          <w:rFonts w:ascii="Times New Roman" w:hAnsi="Times New Roman" w:cs="Times New Roman"/>
          <w:i/>
          <w:color w:val="auto"/>
          <w:sz w:val="24"/>
        </w:rPr>
        <w:t>Concepts of splitting for skew-evolution semiflows in Banach spaces</w:t>
      </w:r>
      <w:r w:rsidR="00F13DD5"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West University of</w:t>
      </w:r>
      <w:r w:rsidRPr="0044314A">
        <w:rPr>
          <w:rFonts w:ascii="Times New Roman" w:hAnsi="Times New Roman" w:cs="Times New Roman"/>
          <w:color w:val="auto"/>
          <w:sz w:val="24"/>
        </w:rPr>
        <w:t xml:space="preserve"> Timișoara</w:t>
      </w:r>
      <w:r w:rsidR="00F13DD5"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scientific c</w:t>
      </w:r>
      <w:r w:rsidRPr="00B61B9C">
        <w:rPr>
          <w:rFonts w:ascii="Times New Roman" w:hAnsi="Times New Roman" w:cs="Times New Roman"/>
          <w:color w:val="auto"/>
          <w:sz w:val="24"/>
        </w:rPr>
        <w:t>oordinator</w:t>
      </w:r>
      <w:r>
        <w:rPr>
          <w:rFonts w:ascii="Times New Roman" w:hAnsi="Times New Roman" w:cs="Times New Roman"/>
          <w:color w:val="auto"/>
          <w:sz w:val="24"/>
        </w:rPr>
        <w:t xml:space="preserve">: </w:t>
      </w:r>
      <w:r w:rsidR="00F13DD5">
        <w:rPr>
          <w:rFonts w:ascii="Times New Roman" w:hAnsi="Times New Roman" w:cs="Times New Roman"/>
          <w:color w:val="auto"/>
          <w:sz w:val="24"/>
        </w:rPr>
        <w:t>Bogdan Sasu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B61B9C">
        <w:rPr>
          <w:rFonts w:ascii="Times New Roman" w:hAnsi="Times New Roman" w:cs="Times New Roman"/>
          <w:color w:val="auto"/>
          <w:sz w:val="24"/>
        </w:rPr>
        <w:t>Professor Ph. D.</w:t>
      </w:r>
      <w:r w:rsidR="00F13DD5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F13DD5" w:rsidRDefault="00F13DD5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363D0C" w:rsidRDefault="00363D0C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946D1C" w:rsidRPr="00752591" w:rsidRDefault="002C4338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946D1C"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I. </w:t>
      </w:r>
      <w:r w:rsidR="00643D0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Scientific articles </w:t>
      </w:r>
      <w:r w:rsidR="00B61B9C" w:rsidRPr="00B61B9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published in journals from the main international scientific flow</w:t>
      </w:r>
    </w:p>
    <w:p w:rsid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I.1. </w:t>
      </w:r>
      <w:r w:rsidR="00B61B9C" w:rsidRPr="00B61B9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Scientific articles published in ISI</w:t>
      </w:r>
      <w:r w:rsidR="00B61B9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/</w:t>
      </w:r>
      <w:r w:rsidR="00B61B9C" w:rsidRPr="00B61B9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="00B61B9C" w:rsidRPr="002C433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Web of Science</w:t>
      </w:r>
      <w:r w:rsidR="00B61B9C" w:rsidRPr="00B61B9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rated journals/ </w:t>
      </w:r>
      <w:r w:rsidR="00B61B9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volumes</w:t>
      </w:r>
      <w:r w:rsidRPr="002C433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</w:p>
    <w:p w:rsidR="002C4338" w:rsidRP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I.-L.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Popa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Uniform exponential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trisplitting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-A new criterion for discrete skew-product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>, Electronic Journal of Qualitative Theory of Differential Equations 70</w:t>
      </w:r>
      <w:r w:rsidR="00033759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(2019), 1-22.</w:t>
      </w:r>
    </w:p>
    <w:p w:rsidR="002C4338" w:rsidRP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2.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Lă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p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dat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Discrete criteria for the uniform (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)-splitting of skew-evolution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>, AIP Conference Proceedings, vol. 1978 (2018), Article No. 390011-1, 1-4.</w:t>
      </w:r>
    </w:p>
    <w:p w:rsidR="002C4338" w:rsidRP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Integral characterizations for the (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)-splitting of skew-evolution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Studia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Universitatis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Babeș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-Bolyai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Mathematica  62 (2017), No. 3, 353-365.</w:t>
      </w:r>
    </w:p>
    <w:p w:rsidR="002C4338" w:rsidRP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4.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T.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Ceaușu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The equivalence of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Datko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and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properties for (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)-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trichotomic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linear discrete-time systems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, Discrete D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ynamics in Nature and Society, 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vol. 2016, Article ID 3700262, 1-8.</w:t>
      </w:r>
    </w:p>
    <w:p w:rsidR="002C4338" w:rsidRP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5.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D.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Borlea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On some concepts of exponential stability for skew-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evolution 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, Proceedings of 11th IEEE International Symposium on Applied Computational Intell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igence and Informatics,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Timișoara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May 12-14, 2016,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Româ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nia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>, 167-172.</w:t>
      </w:r>
    </w:p>
    <w:p w:rsidR="004E5C91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6. P.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Preda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Discrete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theory for evolution families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Acta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Mathematica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Universitatis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Comenianae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84 (2015), no. 1, 149-166.</w:t>
      </w:r>
    </w:p>
    <w:p w:rsidR="004E5C91" w:rsidRDefault="004E5C91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B61B9C" w:rsidRPr="000702CF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I.2. </w:t>
      </w:r>
      <w:r w:rsidR="00643D07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>Scientific a</w:t>
      </w:r>
      <w:r w:rsidR="00B61B9C" w:rsidRPr="00B94386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 xml:space="preserve">rticles </w:t>
      </w:r>
      <w:proofErr w:type="spellStart"/>
      <w:r w:rsidR="00B61B9C" w:rsidRPr="00B94386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>published</w:t>
      </w:r>
      <w:proofErr w:type="spellEnd"/>
      <w:r w:rsidR="00B61B9C" w:rsidRPr="00B94386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 xml:space="preserve"> in</w:t>
      </w:r>
      <w:r w:rsidR="00B61B9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BDI</w:t>
      </w:r>
      <w:r w:rsidR="00B61B9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="00B61B9C" w:rsidRPr="00B94386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>rated</w:t>
      </w:r>
      <w:proofErr w:type="spellEnd"/>
      <w:r w:rsidR="00B61B9C" w:rsidRPr="00B94386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 xml:space="preserve"> </w:t>
      </w:r>
      <w:proofErr w:type="spellStart"/>
      <w:r w:rsidR="00B61B9C" w:rsidRPr="00B94386">
        <w:rPr>
          <w:rFonts w:ascii="Times New Roman" w:hAnsi="Times New Roman" w:cs="Times New Roman"/>
          <w:b/>
          <w:bCs/>
          <w:color w:val="auto"/>
          <w:sz w:val="26"/>
          <w:szCs w:val="26"/>
          <w:lang w:val="fr-FR"/>
        </w:rPr>
        <w:t>journals</w:t>
      </w:r>
      <w:proofErr w:type="spellEnd"/>
    </w:p>
    <w:p w:rsidR="002C4338" w:rsidRPr="002C4338" w:rsidRDefault="002C433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1.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L. E.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Biri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șu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A25CD5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splitting of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variational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nonautonomous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differ</w:t>
      </w:r>
      <w:r w:rsidR="00A25CD5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ence equations in </w:t>
      </w:r>
      <w:proofErr w:type="spellStart"/>
      <w:r w:rsidR="00A25CD5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A25CD5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, Difference Equations, Discrete Dynamical Systems and Applications, Spring</w:t>
      </w:r>
      <w:r w:rsidR="00A25CD5">
        <w:rPr>
          <w:rFonts w:ascii="Times New Roman" w:hAnsi="Times New Roman" w:cs="Times New Roman"/>
          <w:color w:val="auto"/>
          <w:sz w:val="24"/>
          <w:lang w:val="en-US"/>
        </w:rPr>
        <w:t>er Proceedings in Mathematics &amp;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Statistics, vol. 287 (2019), 199-213.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2. M. Megan,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Lolea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 splitting with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different growth rates for li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near discrete-time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systems in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Difference Equations, Discrete Dynamical Systems and Applications, Spring</w:t>
      </w:r>
      <w:r>
        <w:rPr>
          <w:rFonts w:ascii="Times New Roman" w:hAnsi="Times New Roman" w:cs="Times New Roman"/>
          <w:color w:val="auto"/>
          <w:sz w:val="24"/>
          <w:lang w:val="en-US"/>
        </w:rPr>
        <w:t>er Proceedings in Mathematics &amp;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Statistics, vol. 287 (2019), 351-368.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some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nonuniform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dichotomic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behaviors of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discrete skew-product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Theory an</w:t>
      </w:r>
      <w:r>
        <w:rPr>
          <w:rFonts w:ascii="Times New Roman" w:hAnsi="Times New Roman" w:cs="Times New Roman"/>
          <w:color w:val="auto"/>
          <w:sz w:val="24"/>
          <w:lang w:val="en-US"/>
        </w:rPr>
        <w:t>d Applications of Mathematics &amp;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 9 (2019), 1-7.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4.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Ceauș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I. L.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Popa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trisplitting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for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cocycles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linear operators in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Analele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Universității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Matematic</w:t>
      </w:r>
      <w:r>
        <w:rPr>
          <w:rFonts w:ascii="Times New Roman" w:hAnsi="Times New Roman" w:cs="Times New Roman"/>
          <w:color w:val="auto"/>
          <w:sz w:val="24"/>
          <w:lang w:val="en-US"/>
        </w:rPr>
        <w:t>ă-Informatică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56 (2018), fasc. 2, 81-103.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5.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splitting for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cocycles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li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near operators in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Annals of the Academy of Romanian Scientists, Series on Mathematics and its Applications 10 (2018), 110-127.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6.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I. L.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Popa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trisplitting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discrete skew-product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Electronic Notes in Discrete Mathematics 67 (2018), 91-96.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7. G.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Moț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 Orthogonal Polynomials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Theory and Appli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cations of Mathematics &amp; 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Computer Science, 8(2), (2018), 135-142.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8.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functionals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for skew-evolution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Buletinul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tiin</w:t>
      </w:r>
      <w:r>
        <w:rPr>
          <w:rFonts w:ascii="Times New Roman" w:hAnsi="Times New Roman" w:cs="Times New Roman"/>
          <w:color w:val="auto"/>
          <w:sz w:val="24"/>
          <w:lang w:val="en-US"/>
        </w:rPr>
        <w:t>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ific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al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Universit</w:t>
      </w:r>
      <w:r>
        <w:rPr>
          <w:rFonts w:ascii="Times New Roman" w:hAnsi="Times New Roman" w:cs="Times New Roman"/>
          <w:color w:val="auto"/>
          <w:sz w:val="24"/>
          <w:lang w:val="en-US"/>
        </w:rPr>
        <w:t>ății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Politehnica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</w:t>
      </w:r>
      <w:r>
        <w:rPr>
          <w:rFonts w:ascii="Times New Roman" w:hAnsi="Times New Roman" w:cs="Times New Roman"/>
          <w:color w:val="auto"/>
          <w:sz w:val="24"/>
          <w:lang w:val="en-US"/>
        </w:rPr>
        <w:t>ria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Matematică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-Fizic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63 (2018), 49-57.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9.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D.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Borlea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 some concepts of (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h,k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)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-splitting for skew-evolu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Annals of the Academy of Romanian Scientists, Series on Mathematics and its Applications 9 (2017), 186-204.</w:t>
      </w:r>
    </w:p>
    <w:p w:rsidR="002C4338" w:rsidRPr="002C4338" w:rsidRDefault="00A25CD5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10.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</w:t>
      </w:r>
      <w:r>
        <w:rPr>
          <w:rFonts w:ascii="Times New Roman" w:hAnsi="Times New Roman" w:cs="Times New Roman"/>
          <w:color w:val="auto"/>
          <w:sz w:val="24"/>
          <w:lang w:val="en-US"/>
        </w:rPr>
        <w:t>ădat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uniform polynomial dichotomy of skew-evolu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on the half-line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Buletinul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Științ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ific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al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Universit</w:t>
      </w:r>
      <w:r>
        <w:rPr>
          <w:rFonts w:ascii="Times New Roman" w:hAnsi="Times New Roman" w:cs="Times New Roman"/>
          <w:color w:val="auto"/>
          <w:sz w:val="24"/>
          <w:lang w:val="en-US"/>
        </w:rPr>
        <w:t>ăț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ii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Politehnica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din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Timi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Matematic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-Fizic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62 (2017), 54-61.</w:t>
      </w:r>
    </w:p>
    <w:p w:rsidR="002C4338" w:rsidRPr="002C4338" w:rsidRDefault="000E6E34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11. </w:t>
      </w:r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uniform h-stability of evolution operators in </w:t>
      </w:r>
      <w:proofErr w:type="spellStart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Theory an</w:t>
      </w:r>
      <w:r>
        <w:rPr>
          <w:rFonts w:ascii="Times New Roman" w:hAnsi="Times New Roman" w:cs="Times New Roman"/>
          <w:color w:val="auto"/>
          <w:sz w:val="24"/>
          <w:lang w:val="en-US"/>
        </w:rPr>
        <w:t>d Applications of Mathematics &amp;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 6 (2016), 19-27.</w:t>
      </w:r>
    </w:p>
    <w:p w:rsidR="002C4338" w:rsidRPr="002C4338" w:rsidRDefault="000E6E34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12. </w:t>
      </w:r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Stoica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="002C4338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On uniform exponential splitting for noninvertible evolu</w:t>
      </w:r>
      <w:r w:rsidRPr="00CD195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operators in </w:t>
      </w:r>
      <w:proofErr w:type="spellStart"/>
      <w:r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CD195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Analele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Universit</w:t>
      </w:r>
      <w:r>
        <w:rPr>
          <w:rFonts w:ascii="Times New Roman" w:hAnsi="Times New Roman" w:cs="Times New Roman"/>
          <w:color w:val="auto"/>
          <w:sz w:val="24"/>
          <w:lang w:val="en-US"/>
        </w:rPr>
        <w:t>ăț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ii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Timi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Matematic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-Informatic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53 (2015), fasc. 2, 121-131.</w:t>
      </w:r>
    </w:p>
    <w:p w:rsidR="00946D1C" w:rsidRPr="002C4338" w:rsidRDefault="000E6E34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13.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> 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M. I. Kovacs, M.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Megan, </w:t>
      </w:r>
      <w:r w:rsidR="001A2141" w:rsidRPr="001A2141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1A2141" w:rsidRPr="001A2141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>, </w:t>
      </w:r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On (</w:t>
      </w:r>
      <w:proofErr w:type="spellStart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)-dichotomy and (</w:t>
      </w:r>
      <w:proofErr w:type="spellStart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h,k</w:t>
      </w:r>
      <w:proofErr w:type="spellEnd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)-</w:t>
      </w:r>
      <w:r w:rsidR="002C4338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trichotomy of noninvertible evo</w:t>
      </w:r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lution operators in </w:t>
      </w:r>
      <w:proofErr w:type="spellStart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1A2141" w:rsidRPr="00CD195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Analele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Universității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Timișoara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Matematică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-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Informatic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52 (2014), fasc. 2, 127-143.</w:t>
      </w:r>
    </w:p>
    <w:p w:rsidR="004E5C91" w:rsidRDefault="004E5C91" w:rsidP="00747BD1">
      <w:pPr>
        <w:pStyle w:val="Heading2"/>
        <w:shd w:val="clear" w:color="auto" w:fill="FBFBF3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E5C91" w:rsidRDefault="004E5C91" w:rsidP="00747BD1">
      <w:pPr>
        <w:pStyle w:val="Heading2"/>
        <w:shd w:val="clear" w:color="auto" w:fill="FBFBF3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946D1C" w:rsidRDefault="00946D1C" w:rsidP="00747BD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E5C91" w:rsidRDefault="004E5C91" w:rsidP="00747BD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E5C91" w:rsidRDefault="00946D1C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1A214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</w:t>
      </w:r>
      <w:r w:rsidR="00643D0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Scientific articles </w:t>
      </w:r>
      <w:r w:rsidR="00643D07" w:rsidRPr="00643D0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published in the volumes of international </w:t>
      </w:r>
      <w:r w:rsidR="00643D0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="00643D07" w:rsidRPr="00643D0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onferences</w:t>
      </w:r>
    </w:p>
    <w:p w:rsidR="001A2141" w:rsidRPr="001A2141" w:rsidRDefault="001A2141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M.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Aldescu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63D0C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363D0C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363D0C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input-output techniques for the </w:t>
      </w:r>
      <w:r w:rsidR="00363D0C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stability of evolution families</w:t>
      </w:r>
      <w:r w:rsidRPr="001A2141">
        <w:rPr>
          <w:rFonts w:ascii="Times New Roman" w:hAnsi="Times New Roman" w:cs="Times New Roman"/>
          <w:color w:val="auto"/>
          <w:sz w:val="24"/>
          <w:lang w:val="en-US"/>
        </w:rPr>
        <w:t>, Proceedings of the International Symposium "Research and Education in Innovat</w:t>
      </w:r>
      <w:r w:rsidR="00363D0C">
        <w:rPr>
          <w:rFonts w:ascii="Times New Roman" w:hAnsi="Times New Roman" w:cs="Times New Roman"/>
          <w:color w:val="auto"/>
          <w:sz w:val="24"/>
          <w:lang w:val="en-US"/>
        </w:rPr>
        <w:t>ion Era", Section Mathematics &amp;</w:t>
      </w:r>
      <w:r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Science, 7th Edition, "</w:t>
      </w:r>
      <w:proofErr w:type="spellStart"/>
      <w:r w:rsidRPr="001A2141">
        <w:rPr>
          <w:rFonts w:ascii="Times New Roman" w:hAnsi="Times New Roman" w:cs="Times New Roman"/>
          <w:color w:val="auto"/>
          <w:sz w:val="24"/>
          <w:lang w:val="en-US"/>
        </w:rPr>
        <w:t>Aurel</w:t>
      </w:r>
      <w:proofErr w:type="spellEnd"/>
      <w:r w:rsidR="00363D0C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363D0C">
        <w:rPr>
          <w:rFonts w:ascii="Times New Roman" w:hAnsi="Times New Roman" w:cs="Times New Roman"/>
          <w:color w:val="auto"/>
          <w:sz w:val="24"/>
          <w:lang w:val="en-US"/>
        </w:rPr>
        <w:t>Vlaicu</w:t>
      </w:r>
      <w:proofErr w:type="spellEnd"/>
      <w:r w:rsidR="00363D0C">
        <w:rPr>
          <w:rFonts w:ascii="Times New Roman" w:hAnsi="Times New Roman" w:cs="Times New Roman"/>
          <w:color w:val="auto"/>
          <w:sz w:val="24"/>
          <w:lang w:val="en-US"/>
        </w:rPr>
        <w:t>" University of Arad Pu</w:t>
      </w:r>
      <w:r w:rsidRPr="001A2141">
        <w:rPr>
          <w:rFonts w:ascii="Times New Roman" w:hAnsi="Times New Roman" w:cs="Times New Roman"/>
          <w:color w:val="auto"/>
          <w:sz w:val="24"/>
          <w:lang w:val="en-US"/>
        </w:rPr>
        <w:t>blishing House (2018), 85-92.</w:t>
      </w:r>
    </w:p>
    <w:p w:rsidR="001A2141" w:rsidRPr="001A2141" w:rsidRDefault="00363D0C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2. </w:t>
      </w:r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Notions of splitting type for skew-evolu</w:t>
      </w:r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</w:t>
      </w:r>
      <w:proofErr w:type="spellStart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, Proceedings of the 15th International Conference on Mathematics and its Applications,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Timi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, 1-3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noiembrie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2018, 105-113.</w:t>
      </w:r>
    </w:p>
    <w:p w:rsidR="001A2141" w:rsidRPr="001A2141" w:rsidRDefault="00363D0C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</w:t>
      </w:r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Lolea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functions for trichotomy with different growth rates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, Proceedings of the 8th International Conference on Theory and Applications in Mathematics and Informatics, Alba Iulia, 17-20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septembrie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2015, 77-93.</w:t>
      </w:r>
    </w:p>
    <w:p w:rsidR="001A2141" w:rsidRDefault="00363D0C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4.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On uniform exponential dichotomy of skew-evolut</w:t>
      </w:r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ion </w:t>
      </w:r>
      <w:proofErr w:type="spellStart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Hilbert spaces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, Proceedings of the International Symposium "Research and Education in Inno</w:t>
      </w:r>
      <w:r>
        <w:rPr>
          <w:rFonts w:ascii="Times New Roman" w:hAnsi="Times New Roman" w:cs="Times New Roman"/>
          <w:color w:val="auto"/>
          <w:sz w:val="24"/>
          <w:lang w:val="en-US"/>
        </w:rPr>
        <w:t>vation Era", Section Mathematics &amp;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Science, 6th Edition, "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Aurel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Vlaicu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" University of Arad Publishing House (2016), 30-37.</w:t>
      </w:r>
    </w:p>
    <w:p w:rsidR="00363D0C" w:rsidRDefault="00363D0C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363D0C" w:rsidRPr="001A2141" w:rsidRDefault="00363D0C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363D0C" w:rsidRDefault="00946D1C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2591">
        <w:rPr>
          <w:rFonts w:ascii="Times New Roman" w:hAnsi="Times New Roman"/>
          <w:b/>
          <w:sz w:val="28"/>
          <w:szCs w:val="28"/>
          <w:lang w:val="en-US"/>
        </w:rPr>
        <w:t>I</w:t>
      </w:r>
      <w:r w:rsidR="00363D0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259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643D07">
        <w:rPr>
          <w:rFonts w:ascii="Times New Roman" w:hAnsi="Times New Roman"/>
          <w:b/>
          <w:sz w:val="28"/>
          <w:szCs w:val="28"/>
          <w:lang w:val="en-US"/>
        </w:rPr>
        <w:t>Books</w:t>
      </w:r>
    </w:p>
    <w:p w:rsidR="00363D0C" w:rsidRDefault="00363D0C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363D0C">
        <w:rPr>
          <w:rFonts w:ascii="Times New Roman" w:hAnsi="Times New Roman"/>
          <w:b/>
          <w:sz w:val="26"/>
          <w:szCs w:val="26"/>
          <w:lang w:val="en-US"/>
        </w:rPr>
        <w:t xml:space="preserve">IV1. </w:t>
      </w:r>
      <w:r w:rsidR="00643D07" w:rsidRPr="00643D07">
        <w:rPr>
          <w:rFonts w:ascii="Times New Roman" w:hAnsi="Times New Roman"/>
          <w:b/>
          <w:sz w:val="26"/>
          <w:szCs w:val="26"/>
          <w:lang w:val="en-US"/>
        </w:rPr>
        <w:t>Published at Rom</w:t>
      </w:r>
      <w:r w:rsidR="00643D07">
        <w:rPr>
          <w:rFonts w:ascii="Times New Roman" w:hAnsi="Times New Roman"/>
          <w:b/>
          <w:sz w:val="26"/>
          <w:szCs w:val="26"/>
          <w:lang w:val="en-US"/>
        </w:rPr>
        <w:t>anian p</w:t>
      </w:r>
      <w:r w:rsidR="00643D07" w:rsidRPr="00643D07">
        <w:rPr>
          <w:rFonts w:ascii="Times New Roman" w:hAnsi="Times New Roman"/>
          <w:b/>
          <w:sz w:val="26"/>
          <w:szCs w:val="26"/>
          <w:lang w:val="en-US"/>
        </w:rPr>
        <w:t>ublishing houses</w:t>
      </w:r>
    </w:p>
    <w:p w:rsidR="00363D0C" w:rsidRDefault="00363D0C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63D0C">
        <w:rPr>
          <w:rFonts w:ascii="Times New Roman" w:hAnsi="Times New Roman"/>
          <w:b/>
          <w:sz w:val="24"/>
          <w:szCs w:val="24"/>
          <w:lang w:val="en-US"/>
        </w:rPr>
        <w:t xml:space="preserve">C. L. </w:t>
      </w:r>
      <w:proofErr w:type="spellStart"/>
      <w:r w:rsidRPr="00363D0C">
        <w:rPr>
          <w:rFonts w:ascii="Times New Roman" w:hAnsi="Times New Roman"/>
          <w:b/>
          <w:sz w:val="24"/>
          <w:szCs w:val="24"/>
          <w:lang w:val="en-US"/>
        </w:rPr>
        <w:t>Mihiț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63D0C">
        <w:rPr>
          <w:rFonts w:ascii="Times New Roman" w:hAnsi="Times New Roman"/>
          <w:i/>
          <w:sz w:val="24"/>
          <w:szCs w:val="24"/>
          <w:lang w:val="en-US"/>
        </w:rPr>
        <w:t>Algebra. Seminar and course support</w:t>
      </w:r>
      <w:r w:rsidRPr="00363D0C">
        <w:rPr>
          <w:rFonts w:ascii="Times New Roman" w:hAnsi="Times New Roman"/>
          <w:sz w:val="24"/>
          <w:szCs w:val="24"/>
          <w:lang w:val="en-US"/>
        </w:rPr>
        <w:t>, "</w:t>
      </w:r>
      <w:proofErr w:type="spellStart"/>
      <w:r w:rsidRPr="00363D0C">
        <w:rPr>
          <w:rFonts w:ascii="Times New Roman" w:hAnsi="Times New Roman"/>
          <w:sz w:val="24"/>
          <w:szCs w:val="24"/>
          <w:lang w:val="en-US"/>
        </w:rPr>
        <w:t>Aurel</w:t>
      </w:r>
      <w:proofErr w:type="spellEnd"/>
      <w:r w:rsidRPr="00363D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3D0C">
        <w:rPr>
          <w:rFonts w:ascii="Times New Roman" w:hAnsi="Times New Roman"/>
          <w:sz w:val="24"/>
          <w:szCs w:val="24"/>
          <w:lang w:val="en-US"/>
        </w:rPr>
        <w:t>Vlaicu</w:t>
      </w:r>
      <w:proofErr w:type="spellEnd"/>
      <w:r w:rsidRPr="00363D0C">
        <w:rPr>
          <w:rFonts w:ascii="Times New Roman" w:hAnsi="Times New Roman"/>
          <w:sz w:val="24"/>
          <w:szCs w:val="24"/>
          <w:lang w:val="en-US"/>
        </w:rPr>
        <w:t>" Univ. Publish</w:t>
      </w:r>
      <w:r w:rsidR="004D2CED">
        <w:rPr>
          <w:rFonts w:ascii="Times New Roman" w:hAnsi="Times New Roman"/>
          <w:sz w:val="24"/>
          <w:szCs w:val="24"/>
          <w:lang w:val="en-US"/>
        </w:rPr>
        <w:t xml:space="preserve">ing House Arad, 2019, 162 </w:t>
      </w:r>
      <w:proofErr w:type="spellStart"/>
      <w:r w:rsidR="004D2CED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363D0C">
        <w:rPr>
          <w:rFonts w:ascii="Times New Roman" w:hAnsi="Times New Roman"/>
          <w:sz w:val="24"/>
          <w:szCs w:val="24"/>
          <w:lang w:val="en-US"/>
        </w:rPr>
        <w:t>, ISBN: 978-973-752-809-4.</w:t>
      </w:r>
    </w:p>
    <w:p w:rsidR="00363D0C" w:rsidRDefault="00363D0C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E1D" w:rsidRDefault="00363D0C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IV2. </w:t>
      </w:r>
      <w:r w:rsidR="00643D07" w:rsidRPr="00643D07">
        <w:rPr>
          <w:rFonts w:ascii="Times New Roman" w:hAnsi="Times New Roman"/>
          <w:b/>
          <w:sz w:val="26"/>
          <w:szCs w:val="26"/>
          <w:lang w:val="en-US"/>
        </w:rPr>
        <w:t>Support of courses, seminars, laboratory works, projects in electronic versions</w:t>
      </w:r>
    </w:p>
    <w:p w:rsidR="00363D0C" w:rsidRPr="00363D0C" w:rsidRDefault="00363D0C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91E1B">
        <w:rPr>
          <w:rFonts w:ascii="Times New Roman" w:hAnsi="Times New Roman"/>
          <w:sz w:val="24"/>
          <w:szCs w:val="24"/>
        </w:rPr>
        <w:t xml:space="preserve">G. Moț, </w:t>
      </w:r>
      <w:r w:rsidRPr="00B91E1B">
        <w:rPr>
          <w:rFonts w:ascii="Times New Roman" w:hAnsi="Times New Roman"/>
          <w:b/>
          <w:sz w:val="24"/>
          <w:szCs w:val="24"/>
        </w:rPr>
        <w:t>C. L. Mihi</w:t>
      </w:r>
      <w:r w:rsidR="00B91E1B" w:rsidRPr="00B91E1B">
        <w:rPr>
          <w:rFonts w:ascii="Times New Roman" w:hAnsi="Times New Roman"/>
          <w:b/>
          <w:sz w:val="24"/>
          <w:szCs w:val="24"/>
        </w:rPr>
        <w:t>ț</w:t>
      </w:r>
      <w:r w:rsidR="00B91E1B">
        <w:rPr>
          <w:rFonts w:ascii="Times New Roman" w:hAnsi="Times New Roman"/>
          <w:sz w:val="24"/>
          <w:szCs w:val="24"/>
        </w:rPr>
        <w:t xml:space="preserve">, </w:t>
      </w:r>
      <w:r w:rsidR="00B91E1B" w:rsidRPr="00B91E1B">
        <w:rPr>
          <w:rFonts w:ascii="Times New Roman" w:hAnsi="Times New Roman"/>
          <w:i/>
          <w:sz w:val="24"/>
          <w:szCs w:val="24"/>
        </w:rPr>
        <w:t>Suport de curs ș</w:t>
      </w:r>
      <w:r w:rsidRPr="00B91E1B">
        <w:rPr>
          <w:rFonts w:ascii="Times New Roman" w:hAnsi="Times New Roman"/>
          <w:i/>
          <w:sz w:val="24"/>
          <w:szCs w:val="24"/>
        </w:rPr>
        <w:t>i seminar la Algeb</w:t>
      </w:r>
      <w:r w:rsidR="00B91E1B" w:rsidRPr="00B91E1B">
        <w:rPr>
          <w:rFonts w:ascii="Times New Roman" w:hAnsi="Times New Roman"/>
          <w:i/>
          <w:sz w:val="24"/>
          <w:szCs w:val="24"/>
        </w:rPr>
        <w:t>ră</w:t>
      </w:r>
      <w:r w:rsidRPr="00B91E1B">
        <w:rPr>
          <w:rFonts w:ascii="Times New Roman" w:hAnsi="Times New Roman"/>
          <w:i/>
          <w:sz w:val="24"/>
          <w:szCs w:val="24"/>
        </w:rPr>
        <w:t xml:space="preserve"> liniar</w:t>
      </w:r>
      <w:r w:rsidR="00B91E1B" w:rsidRPr="00B91E1B">
        <w:rPr>
          <w:rFonts w:ascii="Times New Roman" w:hAnsi="Times New Roman"/>
          <w:i/>
          <w:sz w:val="24"/>
          <w:szCs w:val="24"/>
        </w:rPr>
        <w:t>ă</w:t>
      </w:r>
      <w:r w:rsidRPr="00B91E1B">
        <w:rPr>
          <w:rFonts w:ascii="Times New Roman" w:hAnsi="Times New Roman"/>
          <w:i/>
          <w:sz w:val="24"/>
          <w:szCs w:val="24"/>
        </w:rPr>
        <w:t>, geometrie analitic</w:t>
      </w:r>
      <w:r w:rsidR="00B91E1B" w:rsidRPr="00B91E1B">
        <w:rPr>
          <w:rFonts w:ascii="Times New Roman" w:hAnsi="Times New Roman"/>
          <w:i/>
          <w:sz w:val="24"/>
          <w:szCs w:val="24"/>
        </w:rPr>
        <w:t>ă ș</w:t>
      </w:r>
      <w:r w:rsidRPr="00B91E1B">
        <w:rPr>
          <w:rFonts w:ascii="Times New Roman" w:hAnsi="Times New Roman"/>
          <w:i/>
          <w:sz w:val="24"/>
          <w:szCs w:val="24"/>
        </w:rPr>
        <w:t>i diferen</w:t>
      </w:r>
      <w:r w:rsidR="00B91E1B" w:rsidRPr="00B91E1B">
        <w:rPr>
          <w:rFonts w:ascii="Times New Roman" w:hAnsi="Times New Roman"/>
          <w:i/>
          <w:sz w:val="24"/>
          <w:szCs w:val="24"/>
        </w:rPr>
        <w:t>ț</w:t>
      </w:r>
      <w:r w:rsidRPr="00B91E1B">
        <w:rPr>
          <w:rFonts w:ascii="Times New Roman" w:hAnsi="Times New Roman"/>
          <w:i/>
          <w:sz w:val="24"/>
          <w:szCs w:val="24"/>
        </w:rPr>
        <w:t>ial</w:t>
      </w:r>
      <w:r w:rsidR="00B91E1B" w:rsidRPr="00B91E1B">
        <w:rPr>
          <w:rFonts w:ascii="Times New Roman" w:hAnsi="Times New Roman"/>
          <w:i/>
          <w:sz w:val="24"/>
          <w:szCs w:val="24"/>
        </w:rPr>
        <w:t>ă</w:t>
      </w:r>
      <w:r w:rsidRPr="00363D0C">
        <w:rPr>
          <w:rFonts w:ascii="Times New Roman" w:hAnsi="Times New Roman"/>
          <w:sz w:val="24"/>
          <w:szCs w:val="24"/>
        </w:rPr>
        <w:t>, 2017.</w:t>
      </w:r>
    </w:p>
    <w:p w:rsidR="00363D0C" w:rsidRDefault="00B91E1B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G. Moț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Pr="00B91E1B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1E1B">
        <w:rPr>
          <w:rFonts w:ascii="Times New Roman" w:hAnsi="Times New Roman"/>
          <w:i/>
          <w:sz w:val="24"/>
          <w:szCs w:val="24"/>
        </w:rPr>
        <w:t>Suport de curs și seminar la Matematică I</w:t>
      </w:r>
      <w:r>
        <w:rPr>
          <w:rFonts w:ascii="Times New Roman" w:hAnsi="Times New Roman"/>
          <w:sz w:val="24"/>
          <w:szCs w:val="24"/>
        </w:rPr>
        <w:t xml:space="preserve">, </w:t>
      </w:r>
      <w:r w:rsidR="00363D0C" w:rsidRPr="00363D0C">
        <w:rPr>
          <w:rFonts w:ascii="Times New Roman" w:hAnsi="Times New Roman"/>
          <w:sz w:val="24"/>
          <w:szCs w:val="24"/>
        </w:rPr>
        <w:t>2017.</w:t>
      </w:r>
    </w:p>
    <w:p w:rsidR="00363D0C" w:rsidRPr="00363D0C" w:rsidRDefault="003F5C1E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3D0C" w:rsidRPr="00363D0C">
        <w:rPr>
          <w:rFonts w:ascii="Times New Roman" w:hAnsi="Times New Roman"/>
          <w:sz w:val="24"/>
          <w:szCs w:val="24"/>
        </w:rPr>
        <w:t xml:space="preserve"> G. Mo</w:t>
      </w:r>
      <w:r>
        <w:rPr>
          <w:rFonts w:ascii="Times New Roman" w:hAnsi="Times New Roman"/>
          <w:sz w:val="24"/>
          <w:szCs w:val="24"/>
        </w:rPr>
        <w:t>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Matematică</w:t>
      </w:r>
      <w:r w:rsidR="00363D0C" w:rsidRPr="003F5C1E">
        <w:rPr>
          <w:rFonts w:ascii="Times New Roman" w:hAnsi="Times New Roman"/>
          <w:i/>
          <w:sz w:val="24"/>
          <w:szCs w:val="24"/>
        </w:rPr>
        <w:t xml:space="preserve"> aplicat</w:t>
      </w:r>
      <w:r w:rsidRPr="003F5C1E">
        <w:rPr>
          <w:rFonts w:ascii="Times New Roman" w:hAnsi="Times New Roman"/>
          <w:i/>
          <w:sz w:val="24"/>
          <w:szCs w:val="24"/>
        </w:rPr>
        <w:t>ă î</w:t>
      </w:r>
      <w:r w:rsidR="00363D0C" w:rsidRPr="003F5C1E">
        <w:rPr>
          <w:rFonts w:ascii="Times New Roman" w:hAnsi="Times New Roman"/>
          <w:i/>
          <w:sz w:val="24"/>
          <w:szCs w:val="24"/>
        </w:rPr>
        <w:t>n economie</w:t>
      </w:r>
      <w:r w:rsidR="00363D0C" w:rsidRPr="00363D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3D0C" w:rsidRPr="00363D0C">
        <w:rPr>
          <w:rFonts w:ascii="Times New Roman" w:hAnsi="Times New Roman"/>
          <w:sz w:val="24"/>
          <w:szCs w:val="24"/>
        </w:rPr>
        <w:t>2018.</w:t>
      </w:r>
    </w:p>
    <w:p w:rsidR="00363D0C" w:rsidRPr="00363D0C" w:rsidRDefault="003F5C1E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3D0C" w:rsidRPr="00363D0C">
        <w:rPr>
          <w:rFonts w:ascii="Times New Roman" w:hAnsi="Times New Roman"/>
          <w:sz w:val="24"/>
          <w:szCs w:val="24"/>
        </w:rPr>
        <w:t>G. Mo</w:t>
      </w:r>
      <w:r>
        <w:rPr>
          <w:rFonts w:ascii="Times New Roman" w:hAnsi="Times New Roman"/>
          <w:sz w:val="24"/>
          <w:szCs w:val="24"/>
        </w:rPr>
        <w:t xml:space="preserve">ț,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Analiză</w:t>
      </w:r>
      <w:r w:rsidR="00363D0C" w:rsidRPr="003F5C1E">
        <w:rPr>
          <w:rFonts w:ascii="Times New Roman" w:hAnsi="Times New Roman"/>
          <w:i/>
          <w:sz w:val="24"/>
          <w:szCs w:val="24"/>
        </w:rPr>
        <w:t xml:space="preserve"> matematic</w:t>
      </w:r>
      <w:r w:rsidRPr="003F5C1E">
        <w:rPr>
          <w:rFonts w:ascii="Times New Roman" w:hAnsi="Times New Roman"/>
          <w:i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</w:t>
      </w:r>
      <w:r w:rsidR="00363D0C" w:rsidRPr="00363D0C">
        <w:rPr>
          <w:rFonts w:ascii="Times New Roman" w:hAnsi="Times New Roman"/>
          <w:sz w:val="24"/>
          <w:szCs w:val="24"/>
        </w:rPr>
        <w:t>2018.</w:t>
      </w:r>
    </w:p>
    <w:p w:rsidR="00363D0C" w:rsidRPr="00363D0C" w:rsidRDefault="003F5C1E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63D0C" w:rsidRPr="00363D0C">
        <w:rPr>
          <w:rFonts w:ascii="Times New Roman" w:hAnsi="Times New Roman"/>
          <w:sz w:val="24"/>
          <w:szCs w:val="24"/>
        </w:rPr>
        <w:t>G. Mo</w:t>
      </w:r>
      <w:r>
        <w:rPr>
          <w:rFonts w:ascii="Times New Roman" w:hAnsi="Times New Roman"/>
          <w:sz w:val="24"/>
          <w:szCs w:val="24"/>
        </w:rPr>
        <w:t>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</w:t>
      </w:r>
      <w:r w:rsidR="00363D0C" w:rsidRPr="003F5C1E">
        <w:rPr>
          <w:rFonts w:ascii="Times New Roman" w:hAnsi="Times New Roman"/>
          <w:i/>
          <w:sz w:val="24"/>
          <w:szCs w:val="24"/>
        </w:rPr>
        <w:t>i seminar la Fundamen</w:t>
      </w:r>
      <w:r w:rsidRPr="003F5C1E">
        <w:rPr>
          <w:rFonts w:ascii="Times New Roman" w:hAnsi="Times New Roman"/>
          <w:i/>
          <w:sz w:val="24"/>
          <w:szCs w:val="24"/>
        </w:rPr>
        <w:t>tele algebrice ale informaticii</w:t>
      </w:r>
      <w:r w:rsidR="00363D0C" w:rsidRPr="00363D0C">
        <w:rPr>
          <w:rFonts w:ascii="Times New Roman" w:hAnsi="Times New Roman"/>
          <w:sz w:val="24"/>
          <w:szCs w:val="24"/>
        </w:rPr>
        <w:t>, 2018.</w:t>
      </w:r>
    </w:p>
    <w:p w:rsidR="00363D0C" w:rsidRPr="00363D0C" w:rsidRDefault="003F5C1E" w:rsidP="00747BD1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G. Moț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="00363D0C" w:rsidRPr="003F5C1E">
        <w:rPr>
          <w:rFonts w:ascii="Times New Roman" w:hAnsi="Times New Roman"/>
          <w:b/>
          <w:sz w:val="24"/>
          <w:szCs w:val="24"/>
        </w:rPr>
        <w:t>C. L. Mihi</w:t>
      </w:r>
      <w:r w:rsidRPr="003F5C1E">
        <w:rPr>
          <w:rFonts w:ascii="Times New Roman" w:hAnsi="Times New Roman"/>
          <w:b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Algebră</w:t>
      </w:r>
      <w:r w:rsidR="00363D0C" w:rsidRPr="003F5C1E">
        <w:rPr>
          <w:rFonts w:ascii="Times New Roman" w:hAnsi="Times New Roman"/>
          <w:i/>
          <w:sz w:val="24"/>
          <w:szCs w:val="24"/>
        </w:rPr>
        <w:t xml:space="preserve"> liniar</w:t>
      </w:r>
      <w:r w:rsidRPr="003F5C1E">
        <w:rPr>
          <w:rFonts w:ascii="Times New Roman" w:hAnsi="Times New Roman"/>
          <w:i/>
          <w:sz w:val="24"/>
          <w:szCs w:val="24"/>
        </w:rPr>
        <w:t>ă</w:t>
      </w:r>
      <w:r w:rsidR="00363D0C" w:rsidRPr="003F5C1E">
        <w:rPr>
          <w:rFonts w:ascii="Times New Roman" w:hAnsi="Times New Roman"/>
          <w:i/>
          <w:sz w:val="24"/>
          <w:szCs w:val="24"/>
        </w:rPr>
        <w:t>, geometrie analitic</w:t>
      </w:r>
      <w:r w:rsidRPr="003F5C1E">
        <w:rPr>
          <w:rFonts w:ascii="Times New Roman" w:hAnsi="Times New Roman"/>
          <w:i/>
          <w:sz w:val="24"/>
          <w:szCs w:val="24"/>
        </w:rPr>
        <w:t>ă ș</w:t>
      </w:r>
      <w:r w:rsidR="00363D0C" w:rsidRPr="003F5C1E">
        <w:rPr>
          <w:rFonts w:ascii="Times New Roman" w:hAnsi="Times New Roman"/>
          <w:i/>
          <w:sz w:val="24"/>
          <w:szCs w:val="24"/>
        </w:rPr>
        <w:t>i diferen</w:t>
      </w:r>
      <w:r w:rsidRPr="003F5C1E">
        <w:rPr>
          <w:rFonts w:ascii="Times New Roman" w:hAnsi="Times New Roman"/>
          <w:i/>
          <w:sz w:val="24"/>
          <w:szCs w:val="24"/>
        </w:rPr>
        <w:t>ți</w:t>
      </w:r>
      <w:r w:rsidR="00363D0C" w:rsidRPr="003F5C1E">
        <w:rPr>
          <w:rFonts w:ascii="Times New Roman" w:hAnsi="Times New Roman"/>
          <w:i/>
          <w:sz w:val="24"/>
          <w:szCs w:val="24"/>
        </w:rPr>
        <w:t>al</w:t>
      </w:r>
      <w:r w:rsidRPr="003F5C1E">
        <w:rPr>
          <w:rFonts w:ascii="Times New Roman" w:hAnsi="Times New Roman"/>
          <w:i/>
          <w:sz w:val="24"/>
          <w:szCs w:val="24"/>
        </w:rPr>
        <w:t>ă</w:t>
      </w:r>
      <w:r w:rsidR="00363D0C" w:rsidRPr="00363D0C">
        <w:rPr>
          <w:rFonts w:ascii="Times New Roman" w:hAnsi="Times New Roman"/>
          <w:sz w:val="24"/>
          <w:szCs w:val="24"/>
        </w:rPr>
        <w:t>, 2018.</w:t>
      </w:r>
    </w:p>
    <w:p w:rsidR="00946D1C" w:rsidRPr="00752591" w:rsidRDefault="003F5C1E" w:rsidP="00747BD1">
      <w:pPr>
        <w:pStyle w:val="CVNormal"/>
        <w:tabs>
          <w:tab w:val="left" w:pos="1395"/>
        </w:tabs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63D0C" w:rsidRPr="00363D0C">
        <w:rPr>
          <w:rFonts w:ascii="Times New Roman" w:hAnsi="Times New Roman"/>
          <w:sz w:val="24"/>
          <w:szCs w:val="24"/>
        </w:rPr>
        <w:t xml:space="preserve"> G. Mo</w:t>
      </w:r>
      <w:r>
        <w:rPr>
          <w:rFonts w:ascii="Times New Roman" w:hAnsi="Times New Roman"/>
          <w:sz w:val="24"/>
          <w:szCs w:val="24"/>
        </w:rPr>
        <w:t xml:space="preserve">ț,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Ecuații diferențiale ș</w:t>
      </w:r>
      <w:r w:rsidR="00363D0C" w:rsidRPr="003F5C1E">
        <w:rPr>
          <w:rFonts w:ascii="Times New Roman" w:hAnsi="Times New Roman"/>
          <w:i/>
          <w:sz w:val="24"/>
          <w:szCs w:val="24"/>
        </w:rPr>
        <w:t>i cu derivate par</w:t>
      </w:r>
      <w:r w:rsidRPr="003F5C1E">
        <w:rPr>
          <w:rFonts w:ascii="Times New Roman" w:hAnsi="Times New Roman"/>
          <w:i/>
          <w:sz w:val="24"/>
          <w:szCs w:val="24"/>
        </w:rPr>
        <w:t>țiale</w:t>
      </w:r>
      <w:r w:rsidR="00363D0C" w:rsidRPr="00363D0C">
        <w:rPr>
          <w:rFonts w:ascii="Times New Roman" w:hAnsi="Times New Roman"/>
          <w:sz w:val="24"/>
          <w:szCs w:val="24"/>
        </w:rPr>
        <w:t>, 2019.</w:t>
      </w:r>
    </w:p>
    <w:p w:rsidR="00946D1C" w:rsidRDefault="00946D1C" w:rsidP="00747BD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B7136" w:rsidRDefault="00AB7136" w:rsidP="00747BD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46D1C" w:rsidRPr="00B46986" w:rsidRDefault="00946D1C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4698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V.  </w:t>
      </w:r>
      <w:r w:rsidR="00E05E1D" w:rsidRPr="00B4698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Participations at international conferences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1.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some nonuniform dichotomic behaviors of discrete skew-product semiflows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ISREIE 2019 - International Symposium "Research and Education in Innovat</w:t>
      </w:r>
      <w:r>
        <w:rPr>
          <w:rFonts w:ascii="Times New Roman" w:hAnsi="Times New Roman" w:cs="Times New Roman"/>
          <w:color w:val="auto"/>
          <w:sz w:val="24"/>
        </w:rPr>
        <w:t>ion Era", Section Mathematics &amp;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Computer Science, 8th Edition, "Aurel Vlaicu</w:t>
      </w:r>
      <w:bookmarkStart w:id="0" w:name="_GoBack"/>
      <w:bookmarkEnd w:id="0"/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" University </w:t>
      </w:r>
      <w:r>
        <w:rPr>
          <w:rFonts w:ascii="Times New Roman" w:hAnsi="Times New Roman" w:cs="Times New Roman"/>
          <w:color w:val="auto"/>
          <w:sz w:val="24"/>
        </w:rPr>
        <w:t>of Arad, 23-25 mai 2019,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2. L. E. Biriș, T. Ceaușu, </w:t>
      </w:r>
      <w:r w:rsidR="00AB7136" w:rsidRPr="002F75CC">
        <w:rPr>
          <w:rFonts w:ascii="Times New Roman" w:hAnsi="Times New Roman" w:cs="Times New Roman"/>
          <w:b/>
          <w:color w:val="auto"/>
          <w:sz w:val="24"/>
        </w:rPr>
        <w:t>C. L. Mi</w:t>
      </w:r>
      <w:r w:rsidRPr="002F75CC">
        <w:rPr>
          <w:rFonts w:ascii="Times New Roman" w:hAnsi="Times New Roman" w:cs="Times New Roman"/>
          <w:b/>
          <w:color w:val="auto"/>
          <w:sz w:val="24"/>
        </w:rPr>
        <w:t>hiț</w:t>
      </w:r>
      <w:r>
        <w:rPr>
          <w:rFonts w:ascii="Times New Roman" w:hAnsi="Times New Roman" w:cs="Times New Roman"/>
          <w:color w:val="auto"/>
          <w:sz w:val="24"/>
        </w:rPr>
        <w:t xml:space="preserve">, I.-L. Popa,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 xml:space="preserve">Uniform exponential trisplitting - A new criterion for </w:t>
      </w:r>
      <w:r w:rsidRPr="002F75CC">
        <w:rPr>
          <w:rFonts w:ascii="Times New Roman" w:hAnsi="Times New Roman" w:cs="Times New Roman"/>
          <w:i/>
          <w:color w:val="auto"/>
          <w:sz w:val="24"/>
        </w:rPr>
        <w:t>discrete skew-product semiflows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2nd IMA Conference on Theoretical and Computational Discrete Mathematics, Derby, 14-15 septembrie 2018, United Kingdom.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3. </w:t>
      </w:r>
      <w:r w:rsidR="00AB7136" w:rsidRPr="002F75CC">
        <w:rPr>
          <w:rFonts w:ascii="Times New Roman" w:hAnsi="Times New Roman" w:cs="Times New Roman"/>
          <w:b/>
          <w:color w:val="auto"/>
          <w:sz w:val="24"/>
        </w:rPr>
        <w:t>C. L. Mih</w:t>
      </w:r>
      <w:r w:rsidRPr="002F75CC">
        <w:rPr>
          <w:rFonts w:ascii="Times New Roman" w:hAnsi="Times New Roman" w:cs="Times New Roman"/>
          <w:b/>
          <w:color w:val="auto"/>
          <w:sz w:val="24"/>
        </w:rPr>
        <w:t>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some splitting concepts for cocycles of li</w:t>
      </w:r>
      <w:r w:rsidRPr="002F75CC">
        <w:rPr>
          <w:rFonts w:ascii="Times New Roman" w:hAnsi="Times New Roman" w:cs="Times New Roman"/>
          <w:i/>
          <w:color w:val="auto"/>
          <w:sz w:val="24"/>
        </w:rPr>
        <w:t>near operators in Banach spaces</w:t>
      </w:r>
      <w:r>
        <w:rPr>
          <w:rFonts w:ascii="Times New Roman" w:hAnsi="Times New Roman" w:cs="Times New Roman"/>
          <w:color w:val="auto"/>
          <w:sz w:val="24"/>
        </w:rPr>
        <w:t xml:space="preserve">, OT 27- </w:t>
      </w:r>
      <w:r w:rsidR="00AB7136" w:rsidRPr="00AB7136">
        <w:rPr>
          <w:rFonts w:ascii="Times New Roman" w:hAnsi="Times New Roman" w:cs="Times New Roman"/>
          <w:color w:val="auto"/>
          <w:sz w:val="24"/>
        </w:rPr>
        <w:t>27th International Confere</w:t>
      </w:r>
      <w:r>
        <w:rPr>
          <w:rFonts w:ascii="Times New Roman" w:hAnsi="Times New Roman" w:cs="Times New Roman"/>
          <w:color w:val="auto"/>
          <w:sz w:val="24"/>
        </w:rPr>
        <w:t>nce in Operator Theory, Timișoara, 2-6 iulie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4. L. E. Biriș, T. Ceaușu,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I.-L.</w:t>
      </w:r>
      <w:r>
        <w:rPr>
          <w:rFonts w:ascii="Times New Roman" w:hAnsi="Times New Roman" w:cs="Times New Roman"/>
          <w:color w:val="auto"/>
          <w:sz w:val="24"/>
        </w:rPr>
        <w:t xml:space="preserve"> Popa, </w:t>
      </w:r>
      <w:r w:rsidRPr="002F75CC">
        <w:rPr>
          <w:rFonts w:ascii="Times New Roman" w:hAnsi="Times New Roman" w:cs="Times New Roman"/>
          <w:i/>
          <w:color w:val="auto"/>
          <w:sz w:val="24"/>
        </w:rPr>
        <w:t>On uniform exponential trispli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 xml:space="preserve">tting of </w:t>
      </w:r>
      <w:r w:rsidRPr="002F75CC">
        <w:rPr>
          <w:rFonts w:ascii="Times New Roman" w:hAnsi="Times New Roman" w:cs="Times New Roman"/>
          <w:i/>
          <w:color w:val="auto"/>
          <w:sz w:val="24"/>
        </w:rPr>
        <w:t>discrete skew-product semiflows</w:t>
      </w:r>
      <w:r>
        <w:rPr>
          <w:rFonts w:ascii="Times New Roman" w:hAnsi="Times New Roman" w:cs="Times New Roman"/>
          <w:color w:val="auto"/>
          <w:sz w:val="24"/>
        </w:rPr>
        <w:t>, MACOS 2018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International Conference on Mathematics and Comput</w:t>
      </w:r>
      <w:r>
        <w:rPr>
          <w:rFonts w:ascii="Times New Roman" w:hAnsi="Times New Roman" w:cs="Times New Roman"/>
          <w:color w:val="auto"/>
          <w:sz w:val="24"/>
        </w:rPr>
        <w:t>er Science, 3rd Edition, Brașov, 14-16 iunie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5.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Notions of splitting type for skew-evolu</w:t>
      </w:r>
      <w:r w:rsidRPr="002F75CC">
        <w:rPr>
          <w:rFonts w:ascii="Times New Roman" w:hAnsi="Times New Roman" w:cs="Times New Roman"/>
          <w:i/>
          <w:color w:val="auto"/>
          <w:sz w:val="24"/>
        </w:rPr>
        <w:t>tion semiflows in Banach spaces</w:t>
      </w:r>
      <w:r>
        <w:rPr>
          <w:rFonts w:ascii="Times New Roman" w:hAnsi="Times New Roman" w:cs="Times New Roman"/>
          <w:color w:val="auto"/>
          <w:sz w:val="24"/>
        </w:rPr>
        <w:t xml:space="preserve">, ICMA 2018- </w:t>
      </w:r>
      <w:r w:rsidR="00AB7136" w:rsidRPr="00AB7136">
        <w:rPr>
          <w:rFonts w:ascii="Times New Roman" w:hAnsi="Times New Roman" w:cs="Times New Roman"/>
          <w:color w:val="auto"/>
          <w:sz w:val="24"/>
        </w:rPr>
        <w:t>The 15th International Conference on Mathematics and its Applications, Po</w:t>
      </w:r>
      <w:r>
        <w:rPr>
          <w:rFonts w:ascii="Times New Roman" w:hAnsi="Times New Roman" w:cs="Times New Roman"/>
          <w:color w:val="auto"/>
          <w:sz w:val="24"/>
        </w:rPr>
        <w:t>litehnica University of Timiș</w:t>
      </w:r>
      <w:r w:rsidR="00AB7136" w:rsidRPr="00AB7136">
        <w:rPr>
          <w:rFonts w:ascii="Times New Roman" w:hAnsi="Times New Roman" w:cs="Times New Roman"/>
          <w:color w:val="auto"/>
          <w:sz w:val="24"/>
        </w:rPr>
        <w:t>o</w:t>
      </w:r>
      <w:r>
        <w:rPr>
          <w:rFonts w:ascii="Times New Roman" w:hAnsi="Times New Roman" w:cs="Times New Roman"/>
          <w:color w:val="auto"/>
          <w:sz w:val="24"/>
        </w:rPr>
        <w:t>ara, 1-3 noiembrie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6. M. Aldescu, </w:t>
      </w:r>
      <w:r w:rsidR="00AB7136" w:rsidRPr="002F75CC">
        <w:rPr>
          <w:rFonts w:ascii="Times New Roman" w:hAnsi="Times New Roman" w:cs="Times New Roman"/>
          <w:b/>
          <w:color w:val="auto"/>
          <w:sz w:val="24"/>
        </w:rPr>
        <w:t>C. L. Mih</w:t>
      </w:r>
      <w:r w:rsidRPr="002F75CC">
        <w:rPr>
          <w:rFonts w:ascii="Times New Roman" w:hAnsi="Times New Roman" w:cs="Times New Roman"/>
          <w:b/>
          <w:color w:val="auto"/>
          <w:sz w:val="24"/>
        </w:rPr>
        <w:t>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 xml:space="preserve">On input-output techniques for the </w:t>
      </w:r>
      <w:r w:rsidRPr="002F75CC">
        <w:rPr>
          <w:rFonts w:ascii="Times New Roman" w:hAnsi="Times New Roman" w:cs="Times New Roman"/>
          <w:i/>
          <w:color w:val="auto"/>
          <w:sz w:val="24"/>
        </w:rPr>
        <w:t>stability of evolution families</w:t>
      </w:r>
      <w:r>
        <w:rPr>
          <w:rFonts w:ascii="Times New Roman" w:hAnsi="Times New Roman" w:cs="Times New Roman"/>
          <w:color w:val="auto"/>
          <w:sz w:val="24"/>
        </w:rPr>
        <w:t>, ISREIE 2018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International Symposium "Research and Education in Innovat</w:t>
      </w:r>
      <w:r>
        <w:rPr>
          <w:rFonts w:ascii="Times New Roman" w:hAnsi="Times New Roman" w:cs="Times New Roman"/>
          <w:color w:val="auto"/>
          <w:sz w:val="24"/>
        </w:rPr>
        <w:t>ion Era", Section Mathematics &amp;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Computer Science, 7th Edition, "Aurel Vlaicu" University of Arad, 1</w:t>
      </w:r>
      <w:r>
        <w:rPr>
          <w:rFonts w:ascii="Times New Roman" w:hAnsi="Times New Roman" w:cs="Times New Roman"/>
          <w:color w:val="auto"/>
          <w:sz w:val="24"/>
        </w:rPr>
        <w:t>7-20 mai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7.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R. Lolea, M. Megan,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splitting with different growth rates for linear discret</w:t>
      </w:r>
      <w:r w:rsidRPr="002F75CC">
        <w:rPr>
          <w:rFonts w:ascii="Times New Roman" w:hAnsi="Times New Roman" w:cs="Times New Roman"/>
          <w:i/>
          <w:color w:val="auto"/>
          <w:sz w:val="24"/>
        </w:rPr>
        <w:t>e-time systems in Banach spaces</w:t>
      </w:r>
      <w:r>
        <w:rPr>
          <w:rFonts w:ascii="Times New Roman" w:hAnsi="Times New Roman" w:cs="Times New Roman"/>
          <w:color w:val="auto"/>
          <w:sz w:val="24"/>
        </w:rPr>
        <w:t>, ICDEA 2017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- 23rd International Conference on Difference Equations and Applicatio</w:t>
      </w:r>
      <w:r>
        <w:rPr>
          <w:rFonts w:ascii="Times New Roman" w:hAnsi="Times New Roman" w:cs="Times New Roman"/>
          <w:color w:val="auto"/>
          <w:sz w:val="24"/>
        </w:rPr>
        <w:t>ns, Timișoara, 24-28 iulie 2017,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8. L. Biriș, T. Ceaușu, </w:t>
      </w:r>
      <w:r w:rsidRPr="003A2FF3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uniform  exponential splitting of variational nonautonomous differ</w:t>
      </w:r>
      <w:r w:rsidRPr="002F75CC">
        <w:rPr>
          <w:rFonts w:ascii="Times New Roman" w:hAnsi="Times New Roman" w:cs="Times New Roman"/>
          <w:i/>
          <w:color w:val="auto"/>
          <w:sz w:val="24"/>
        </w:rPr>
        <w:t>ence equations in Banach spaces</w:t>
      </w:r>
      <w:r w:rsidR="002D4C58">
        <w:rPr>
          <w:rFonts w:ascii="Times New Roman" w:hAnsi="Times New Roman" w:cs="Times New Roman"/>
          <w:color w:val="auto"/>
          <w:sz w:val="24"/>
        </w:rPr>
        <w:t>, ICDEA 2017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- 23rd International Conference on Difference Equa</w:t>
      </w:r>
      <w:r w:rsidR="002D4C58">
        <w:rPr>
          <w:rFonts w:ascii="Times New Roman" w:hAnsi="Times New Roman" w:cs="Times New Roman"/>
          <w:color w:val="auto"/>
          <w:sz w:val="24"/>
        </w:rPr>
        <w:t>tions and Applications, Timișoara, 24-28 iulie 2017,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D4C58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9. M. Megan, </w:t>
      </w:r>
      <w:r w:rsidRPr="002D4C58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D. Borlea, </w:t>
      </w:r>
      <w:r w:rsidR="00AB7136" w:rsidRPr="002D4C58">
        <w:rPr>
          <w:rFonts w:ascii="Times New Roman" w:hAnsi="Times New Roman" w:cs="Times New Roman"/>
          <w:i/>
          <w:color w:val="auto"/>
          <w:sz w:val="24"/>
        </w:rPr>
        <w:t>Nonuniform asymptotic properties of skew-evolution semiflows wit</w:t>
      </w:r>
      <w:r w:rsidRPr="002D4C58">
        <w:rPr>
          <w:rFonts w:ascii="Times New Roman" w:hAnsi="Times New Roman" w:cs="Times New Roman"/>
          <w:i/>
          <w:color w:val="auto"/>
          <w:sz w:val="24"/>
        </w:rPr>
        <w:t>h growth rates on the half-line</w:t>
      </w:r>
      <w:r>
        <w:rPr>
          <w:rFonts w:ascii="Times New Roman" w:hAnsi="Times New Roman" w:cs="Times New Roman"/>
          <w:color w:val="auto"/>
          <w:sz w:val="24"/>
        </w:rPr>
        <w:t>, CSM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- The 4th Conference of PhD Students in Mathematics, </w:t>
      </w:r>
      <w:r w:rsidR="00AB7136" w:rsidRPr="00AB7136">
        <w:rPr>
          <w:rFonts w:ascii="Times New Roman" w:hAnsi="Times New Roman" w:cs="Times New Roman"/>
          <w:color w:val="auto"/>
          <w:sz w:val="24"/>
        </w:rPr>
        <w:lastRenderedPageBreak/>
        <w:t>Szeged, 27-29 iunie 2016, Ungaria.</w:t>
      </w:r>
    </w:p>
    <w:p w:rsidR="00AB7136" w:rsidRPr="00AB7136" w:rsidRDefault="002D4C58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10. </w:t>
      </w:r>
      <w:r w:rsidRPr="002D4C58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2D4C58">
        <w:rPr>
          <w:rFonts w:ascii="Times New Roman" w:hAnsi="Times New Roman" w:cs="Times New Roman"/>
          <w:i/>
          <w:color w:val="auto"/>
          <w:sz w:val="24"/>
        </w:rPr>
        <w:t>Asupra comportă</w:t>
      </w:r>
      <w:r w:rsidR="00AB7136" w:rsidRPr="002D4C58">
        <w:rPr>
          <w:rFonts w:ascii="Times New Roman" w:hAnsi="Times New Roman" w:cs="Times New Roman"/>
          <w:i/>
          <w:color w:val="auto"/>
          <w:sz w:val="24"/>
        </w:rPr>
        <w:t>rilor asimptotice ale sistemelor dinamice dis</w:t>
      </w:r>
      <w:r w:rsidRPr="002D4C58">
        <w:rPr>
          <w:rFonts w:ascii="Times New Roman" w:hAnsi="Times New Roman" w:cs="Times New Roman"/>
          <w:i/>
          <w:color w:val="auto"/>
          <w:sz w:val="24"/>
        </w:rPr>
        <w:t>crete cu diverse rate de creștere</w:t>
      </w:r>
      <w:r>
        <w:rPr>
          <w:rFonts w:ascii="Times New Roman" w:hAnsi="Times New Roman" w:cs="Times New Roman"/>
          <w:color w:val="auto"/>
          <w:sz w:val="24"/>
        </w:rPr>
        <w:t>, Conferința "Diaspora în Cercetarea Științ</w:t>
      </w:r>
      <w:r w:rsidR="00AB7136" w:rsidRPr="00AB7136">
        <w:rPr>
          <w:rFonts w:ascii="Times New Roman" w:hAnsi="Times New Roman" w:cs="Times New Roman"/>
          <w:color w:val="auto"/>
          <w:sz w:val="24"/>
        </w:rPr>
        <w:t>ific</w:t>
      </w:r>
      <w:r>
        <w:rPr>
          <w:rFonts w:ascii="Times New Roman" w:hAnsi="Times New Roman" w:cs="Times New Roman"/>
          <w:color w:val="auto"/>
          <w:sz w:val="24"/>
        </w:rPr>
        <w:t>ă ș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i </w:t>
      </w:r>
      <w:r>
        <w:rPr>
          <w:rFonts w:ascii="Times New Roman" w:hAnsi="Times New Roman" w:cs="Times New Roman"/>
          <w:color w:val="auto"/>
          <w:sz w:val="24"/>
        </w:rPr>
        <w:t>Î</w:t>
      </w:r>
      <w:r w:rsidR="00AB7136" w:rsidRPr="00AB7136">
        <w:rPr>
          <w:rFonts w:ascii="Times New Roman" w:hAnsi="Times New Roman" w:cs="Times New Roman"/>
          <w:color w:val="auto"/>
          <w:sz w:val="24"/>
        </w:rPr>
        <w:t>nv</w:t>
      </w:r>
      <w:r>
        <w:rPr>
          <w:rFonts w:ascii="Times New Roman" w:hAnsi="Times New Roman" w:cs="Times New Roman"/>
          <w:color w:val="auto"/>
          <w:sz w:val="24"/>
        </w:rPr>
        <w:t>ăță</w:t>
      </w:r>
      <w:r w:rsidR="00AB7136" w:rsidRPr="00AB7136">
        <w:rPr>
          <w:rFonts w:ascii="Times New Roman" w:hAnsi="Times New Roman" w:cs="Times New Roman"/>
          <w:color w:val="auto"/>
          <w:sz w:val="24"/>
        </w:rPr>
        <w:t>m</w:t>
      </w:r>
      <w:r>
        <w:rPr>
          <w:rFonts w:ascii="Times New Roman" w:hAnsi="Times New Roman" w:cs="Times New Roman"/>
          <w:color w:val="auto"/>
          <w:sz w:val="24"/>
        </w:rPr>
        <w:t>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ntul Superior din Rom</w:t>
      </w:r>
      <w:r>
        <w:rPr>
          <w:rFonts w:ascii="Times New Roman" w:hAnsi="Times New Roman" w:cs="Times New Roman"/>
          <w:color w:val="auto"/>
          <w:sz w:val="24"/>
        </w:rPr>
        <w:t>ânia- Diaspora ș</w:t>
      </w:r>
      <w:r w:rsidR="00AB7136" w:rsidRPr="00AB7136">
        <w:rPr>
          <w:rFonts w:ascii="Times New Roman" w:hAnsi="Times New Roman" w:cs="Times New Roman"/>
          <w:color w:val="auto"/>
          <w:sz w:val="24"/>
        </w:rPr>
        <w:t>i prietenii s</w:t>
      </w:r>
      <w:r>
        <w:rPr>
          <w:rFonts w:ascii="Times New Roman" w:hAnsi="Times New Roman" w:cs="Times New Roman"/>
          <w:color w:val="auto"/>
          <w:sz w:val="24"/>
        </w:rPr>
        <w:t>ăi", Timiș</w:t>
      </w:r>
      <w:r w:rsidR="00AB7136" w:rsidRPr="00AB7136">
        <w:rPr>
          <w:rFonts w:ascii="Times New Roman" w:hAnsi="Times New Roman" w:cs="Times New Roman"/>
          <w:color w:val="auto"/>
          <w:sz w:val="24"/>
        </w:rPr>
        <w:t>oara, 25-28 aprilie 2016, Rom</w:t>
      </w:r>
      <w:r>
        <w:rPr>
          <w:rFonts w:ascii="Times New Roman" w:hAnsi="Times New Roman" w:cs="Times New Roman"/>
          <w:color w:val="auto"/>
          <w:sz w:val="24"/>
        </w:rPr>
        <w:t>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C7092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11.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</w:t>
      </w:r>
      <w:r w:rsidR="00AB7136" w:rsidRPr="00C7092E">
        <w:rPr>
          <w:rFonts w:ascii="Times New Roman" w:hAnsi="Times New Roman" w:cs="Times New Roman"/>
          <w:b/>
          <w:color w:val="auto"/>
          <w:sz w:val="24"/>
        </w:rPr>
        <w:t>C. L. Mihi</w:t>
      </w:r>
      <w:r w:rsidRPr="00C7092E">
        <w:rPr>
          <w:rFonts w:ascii="Times New Roman" w:hAnsi="Times New Roman" w:cs="Times New Roman"/>
          <w:b/>
          <w:color w:val="auto"/>
          <w:sz w:val="24"/>
        </w:rPr>
        <w:t>ț</w:t>
      </w:r>
      <w:r>
        <w:rPr>
          <w:rFonts w:ascii="Times New Roman" w:hAnsi="Times New Roman" w:cs="Times New Roman"/>
          <w:color w:val="auto"/>
          <w:sz w:val="24"/>
        </w:rPr>
        <w:t xml:space="preserve">, D. Borlea, </w:t>
      </w:r>
      <w:r w:rsidR="00AB7136" w:rsidRPr="00C7092E">
        <w:rPr>
          <w:rFonts w:ascii="Times New Roman" w:hAnsi="Times New Roman" w:cs="Times New Roman"/>
          <w:i/>
          <w:color w:val="auto"/>
          <w:sz w:val="24"/>
        </w:rPr>
        <w:t>On some concepts of exponential stability for skew-evolu</w:t>
      </w:r>
      <w:r w:rsidRPr="00C7092E">
        <w:rPr>
          <w:rFonts w:ascii="Times New Roman" w:hAnsi="Times New Roman" w:cs="Times New Roman"/>
          <w:i/>
          <w:color w:val="auto"/>
          <w:sz w:val="24"/>
        </w:rPr>
        <w:t>tion semiflows in Banach spaces</w:t>
      </w:r>
      <w:r>
        <w:rPr>
          <w:rFonts w:ascii="Times New Roman" w:hAnsi="Times New Roman" w:cs="Times New Roman"/>
          <w:color w:val="auto"/>
          <w:sz w:val="24"/>
        </w:rPr>
        <w:t>, SACI 2016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- 11th Jubilee IEEE International Symposium on Applied Computational Intell</w:t>
      </w:r>
      <w:r>
        <w:rPr>
          <w:rFonts w:ascii="Times New Roman" w:hAnsi="Times New Roman" w:cs="Times New Roman"/>
          <w:color w:val="auto"/>
          <w:sz w:val="24"/>
        </w:rPr>
        <w:t>igence and Informatics, Timiș</w:t>
      </w:r>
      <w:r w:rsidR="00AB7136" w:rsidRPr="00AB7136">
        <w:rPr>
          <w:rFonts w:ascii="Times New Roman" w:hAnsi="Times New Roman" w:cs="Times New Roman"/>
          <w:color w:val="auto"/>
          <w:sz w:val="24"/>
        </w:rPr>
        <w:t>oara</w:t>
      </w:r>
      <w:r>
        <w:rPr>
          <w:rFonts w:ascii="Times New Roman" w:hAnsi="Times New Roman" w:cs="Times New Roman"/>
          <w:color w:val="auto"/>
          <w:sz w:val="24"/>
        </w:rPr>
        <w:t>, 12-14 mai 2016,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C7092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12.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M. Megan, </w:t>
      </w:r>
      <w:r w:rsidR="00AB7136" w:rsidRPr="00C7092E">
        <w:rPr>
          <w:rFonts w:ascii="Times New Roman" w:hAnsi="Times New Roman" w:cs="Times New Roman"/>
          <w:i/>
          <w:color w:val="auto"/>
          <w:sz w:val="24"/>
        </w:rPr>
        <w:t>On uniform exponential dichotomy of skew-evolut</w:t>
      </w:r>
      <w:r w:rsidRPr="00C7092E">
        <w:rPr>
          <w:rFonts w:ascii="Times New Roman" w:hAnsi="Times New Roman" w:cs="Times New Roman"/>
          <w:i/>
          <w:color w:val="auto"/>
          <w:sz w:val="24"/>
        </w:rPr>
        <w:t>ion semiflows in Hilbert spaces</w:t>
      </w:r>
      <w:r>
        <w:rPr>
          <w:rFonts w:ascii="Times New Roman" w:hAnsi="Times New Roman" w:cs="Times New Roman"/>
          <w:color w:val="auto"/>
          <w:sz w:val="24"/>
        </w:rPr>
        <w:t>, ISREIE 2016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International Symposium "Research and Education in Innovation Era", Section Mathematics</w:t>
      </w:r>
      <w:r>
        <w:rPr>
          <w:rFonts w:ascii="Times New Roman" w:hAnsi="Times New Roman" w:cs="Times New Roman"/>
          <w:color w:val="auto"/>
          <w:sz w:val="24"/>
        </w:rPr>
        <w:t xml:space="preserve"> &amp;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Computer Science, 6th Edition, "Aurel Vlaicu" University of Ar</w:t>
      </w:r>
      <w:r>
        <w:rPr>
          <w:rFonts w:ascii="Times New Roman" w:hAnsi="Times New Roman" w:cs="Times New Roman"/>
          <w:color w:val="auto"/>
          <w:sz w:val="24"/>
        </w:rPr>
        <w:t>ad, 8-10 decembrie 2016,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C7092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13. M. Megan,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C7092E">
        <w:rPr>
          <w:rFonts w:ascii="Times New Roman" w:hAnsi="Times New Roman" w:cs="Times New Roman"/>
          <w:i/>
          <w:color w:val="auto"/>
          <w:sz w:val="24"/>
        </w:rPr>
        <w:t>On asymptotic behaviors of skew-evolu</w:t>
      </w:r>
      <w:r w:rsidRPr="00C7092E">
        <w:rPr>
          <w:rFonts w:ascii="Times New Roman" w:hAnsi="Times New Roman" w:cs="Times New Roman"/>
          <w:i/>
          <w:color w:val="auto"/>
          <w:sz w:val="24"/>
        </w:rPr>
        <w:t>tion semiflows in Banach spaces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Differential Equations Seminar, Department of Applied and Numerical Mathematics (Bolyai Institute), University of Szeged, 10 noiembrie 2015, Ungaria.</w:t>
      </w:r>
    </w:p>
    <w:p w:rsidR="00AB7136" w:rsidRPr="00AB7136" w:rsidRDefault="00C7092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14. M. Megan,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C. Stoica, </w:t>
      </w:r>
      <w:r w:rsidR="00AB7136" w:rsidRPr="00C7092E">
        <w:rPr>
          <w:rFonts w:ascii="Times New Roman" w:hAnsi="Times New Roman" w:cs="Times New Roman"/>
          <w:i/>
          <w:color w:val="auto"/>
          <w:sz w:val="24"/>
        </w:rPr>
        <w:t>Lyap</w:t>
      </w:r>
      <w:r w:rsidRPr="00C7092E">
        <w:rPr>
          <w:rFonts w:ascii="Times New Roman" w:hAnsi="Times New Roman" w:cs="Times New Roman"/>
          <w:i/>
          <w:color w:val="auto"/>
          <w:sz w:val="24"/>
        </w:rPr>
        <w:t>unov functions in the study of h</w:t>
      </w:r>
      <w:r w:rsidR="00AB7136" w:rsidRPr="00C7092E">
        <w:rPr>
          <w:rFonts w:ascii="Times New Roman" w:hAnsi="Times New Roman" w:cs="Times New Roman"/>
          <w:i/>
          <w:color w:val="auto"/>
          <w:sz w:val="24"/>
        </w:rPr>
        <w:t>-dichotomy for skew-evolution semiflows in Bana</w:t>
      </w:r>
      <w:r w:rsidRPr="00C7092E">
        <w:rPr>
          <w:rFonts w:ascii="Times New Roman" w:hAnsi="Times New Roman" w:cs="Times New Roman"/>
          <w:i/>
          <w:color w:val="auto"/>
          <w:sz w:val="24"/>
        </w:rPr>
        <w:t>ch spaces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International Conference on Nonlinear Operators, Differential Equations and Applications, Cluj-N</w:t>
      </w:r>
      <w:r>
        <w:rPr>
          <w:rFonts w:ascii="Times New Roman" w:hAnsi="Times New Roman" w:cs="Times New Roman"/>
          <w:color w:val="auto"/>
          <w:sz w:val="24"/>
        </w:rPr>
        <w:t>apoca, 14-17 iulie 2015,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C7092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15.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93233E">
        <w:rPr>
          <w:rFonts w:ascii="Times New Roman" w:hAnsi="Times New Roman" w:cs="Times New Roman"/>
          <w:i/>
          <w:color w:val="auto"/>
          <w:sz w:val="24"/>
        </w:rPr>
        <w:t>On (h, k, µ</w:t>
      </w:r>
      <w:r w:rsidR="0093233E" w:rsidRPr="0093233E">
        <w:rPr>
          <w:rFonts w:ascii="Times New Roman" w:hAnsi="Times New Roman" w:cs="Times New Roman"/>
          <w:i/>
          <w:color w:val="auto"/>
          <w:sz w:val="24"/>
        </w:rPr>
        <w:t xml:space="preserve">, </w:t>
      </w:r>
      <w:r w:rsidR="0093233E" w:rsidRPr="0093233E">
        <w:rPr>
          <w:rFonts w:ascii="Times New Roman" w:hAnsi="Times New Roman" w:cs="Times New Roman"/>
          <w:i/>
          <w:iCs/>
          <w:color w:val="000000"/>
          <w:sz w:val="24"/>
        </w:rPr>
        <w:t>ν</w:t>
      </w:r>
      <w:r w:rsidR="0093233E" w:rsidRPr="0093233E">
        <w:rPr>
          <w:rFonts w:ascii="Times New Roman" w:hAnsi="Times New Roman" w:cs="Times New Roman"/>
          <w:i/>
          <w:color w:val="auto"/>
          <w:sz w:val="24"/>
        </w:rPr>
        <w:t>)</w:t>
      </w:r>
      <w:r w:rsidR="00AB7136" w:rsidRPr="0093233E">
        <w:rPr>
          <w:rFonts w:ascii="Times New Roman" w:hAnsi="Times New Roman" w:cs="Times New Roman"/>
          <w:i/>
          <w:color w:val="auto"/>
          <w:sz w:val="24"/>
        </w:rPr>
        <w:t>-splitting of evolu</w:t>
      </w:r>
      <w:r w:rsidR="0093233E" w:rsidRPr="0093233E">
        <w:rPr>
          <w:rFonts w:ascii="Times New Roman" w:hAnsi="Times New Roman" w:cs="Times New Roman"/>
          <w:i/>
          <w:color w:val="auto"/>
          <w:sz w:val="24"/>
        </w:rPr>
        <w:t>tion operators in Banach spaces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Advanced Research and Multidisciplinary Dialogue in the Third Millenium, Szeged, 26-27 noiembrie 2015, Ungaria.</w:t>
      </w:r>
    </w:p>
    <w:p w:rsidR="00AB7136" w:rsidRPr="00AB7136" w:rsidRDefault="0093233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16.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</w:t>
      </w:r>
      <w:r w:rsidR="00AB7136" w:rsidRPr="0093233E">
        <w:rPr>
          <w:rFonts w:ascii="Times New Roman" w:hAnsi="Times New Roman" w:cs="Times New Roman"/>
          <w:b/>
          <w:color w:val="auto"/>
          <w:sz w:val="24"/>
        </w:rPr>
        <w:t>C. L. Mihi</w:t>
      </w:r>
      <w:r w:rsidRPr="0093233E">
        <w:rPr>
          <w:rFonts w:ascii="Times New Roman" w:hAnsi="Times New Roman" w:cs="Times New Roman"/>
          <w:b/>
          <w:color w:val="auto"/>
          <w:sz w:val="24"/>
        </w:rPr>
        <w:t>ț</w:t>
      </w:r>
      <w:r>
        <w:rPr>
          <w:rFonts w:ascii="Times New Roman" w:hAnsi="Times New Roman" w:cs="Times New Roman"/>
          <w:color w:val="auto"/>
          <w:sz w:val="24"/>
        </w:rPr>
        <w:t>, M. Lă</w:t>
      </w:r>
      <w:r w:rsidR="00AB7136" w:rsidRPr="00AB7136">
        <w:rPr>
          <w:rFonts w:ascii="Times New Roman" w:hAnsi="Times New Roman" w:cs="Times New Roman"/>
          <w:color w:val="auto"/>
          <w:sz w:val="24"/>
        </w:rPr>
        <w:t>p</w:t>
      </w:r>
      <w:r>
        <w:rPr>
          <w:rFonts w:ascii="Times New Roman" w:hAnsi="Times New Roman" w:cs="Times New Roman"/>
          <w:color w:val="auto"/>
          <w:sz w:val="24"/>
        </w:rPr>
        <w:t xml:space="preserve">ădat, </w:t>
      </w:r>
      <w:r w:rsidR="00AB7136" w:rsidRPr="0093233E">
        <w:rPr>
          <w:rFonts w:ascii="Times New Roman" w:hAnsi="Times New Roman" w:cs="Times New Roman"/>
          <w:i/>
          <w:color w:val="auto"/>
          <w:sz w:val="24"/>
        </w:rPr>
        <w:t>On some asymptotical behaviors of linear discrete-time systems in infinite-dimensional spaces</w:t>
      </w:r>
      <w:r>
        <w:rPr>
          <w:rFonts w:ascii="Times New Roman" w:hAnsi="Times New Roman" w:cs="Times New Roman"/>
          <w:color w:val="auto"/>
          <w:sz w:val="24"/>
        </w:rPr>
        <w:t>, SACI 2015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- 10th Jubilee IEEE International Symposium on Applied Computational Int</w:t>
      </w:r>
      <w:r>
        <w:rPr>
          <w:rFonts w:ascii="Times New Roman" w:hAnsi="Times New Roman" w:cs="Times New Roman"/>
          <w:color w:val="auto"/>
          <w:sz w:val="24"/>
        </w:rPr>
        <w:t>elligence and Informatics, Timișoara, 21-23 mai 2015,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93233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17.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</w:t>
      </w:r>
      <w:r w:rsidR="00AB7136" w:rsidRPr="0093233E">
        <w:rPr>
          <w:rFonts w:ascii="Times New Roman" w:hAnsi="Times New Roman" w:cs="Times New Roman"/>
          <w:b/>
          <w:color w:val="auto"/>
          <w:sz w:val="24"/>
        </w:rPr>
        <w:t>C. L. Mihi</w:t>
      </w:r>
      <w:r w:rsidRPr="0093233E">
        <w:rPr>
          <w:rFonts w:ascii="Times New Roman" w:hAnsi="Times New Roman" w:cs="Times New Roman"/>
          <w:b/>
          <w:color w:val="auto"/>
          <w:sz w:val="24"/>
        </w:rPr>
        <w:t>ț</w:t>
      </w:r>
      <w:r>
        <w:rPr>
          <w:rFonts w:ascii="Times New Roman" w:hAnsi="Times New Roman" w:cs="Times New Roman"/>
          <w:color w:val="auto"/>
          <w:sz w:val="24"/>
        </w:rPr>
        <w:t xml:space="preserve">, R. Lolea, </w:t>
      </w:r>
      <w:r w:rsidR="00AB7136" w:rsidRPr="0093233E">
        <w:rPr>
          <w:rFonts w:ascii="Times New Roman" w:hAnsi="Times New Roman" w:cs="Times New Roman"/>
          <w:i/>
          <w:color w:val="auto"/>
          <w:sz w:val="24"/>
        </w:rPr>
        <w:t>Lyapunov functions for trichotomy with different growth rates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ICTAMI 2015- International Conference on Theory and Applications in Mathematics and Informatics, Alba Iulia</w:t>
      </w:r>
      <w:r>
        <w:rPr>
          <w:rFonts w:ascii="Times New Roman" w:hAnsi="Times New Roman" w:cs="Times New Roman"/>
          <w:color w:val="auto"/>
          <w:sz w:val="24"/>
        </w:rPr>
        <w:t>, 17-20 septembrie 2015,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E40B25" w:rsidRDefault="0093233E" w:rsidP="00747BD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18. C. Stoica, M. Megan, </w:t>
      </w:r>
      <w:r w:rsidRPr="0093233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i/>
          <w:color w:val="auto"/>
          <w:sz w:val="24"/>
        </w:rPr>
        <w:t>On (h,</w:t>
      </w:r>
      <w:r w:rsidRPr="0093233E">
        <w:rPr>
          <w:rFonts w:ascii="Times New Roman" w:hAnsi="Times New Roman" w:cs="Times New Roman"/>
          <w:i/>
          <w:color w:val="auto"/>
          <w:sz w:val="24"/>
        </w:rPr>
        <w:t>k)-trichotom</w:t>
      </w:r>
      <w:r>
        <w:rPr>
          <w:rFonts w:ascii="Times New Roman" w:hAnsi="Times New Roman" w:cs="Times New Roman"/>
          <w:i/>
          <w:color w:val="auto"/>
          <w:sz w:val="24"/>
        </w:rPr>
        <w:t>y and (h,</w:t>
      </w:r>
      <w:r w:rsidRPr="0093233E">
        <w:rPr>
          <w:rFonts w:ascii="Times New Roman" w:hAnsi="Times New Roman" w:cs="Times New Roman"/>
          <w:i/>
          <w:color w:val="auto"/>
          <w:sz w:val="24"/>
        </w:rPr>
        <w:t>k)</w:t>
      </w:r>
      <w:r w:rsidR="00AB7136" w:rsidRPr="0093233E">
        <w:rPr>
          <w:rFonts w:ascii="Times New Roman" w:hAnsi="Times New Roman" w:cs="Times New Roman"/>
          <w:i/>
          <w:color w:val="auto"/>
          <w:sz w:val="24"/>
        </w:rPr>
        <w:t>-splitting for cocycles of li</w:t>
      </w:r>
      <w:r w:rsidRPr="0093233E">
        <w:rPr>
          <w:rFonts w:ascii="Times New Roman" w:hAnsi="Times New Roman" w:cs="Times New Roman"/>
          <w:i/>
          <w:color w:val="auto"/>
          <w:sz w:val="24"/>
        </w:rPr>
        <w:t>near operators in Banach spaces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ICMA 2015 - The 14th International Conference on Mathematics and its Applications, Po</w:t>
      </w:r>
      <w:r>
        <w:rPr>
          <w:rFonts w:ascii="Times New Roman" w:hAnsi="Times New Roman" w:cs="Times New Roman"/>
          <w:color w:val="auto"/>
          <w:sz w:val="24"/>
        </w:rPr>
        <w:t>litehnica University of Timiș</w:t>
      </w:r>
      <w:r w:rsidR="00AB7136" w:rsidRPr="00AB7136">
        <w:rPr>
          <w:rFonts w:ascii="Times New Roman" w:hAnsi="Times New Roman" w:cs="Times New Roman"/>
          <w:color w:val="auto"/>
          <w:sz w:val="24"/>
        </w:rPr>
        <w:t>o</w:t>
      </w:r>
      <w:r>
        <w:rPr>
          <w:rFonts w:ascii="Times New Roman" w:hAnsi="Times New Roman" w:cs="Times New Roman"/>
          <w:color w:val="auto"/>
          <w:sz w:val="24"/>
        </w:rPr>
        <w:t>ara, 5-7 noiembrie 2015,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Default="00AB7136" w:rsidP="00747BD1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AB7136" w:rsidRDefault="00AB7136" w:rsidP="00747BD1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316D68" w:rsidRDefault="00316D68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</w:t>
      </w:r>
      <w:r w:rsid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Participations</w:t>
      </w:r>
      <w:r w:rsidR="00E05E1D"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at</w:t>
      </w:r>
      <w:r w:rsidR="00E05E1D"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national</w:t>
      </w:r>
      <w:r w:rsid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conferences</w:t>
      </w:r>
    </w:p>
    <w:p w:rsidR="00316D68" w:rsidRPr="00316D68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</w:t>
      </w:r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316D68" w:rsidRPr="00B46986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316D68" w:rsidRPr="00B46986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some splitting properties in infinite-dimensional spaces</w:t>
      </w:r>
      <w:r>
        <w:rPr>
          <w:rFonts w:ascii="Times New Roman" w:hAnsi="Times New Roman" w:cs="Times New Roman"/>
          <w:color w:val="auto"/>
          <w:sz w:val="24"/>
          <w:lang w:val="en-US"/>
        </w:rPr>
        <w:t>, RISMAA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- First Romanian Itinerant Seminar on M</w:t>
      </w:r>
      <w:r>
        <w:rPr>
          <w:rFonts w:ascii="Times New Roman" w:hAnsi="Times New Roman" w:cs="Times New Roman"/>
          <w:color w:val="auto"/>
          <w:sz w:val="24"/>
          <w:lang w:val="en-US"/>
        </w:rPr>
        <w:t>athematical Analysis and its A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pplications, Cluj-Napoca, 20-21 </w:t>
      </w:r>
      <w:proofErr w:type="spellStart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lastRenderedPageBreak/>
        <w:t>aprilie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 2018.</w:t>
      </w:r>
    </w:p>
    <w:p w:rsidR="00316D68" w:rsidRPr="00316D68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2. 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Cocicli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de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evoluție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în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spații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Conferi</w:t>
      </w:r>
      <w:r>
        <w:rPr>
          <w:rFonts w:ascii="Times New Roman" w:hAnsi="Times New Roman" w:cs="Times New Roman"/>
          <w:color w:val="auto"/>
          <w:sz w:val="24"/>
          <w:lang w:val="en-US"/>
        </w:rPr>
        <w:t>nța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docto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ranzilor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Un</w:t>
      </w:r>
      <w:r>
        <w:rPr>
          <w:rFonts w:ascii="Times New Roman" w:hAnsi="Times New Roman" w:cs="Times New Roman"/>
          <w:color w:val="auto"/>
          <w:sz w:val="24"/>
          <w:lang w:val="en-US"/>
        </w:rPr>
        <w:t>iversitatea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2018.</w:t>
      </w:r>
    </w:p>
    <w:p w:rsidR="00316D68" w:rsidRPr="00316D68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M. Megan, C.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Stoica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Stability, dichotomy and splitting for evolut</w:t>
      </w:r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ions equations in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The Spring Scientific Session of the Academy of Ro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manian Scientists,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Bucureș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ti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2017.</w:t>
      </w:r>
    </w:p>
    <w:p w:rsidR="00316D68" w:rsidRPr="00316D68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4. 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M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. Megan, 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Asymptotical behaviors of linear discret</w:t>
      </w:r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e-time systems in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The Spring Scientific Session of the Academy of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Romanian Scientists,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Bucureș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ti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2016.</w:t>
      </w:r>
    </w:p>
    <w:p w:rsidR="00316D68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5. 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M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. Megan, C.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Stoica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some concepts of asymptotic behaviors for </w:t>
      </w:r>
      <w:proofErr w:type="spellStart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cocycles</w:t>
      </w:r>
      <w:proofErr w:type="spellEnd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li</w:t>
      </w:r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near operators in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The Spring Scientific Session of the Academy of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Romanian Scientists,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Bucureș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ti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2015.</w:t>
      </w:r>
    </w:p>
    <w:p w:rsidR="000415FA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0415FA" w:rsidRPr="00316D68" w:rsidRDefault="000415FA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316D68" w:rsidRDefault="00316D68" w:rsidP="00747BD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VII. </w:t>
      </w:r>
      <w:r w:rsidR="00E05E1D" w:rsidRPr="00E05E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Research projects</w:t>
      </w:r>
    </w:p>
    <w:p w:rsidR="009059E8" w:rsidRPr="009059E8" w:rsidRDefault="009059E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</w:t>
      </w:r>
      <w:r w:rsidRPr="009059E8">
        <w:rPr>
          <w:rFonts w:ascii="Times New Roman" w:hAnsi="Times New Roman" w:cs="Times New Roman"/>
          <w:color w:val="auto"/>
          <w:sz w:val="24"/>
          <w:lang w:val="en-US"/>
        </w:rPr>
        <w:t>Participation in the project “Competitive multidisciplinary doctoral research at European level (</w:t>
      </w:r>
      <w:proofErr w:type="spellStart"/>
      <w:r w:rsidRPr="009059E8">
        <w:rPr>
          <w:rFonts w:ascii="Times New Roman" w:hAnsi="Times New Roman" w:cs="Times New Roman"/>
          <w:color w:val="auto"/>
          <w:sz w:val="24"/>
          <w:lang w:val="en-US"/>
        </w:rPr>
        <w:t>CDocMD</w:t>
      </w:r>
      <w:proofErr w:type="spellEnd"/>
      <w:r w:rsidRPr="009059E8">
        <w:rPr>
          <w:rFonts w:ascii="Times New Roman" w:hAnsi="Times New Roman" w:cs="Times New Roman"/>
          <w:color w:val="auto"/>
          <w:sz w:val="24"/>
          <w:lang w:val="en-US"/>
        </w:rPr>
        <w:t>) POSDRU/187/1.5/S/155559”</w:t>
      </w:r>
    </w:p>
    <w:p w:rsidR="009059E8" w:rsidRPr="009059E8" w:rsidRDefault="009059E8" w:rsidP="00747BD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2. </w:t>
      </w:r>
      <w:r w:rsidRPr="009059E8">
        <w:rPr>
          <w:rFonts w:ascii="Times New Roman" w:hAnsi="Times New Roman" w:cs="Times New Roman"/>
          <w:color w:val="auto"/>
          <w:sz w:val="24"/>
          <w:lang w:val="en-US"/>
        </w:rPr>
        <w:t xml:space="preserve">Research grant within the project “Excellence research in UVT by supporting and developing the university's research centers (FDI-2018-0389)”, project coordinator: </w:t>
      </w:r>
      <w:proofErr w:type="spellStart"/>
      <w:r w:rsidRPr="009059E8">
        <w:rPr>
          <w:rFonts w:ascii="Times New Roman" w:hAnsi="Times New Roman" w:cs="Times New Roman"/>
          <w:color w:val="auto"/>
          <w:sz w:val="24"/>
          <w:lang w:val="en-US"/>
        </w:rPr>
        <w:t>Mădălin</w:t>
      </w:r>
      <w:proofErr w:type="spellEnd"/>
      <w:r w:rsidRPr="009059E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9059E8">
        <w:rPr>
          <w:rFonts w:ascii="Times New Roman" w:hAnsi="Times New Roman" w:cs="Times New Roman"/>
          <w:color w:val="auto"/>
          <w:sz w:val="24"/>
          <w:lang w:val="en-US"/>
        </w:rPr>
        <w:t>Bunoiu</w:t>
      </w:r>
      <w:proofErr w:type="spellEnd"/>
    </w:p>
    <w:p w:rsidR="00AB7136" w:rsidRDefault="00AB7136" w:rsidP="00747BD1">
      <w:pPr>
        <w:tabs>
          <w:tab w:val="left" w:pos="240"/>
        </w:tabs>
        <w:spacing w:line="360" w:lineRule="auto"/>
        <w:rPr>
          <w:rFonts w:ascii="Times New Roman" w:hAnsi="Times New Roman" w:cs="Times New Roman"/>
          <w:color w:val="auto"/>
          <w:sz w:val="24"/>
        </w:rPr>
      </w:pPr>
    </w:p>
    <w:p w:rsidR="00AB7136" w:rsidRDefault="00AB7136" w:rsidP="00747BD1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AB7136" w:rsidRDefault="00AB7136" w:rsidP="00747BD1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946D1C" w:rsidRDefault="00AB7136" w:rsidP="00747BD1">
      <w:pPr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24"/>
        </w:rPr>
        <w:t>10.</w:t>
      </w:r>
      <w:r w:rsidR="00946D1C">
        <w:rPr>
          <w:rFonts w:ascii="Times New Roman" w:hAnsi="Times New Roman" w:cs="Times New Roman"/>
          <w:color w:val="auto"/>
          <w:sz w:val="24"/>
        </w:rPr>
        <w:t>0</w:t>
      </w:r>
      <w:r>
        <w:rPr>
          <w:rFonts w:ascii="Times New Roman" w:hAnsi="Times New Roman" w:cs="Times New Roman"/>
          <w:color w:val="auto"/>
          <w:sz w:val="24"/>
        </w:rPr>
        <w:t>9</w:t>
      </w:r>
      <w:r w:rsidR="00946D1C">
        <w:rPr>
          <w:rFonts w:ascii="Times New Roman" w:hAnsi="Times New Roman" w:cs="Times New Roman"/>
          <w:color w:val="auto"/>
          <w:sz w:val="24"/>
        </w:rPr>
        <w:t>.20</w:t>
      </w:r>
      <w:r>
        <w:rPr>
          <w:rFonts w:ascii="Times New Roman" w:hAnsi="Times New Roman" w:cs="Times New Roman"/>
          <w:color w:val="auto"/>
          <w:sz w:val="24"/>
        </w:rPr>
        <w:t>20</w:t>
      </w:r>
    </w:p>
    <w:sectPr w:rsidR="00946D1C" w:rsidSect="00747BD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17BCE"/>
    <w:multiLevelType w:val="hybridMultilevel"/>
    <w:tmpl w:val="753C1170"/>
    <w:lvl w:ilvl="0" w:tplc="6AFCE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90F"/>
    <w:multiLevelType w:val="hybridMultilevel"/>
    <w:tmpl w:val="1CD2F3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C"/>
    <w:rsid w:val="00033759"/>
    <w:rsid w:val="00037F3E"/>
    <w:rsid w:val="000415FA"/>
    <w:rsid w:val="00053B04"/>
    <w:rsid w:val="000E6E34"/>
    <w:rsid w:val="00126956"/>
    <w:rsid w:val="001A2141"/>
    <w:rsid w:val="002C4338"/>
    <w:rsid w:val="002D4C58"/>
    <w:rsid w:val="002F75CC"/>
    <w:rsid w:val="00316D68"/>
    <w:rsid w:val="00363D0C"/>
    <w:rsid w:val="003A2FF3"/>
    <w:rsid w:val="003F5C1E"/>
    <w:rsid w:val="004639F5"/>
    <w:rsid w:val="0046429E"/>
    <w:rsid w:val="004D2CED"/>
    <w:rsid w:val="004E5C91"/>
    <w:rsid w:val="00643D07"/>
    <w:rsid w:val="00712365"/>
    <w:rsid w:val="00747BD1"/>
    <w:rsid w:val="00795E06"/>
    <w:rsid w:val="009059E8"/>
    <w:rsid w:val="0093233E"/>
    <w:rsid w:val="00946D1C"/>
    <w:rsid w:val="00A25CD5"/>
    <w:rsid w:val="00AB7136"/>
    <w:rsid w:val="00B46986"/>
    <w:rsid w:val="00B539C5"/>
    <w:rsid w:val="00B61B9C"/>
    <w:rsid w:val="00B91E1B"/>
    <w:rsid w:val="00BE70FD"/>
    <w:rsid w:val="00C7092E"/>
    <w:rsid w:val="00CD1958"/>
    <w:rsid w:val="00DF0417"/>
    <w:rsid w:val="00E05E1D"/>
    <w:rsid w:val="00E40B25"/>
    <w:rsid w:val="00F13DD5"/>
    <w:rsid w:val="00F3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16571-8DDD-4B80-88E9-05CEFA4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1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946D1C"/>
    <w:pPr>
      <w:keepNext/>
      <w:tabs>
        <w:tab w:val="num" w:pos="576"/>
      </w:tabs>
      <w:spacing w:before="240" w:after="120"/>
      <w:ind w:left="576" w:hanging="576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D1C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eastAsia="hi-IN" w:bidi="hi-IN"/>
    </w:rPr>
  </w:style>
  <w:style w:type="character" w:styleId="Hyperlink">
    <w:name w:val="Hyperlink"/>
    <w:rsid w:val="00946D1C"/>
    <w:rPr>
      <w:color w:val="000080"/>
      <w:u w:val="single"/>
    </w:rPr>
  </w:style>
  <w:style w:type="paragraph" w:styleId="BodyText">
    <w:name w:val="Body Text"/>
    <w:basedOn w:val="Normal"/>
    <w:link w:val="BodyTextChar"/>
    <w:rsid w:val="00946D1C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rsid w:val="00946D1C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VNormal">
    <w:name w:val="CV Normal"/>
    <w:basedOn w:val="Normal"/>
    <w:uiPriority w:val="99"/>
    <w:rsid w:val="00946D1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4E5C91"/>
    <w:pPr>
      <w:ind w:left="720"/>
      <w:contextualSpacing/>
    </w:pPr>
  </w:style>
  <w:style w:type="paragraph" w:customStyle="1" w:styleId="ECVSectionDetails">
    <w:name w:val="_ECV_SectionDetails"/>
    <w:basedOn w:val="Normal"/>
    <w:rsid w:val="00316D68"/>
    <w:pPr>
      <w:suppressLineNumbers/>
      <w:autoSpaceDE w:val="0"/>
      <w:spacing w:before="28" w:line="100" w:lineRule="atLeast"/>
    </w:pPr>
    <w:rPr>
      <w:sz w:val="18"/>
    </w:rPr>
  </w:style>
  <w:style w:type="character" w:styleId="Strong">
    <w:name w:val="Strong"/>
    <w:uiPriority w:val="22"/>
    <w:qFormat/>
    <w:rsid w:val="0031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2020-09-15T07:11:00Z</dcterms:created>
  <dcterms:modified xsi:type="dcterms:W3CDTF">2020-09-15T07:35:00Z</dcterms:modified>
</cp:coreProperties>
</file>