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87E7" w14:textId="77777777" w:rsidR="003C79B2" w:rsidRPr="004F40EC" w:rsidRDefault="00CB422A" w:rsidP="00EF6401">
      <w:pPr>
        <w:spacing w:line="276" w:lineRule="auto"/>
        <w:jc w:val="right"/>
        <w:rPr>
          <w:rFonts w:ascii="Times New Roman" w:hAnsi="Times New Roman"/>
          <w:b/>
          <w:sz w:val="24"/>
          <w:szCs w:val="24"/>
        </w:rPr>
      </w:pPr>
      <w:r w:rsidRPr="004F40EC">
        <w:rPr>
          <w:rFonts w:ascii="Times New Roman" w:hAnsi="Times New Roman"/>
          <w:b/>
          <w:sz w:val="24"/>
          <w:szCs w:val="24"/>
        </w:rPr>
        <w:t>Prof.dr.MARIANA NAGY</w:t>
      </w:r>
    </w:p>
    <w:p w14:paraId="16E78E86" w14:textId="77777777" w:rsidR="003C79B2" w:rsidRPr="004F40EC" w:rsidRDefault="003C79B2" w:rsidP="00EF6401">
      <w:pPr>
        <w:spacing w:line="276" w:lineRule="auto"/>
        <w:jc w:val="center"/>
        <w:rPr>
          <w:rFonts w:ascii="Times New Roman" w:hAnsi="Times New Roman"/>
          <w:b/>
          <w:sz w:val="32"/>
          <w:szCs w:val="32"/>
          <w:lang w:eastAsia="en-US"/>
        </w:rPr>
      </w:pPr>
    </w:p>
    <w:p w14:paraId="4C5369D8" w14:textId="77777777" w:rsidR="003C79B2" w:rsidRPr="004F40EC" w:rsidRDefault="003C79B2" w:rsidP="00EF6401">
      <w:pPr>
        <w:spacing w:line="276" w:lineRule="auto"/>
        <w:jc w:val="center"/>
        <w:rPr>
          <w:rFonts w:ascii="Times New Roman" w:hAnsi="Times New Roman"/>
          <w:b/>
          <w:sz w:val="32"/>
          <w:szCs w:val="32"/>
          <w:lang w:eastAsia="en-US"/>
        </w:rPr>
      </w:pPr>
      <w:r w:rsidRPr="004F40EC">
        <w:rPr>
          <w:rFonts w:ascii="Times New Roman" w:hAnsi="Times New Roman"/>
          <w:b/>
          <w:sz w:val="32"/>
          <w:szCs w:val="32"/>
          <w:lang w:eastAsia="en-US"/>
        </w:rPr>
        <w:t>1. ACTIVITATEA ŞTIINŢIFICĂ</w:t>
      </w:r>
    </w:p>
    <w:p w14:paraId="37106207" w14:textId="77777777" w:rsidR="003C79B2" w:rsidRPr="004F40EC" w:rsidRDefault="003C79B2" w:rsidP="00EF6401">
      <w:pPr>
        <w:suppressAutoHyphens w:val="0"/>
        <w:spacing w:line="276" w:lineRule="auto"/>
        <w:rPr>
          <w:rFonts w:ascii="Times New Roman" w:hAnsi="Times New Roman"/>
          <w:b/>
          <w:sz w:val="24"/>
          <w:szCs w:val="24"/>
          <w:lang w:eastAsia="en-US"/>
        </w:rPr>
      </w:pPr>
    </w:p>
    <w:p w14:paraId="0A8D893A" w14:textId="77777777" w:rsidR="00912AFB" w:rsidRPr="004F40EC" w:rsidRDefault="004F40EC" w:rsidP="00A54F65">
      <w:pPr>
        <w:shd w:val="clear" w:color="auto" w:fill="FFFFFF"/>
        <w:tabs>
          <w:tab w:val="left" w:pos="450"/>
        </w:tabs>
        <w:suppressAutoHyphens w:val="0"/>
        <w:rPr>
          <w:rFonts w:ascii="Times New Roman" w:hAnsi="Times New Roman"/>
          <w:b/>
          <w:color w:val="26282A"/>
          <w:sz w:val="24"/>
          <w:szCs w:val="24"/>
          <w:lang w:eastAsia="ro-RO"/>
        </w:rPr>
      </w:pPr>
      <w:r>
        <w:rPr>
          <w:rFonts w:ascii="Times New Roman" w:hAnsi="Times New Roman"/>
          <w:b/>
          <w:color w:val="26282A"/>
          <w:sz w:val="24"/>
          <w:szCs w:val="24"/>
          <w:lang w:eastAsia="ro-RO"/>
        </w:rPr>
        <w:t xml:space="preserve">1) </w:t>
      </w:r>
      <w:r w:rsidR="00A54F65">
        <w:rPr>
          <w:rFonts w:ascii="Times New Roman" w:hAnsi="Times New Roman"/>
          <w:b/>
          <w:color w:val="26282A"/>
          <w:sz w:val="24"/>
          <w:szCs w:val="24"/>
          <w:lang w:eastAsia="ro-RO"/>
        </w:rPr>
        <w:tab/>
      </w:r>
      <w:r w:rsidR="00912AFB" w:rsidRPr="004F40EC">
        <w:rPr>
          <w:rFonts w:ascii="Times New Roman" w:hAnsi="Times New Roman"/>
          <w:b/>
          <w:color w:val="26282A"/>
          <w:sz w:val="24"/>
          <w:szCs w:val="24"/>
          <w:lang w:eastAsia="ro-RO"/>
        </w:rPr>
        <w:t>Articole ISI (Articole publicate in reviste stiintific</w:t>
      </w:r>
      <w:r w:rsidR="00A54F65">
        <w:rPr>
          <w:rFonts w:ascii="Times New Roman" w:hAnsi="Times New Roman"/>
          <w:b/>
          <w:color w:val="26282A"/>
          <w:sz w:val="24"/>
          <w:szCs w:val="24"/>
          <w:lang w:eastAsia="ro-RO"/>
        </w:rPr>
        <w:t>e indexate in “Web of Science”)</w:t>
      </w:r>
    </w:p>
    <w:p w14:paraId="72D63203" w14:textId="77777777" w:rsidR="00B1757C" w:rsidRPr="00A54F65" w:rsidRDefault="00B1757C" w:rsidP="00A54F65">
      <w:pPr>
        <w:numPr>
          <w:ilvl w:val="0"/>
          <w:numId w:val="21"/>
        </w:numPr>
        <w:suppressAutoHyphens w:val="0"/>
        <w:spacing w:before="60" w:line="276" w:lineRule="auto"/>
        <w:ind w:left="1275"/>
        <w:jc w:val="both"/>
        <w:rPr>
          <w:rFonts w:ascii="Times New Roman" w:hAnsi="Times New Roman"/>
        </w:rPr>
      </w:pPr>
      <w:r w:rsidRPr="00A54F65">
        <w:rPr>
          <w:rFonts w:ascii="Times New Roman" w:hAnsi="Times New Roman"/>
        </w:rPr>
        <w:t>A.Braşoveanu, M.Nagy, O.Mateuţ-Petrişor, R.Urziceanu, The Avatar in the Context of Intelligent Social Semantic Web, International Journal of Computer, Communication &amp; Control, 2010, vol.5, 4, p.477-482, WOS:000282600700006</w:t>
      </w:r>
    </w:p>
    <w:p w14:paraId="1E4982EB" w14:textId="77777777" w:rsidR="00B1757C" w:rsidRPr="00A54F65" w:rsidRDefault="00B1757C" w:rsidP="00A54F65">
      <w:pPr>
        <w:numPr>
          <w:ilvl w:val="0"/>
          <w:numId w:val="21"/>
        </w:numPr>
        <w:suppressAutoHyphens w:val="0"/>
        <w:spacing w:before="60" w:line="276" w:lineRule="auto"/>
        <w:ind w:left="1275"/>
        <w:jc w:val="both"/>
        <w:rPr>
          <w:rFonts w:ascii="Times New Roman" w:hAnsi="Times New Roman"/>
        </w:rPr>
      </w:pPr>
      <w:r w:rsidRPr="00A54F65">
        <w:rPr>
          <w:rFonts w:ascii="Times New Roman" w:hAnsi="Times New Roman"/>
        </w:rPr>
        <w:t>M.Nagy, V.Burcă, C.Butaci, G.Bologa, Simulating the Need of Working Capital for Decision Making in Investments, International Journal of Computer, Communication &amp; Control, 2013, vol.8, 1, p.87-96, WOS:000332352800001</w:t>
      </w:r>
    </w:p>
    <w:p w14:paraId="05304585" w14:textId="77777777" w:rsidR="00B1757C" w:rsidRPr="00A54F65" w:rsidRDefault="00B1757C" w:rsidP="00A54F65">
      <w:pPr>
        <w:numPr>
          <w:ilvl w:val="0"/>
          <w:numId w:val="21"/>
        </w:numPr>
        <w:suppressAutoHyphens w:val="0"/>
        <w:spacing w:before="60" w:line="276" w:lineRule="auto"/>
        <w:ind w:left="1275"/>
        <w:jc w:val="both"/>
        <w:rPr>
          <w:rFonts w:ascii="Times New Roman" w:hAnsi="Times New Roman"/>
        </w:rPr>
      </w:pPr>
      <w:r w:rsidRPr="00A54F65">
        <w:rPr>
          <w:rFonts w:ascii="Times New Roman" w:hAnsi="Times New Roman"/>
        </w:rPr>
        <w:t>S.Dinu, M.Nagy, DG.Negru, ED.Popovici, L.Zota L, G.Oprișan, Molecular identification of emergent GII.P17-GII.17 norovirus genotype, Romania, 2015. Euro Surveill. 2016; 21(7): pii=30141, WOS:000282600700006</w:t>
      </w:r>
    </w:p>
    <w:p w14:paraId="27E7B21F" w14:textId="77777777" w:rsidR="00B1757C" w:rsidRPr="00A54F65" w:rsidRDefault="004318A7" w:rsidP="00BC0092">
      <w:pPr>
        <w:numPr>
          <w:ilvl w:val="0"/>
          <w:numId w:val="21"/>
        </w:numPr>
        <w:suppressAutoHyphens w:val="0"/>
        <w:spacing w:before="60" w:line="276" w:lineRule="auto"/>
        <w:ind w:left="1275"/>
        <w:jc w:val="both"/>
        <w:rPr>
          <w:rFonts w:ascii="Times New Roman" w:hAnsi="Times New Roman"/>
        </w:rPr>
      </w:pPr>
      <w:r>
        <w:rPr>
          <w:rFonts w:ascii="Times New Roman" w:hAnsi="Times New Roman"/>
        </w:rPr>
        <w:t xml:space="preserve">R.Mareș, </w:t>
      </w:r>
      <w:r w:rsidR="00B1757C" w:rsidRPr="00A54F65">
        <w:rPr>
          <w:rFonts w:ascii="Times New Roman" w:hAnsi="Times New Roman"/>
        </w:rPr>
        <w:t>M.Popescu-Stelea, RI.Moraru, GB.Babut, M.Nagy, Employees protection in maintenance activities. A statistic image, Quality - Access to success, 2019, Vol.20, Suppl.1, pp. 165-170, WOS: 000459686300029</w:t>
      </w:r>
    </w:p>
    <w:p w14:paraId="7EA90894" w14:textId="5C99A976" w:rsidR="00B1757C" w:rsidRDefault="00B1757C" w:rsidP="00A54F65">
      <w:pPr>
        <w:numPr>
          <w:ilvl w:val="0"/>
          <w:numId w:val="21"/>
        </w:numPr>
        <w:suppressAutoHyphens w:val="0"/>
        <w:spacing w:before="60" w:line="276" w:lineRule="auto"/>
        <w:ind w:left="1275"/>
        <w:jc w:val="both"/>
        <w:rPr>
          <w:rFonts w:ascii="Times New Roman" w:hAnsi="Times New Roman"/>
        </w:rPr>
      </w:pPr>
      <w:r w:rsidRPr="00A54F65">
        <w:rPr>
          <w:rFonts w:ascii="Times New Roman" w:hAnsi="Times New Roman"/>
        </w:rPr>
        <w:t>E.D.Popovici, D.G.Negru, T.Olariu, M.Nagy, S.Dinu, G.Oprisan, L.Zota, L.M.Baditoiu, Application of the susceptible–infected–recovered deterministic model in a GII.P17 emergent norovirus strain outbreak in Romania in 2015, Infection and Drug Resistance, 2019, 12, pp. 2543—2551, WOS: 000481631500002</w:t>
      </w:r>
    </w:p>
    <w:p w14:paraId="2D5E415D" w14:textId="0981DF2C" w:rsidR="00BC0092" w:rsidRPr="00BC0092" w:rsidRDefault="00BC0092" w:rsidP="00BC0092">
      <w:pPr>
        <w:numPr>
          <w:ilvl w:val="0"/>
          <w:numId w:val="21"/>
        </w:numPr>
        <w:suppressAutoHyphens w:val="0"/>
        <w:spacing w:before="60" w:line="276" w:lineRule="auto"/>
        <w:ind w:left="1275"/>
        <w:jc w:val="both"/>
        <w:rPr>
          <w:rFonts w:ascii="Times New Roman" w:hAnsi="Times New Roman"/>
        </w:rPr>
      </w:pPr>
      <w:r w:rsidRPr="00BC0092">
        <w:rPr>
          <w:rFonts w:ascii="Times New Roman" w:hAnsi="Times New Roman"/>
        </w:rPr>
        <w:t>M.Jianu, L.Dăuş, M.Nagy, R.M.Beiu, Approximating the Level Curves on Pascal’s Surface, International Journal of Computer, Communication &amp; Control, vol.17, 4, 2022</w:t>
      </w:r>
      <w:r>
        <w:rPr>
          <w:rFonts w:ascii="Times New Roman" w:hAnsi="Times New Roman"/>
        </w:rPr>
        <w:t>,</w:t>
      </w:r>
    </w:p>
    <w:p w14:paraId="601056F5" w14:textId="77777777" w:rsidR="00A04997" w:rsidRDefault="00BC0092" w:rsidP="00A04997">
      <w:pPr>
        <w:numPr>
          <w:ilvl w:val="0"/>
          <w:numId w:val="21"/>
        </w:numPr>
        <w:suppressAutoHyphens w:val="0"/>
        <w:spacing w:before="60" w:line="276" w:lineRule="auto"/>
        <w:ind w:left="1275"/>
        <w:jc w:val="both"/>
        <w:rPr>
          <w:rFonts w:ascii="Times New Roman" w:hAnsi="Times New Roman"/>
        </w:rPr>
      </w:pPr>
      <w:r w:rsidRPr="00A04997">
        <w:rPr>
          <w:rFonts w:ascii="Times New Roman" w:hAnsi="Times New Roman"/>
        </w:rPr>
        <w:t>M.Nagy, SR.Cowell, V.Beiu, Survey of Cubic Fibonacci Identities When Cuboids Carry Weight, International Journal of Computer, Communication &amp; Control, vol.17, 2, 2022</w:t>
      </w:r>
    </w:p>
    <w:p w14:paraId="3BDD12B8" w14:textId="38B59F95" w:rsidR="00A04997" w:rsidRDefault="00A04997" w:rsidP="00A04997">
      <w:pPr>
        <w:numPr>
          <w:ilvl w:val="0"/>
          <w:numId w:val="21"/>
        </w:numPr>
        <w:suppressAutoHyphens w:val="0"/>
        <w:spacing w:before="60" w:line="276" w:lineRule="auto"/>
        <w:ind w:left="1275"/>
        <w:jc w:val="both"/>
        <w:rPr>
          <w:rFonts w:ascii="Times New Roman" w:hAnsi="Times New Roman"/>
        </w:rPr>
      </w:pPr>
      <w:r w:rsidRPr="00A04997">
        <w:rPr>
          <w:rFonts w:ascii="Times New Roman" w:hAnsi="Times New Roman"/>
        </w:rPr>
        <w:t xml:space="preserve">M.Nagy, SR.Cowell, V.Beiu, On the Construction of 3D Fibonacci Spirals, Mathematics 2024,12, 201. </w:t>
      </w:r>
      <w:hyperlink r:id="rId8" w:history="1">
        <w:r w:rsidR="00C05012" w:rsidRPr="009F236A">
          <w:rPr>
            <w:rStyle w:val="Hyperlink"/>
            <w:rFonts w:ascii="Times New Roman" w:hAnsi="Times New Roman"/>
          </w:rPr>
          <w:t>https://doi.org/10.3390/math12020201</w:t>
        </w:r>
      </w:hyperlink>
    </w:p>
    <w:p w14:paraId="7833E337" w14:textId="49E5CA63" w:rsidR="00C05012" w:rsidRPr="00A04997" w:rsidRDefault="00C05012" w:rsidP="00A04997">
      <w:pPr>
        <w:numPr>
          <w:ilvl w:val="0"/>
          <w:numId w:val="21"/>
        </w:numPr>
        <w:suppressAutoHyphens w:val="0"/>
        <w:spacing w:before="60" w:line="276" w:lineRule="auto"/>
        <w:ind w:left="1275"/>
        <w:jc w:val="both"/>
        <w:rPr>
          <w:rFonts w:ascii="Times New Roman" w:hAnsi="Times New Roman"/>
        </w:rPr>
      </w:pPr>
      <w:r w:rsidRPr="00C05012">
        <w:rPr>
          <w:rFonts w:ascii="Times New Roman" w:hAnsi="Times New Roman"/>
        </w:rPr>
        <w:t>M. Nagy, J.L. de Miranda, N. Popescu-Bodorin</w:t>
      </w:r>
      <w:r>
        <w:rPr>
          <w:rFonts w:ascii="Times New Roman" w:hAnsi="Times New Roman"/>
        </w:rPr>
        <w:t xml:space="preserve">, </w:t>
      </w:r>
      <w:r w:rsidRPr="00C05012">
        <w:rPr>
          <w:rFonts w:ascii="Times New Roman" w:hAnsi="Times New Roman"/>
        </w:rPr>
        <w:t>Decision Making and Robust Optimization for Information Systems Oriented to Emergency Events</w:t>
      </w:r>
      <w:r>
        <w:rPr>
          <w:rFonts w:ascii="Times New Roman" w:hAnsi="Times New Roman"/>
        </w:rPr>
        <w:t xml:space="preserve">, </w:t>
      </w:r>
      <w:r w:rsidRPr="00BC0092">
        <w:rPr>
          <w:rFonts w:ascii="Times New Roman" w:hAnsi="Times New Roman"/>
        </w:rPr>
        <w:t>Journal of Computer, Communication &amp; Control, vol.1</w:t>
      </w:r>
      <w:r>
        <w:rPr>
          <w:rFonts w:ascii="Times New Roman" w:hAnsi="Times New Roman"/>
        </w:rPr>
        <w:t>9</w:t>
      </w:r>
      <w:r w:rsidRPr="00BC0092">
        <w:rPr>
          <w:rFonts w:ascii="Times New Roman" w:hAnsi="Times New Roman"/>
        </w:rPr>
        <w:t xml:space="preserve">, </w:t>
      </w:r>
      <w:r>
        <w:rPr>
          <w:rFonts w:ascii="Times New Roman" w:hAnsi="Times New Roman"/>
        </w:rPr>
        <w:t>6</w:t>
      </w:r>
      <w:r w:rsidRPr="00BC0092">
        <w:rPr>
          <w:rFonts w:ascii="Times New Roman" w:hAnsi="Times New Roman"/>
        </w:rPr>
        <w:t>, 202</w:t>
      </w:r>
      <w:r>
        <w:rPr>
          <w:rFonts w:ascii="Times New Roman" w:hAnsi="Times New Roman"/>
        </w:rPr>
        <w:t>4</w:t>
      </w:r>
    </w:p>
    <w:p w14:paraId="35BB143F" w14:textId="77777777" w:rsidR="00B1757C" w:rsidRPr="004F40EC" w:rsidRDefault="00B1757C" w:rsidP="00B1757C">
      <w:pPr>
        <w:shd w:val="clear" w:color="auto" w:fill="FFFFFF"/>
        <w:suppressAutoHyphens w:val="0"/>
        <w:ind w:left="360"/>
        <w:rPr>
          <w:rFonts w:ascii="Times New Roman" w:hAnsi="Times New Roman"/>
          <w:color w:val="26282A"/>
          <w:lang w:eastAsia="ro-RO"/>
        </w:rPr>
      </w:pPr>
    </w:p>
    <w:p w14:paraId="65047FBD" w14:textId="77777777" w:rsidR="00912AFB" w:rsidRPr="004F40EC" w:rsidRDefault="00912AFB" w:rsidP="00912AFB">
      <w:pPr>
        <w:shd w:val="clear" w:color="auto" w:fill="FFFFFF"/>
        <w:suppressAutoHyphens w:val="0"/>
        <w:rPr>
          <w:rFonts w:ascii="Times New Roman" w:hAnsi="Times New Roman"/>
          <w:b/>
          <w:color w:val="26282A"/>
          <w:sz w:val="24"/>
          <w:szCs w:val="24"/>
          <w:lang w:eastAsia="ro-RO"/>
        </w:rPr>
      </w:pPr>
      <w:r w:rsidRPr="004F40EC">
        <w:rPr>
          <w:rFonts w:ascii="Times New Roman" w:hAnsi="Times New Roman"/>
          <w:b/>
          <w:color w:val="26282A"/>
          <w:sz w:val="24"/>
          <w:szCs w:val="24"/>
          <w:lang w:eastAsia="ro-RO"/>
        </w:rPr>
        <w:t xml:space="preserve">2)    Lucrari stiintifice prezentate la conferinte si publicate in “conference proceedings”, indexate in “Web of </w:t>
      </w:r>
      <w:r w:rsidR="004F40EC" w:rsidRPr="004F40EC">
        <w:rPr>
          <w:rFonts w:ascii="Times New Roman" w:hAnsi="Times New Roman"/>
          <w:b/>
          <w:color w:val="26282A"/>
          <w:sz w:val="24"/>
          <w:szCs w:val="24"/>
          <w:lang w:eastAsia="ro-RO"/>
        </w:rPr>
        <w:t>Science conference proceedings”</w:t>
      </w:r>
    </w:p>
    <w:p w14:paraId="78A5611B" w14:textId="77777777" w:rsidR="002C041E" w:rsidRPr="004F40EC" w:rsidRDefault="002C041E" w:rsidP="00A54F65">
      <w:pPr>
        <w:numPr>
          <w:ilvl w:val="0"/>
          <w:numId w:val="31"/>
        </w:numPr>
        <w:suppressAutoHyphens w:val="0"/>
        <w:spacing w:before="60" w:line="276" w:lineRule="auto"/>
        <w:ind w:left="1275"/>
        <w:jc w:val="both"/>
        <w:rPr>
          <w:rFonts w:ascii="Times New Roman" w:hAnsi="Times New Roman"/>
        </w:rPr>
      </w:pPr>
      <w:r w:rsidRPr="004F40EC">
        <w:rPr>
          <w:rFonts w:ascii="Times New Roman" w:hAnsi="Times New Roman"/>
        </w:rPr>
        <w:t>M.Nagy, S.Dzitac, M.Vizental, Educational spreadsheets for master students in management and business administration, Balkan region conference on engineering and business administration, Conference proceedings, Sibiu, 2009, II – p.578-584, WOS:000273607900119</w:t>
      </w:r>
    </w:p>
    <w:p w14:paraId="7B8B34C7" w14:textId="77777777" w:rsidR="002C041E" w:rsidRPr="004F40EC" w:rsidRDefault="002C041E" w:rsidP="00A54F65">
      <w:pPr>
        <w:numPr>
          <w:ilvl w:val="0"/>
          <w:numId w:val="31"/>
        </w:numPr>
        <w:suppressAutoHyphens w:val="0"/>
        <w:spacing w:before="60" w:line="276" w:lineRule="auto"/>
        <w:ind w:left="1275"/>
        <w:jc w:val="both"/>
        <w:rPr>
          <w:rFonts w:ascii="Times New Roman" w:hAnsi="Times New Roman"/>
        </w:rPr>
      </w:pPr>
      <w:r w:rsidRPr="004F40EC">
        <w:rPr>
          <w:rFonts w:ascii="Times New Roman" w:hAnsi="Times New Roman"/>
        </w:rPr>
        <w:t>M.Nagy, A.Negruşa, Using Electre Method for a Computer Assisted Decision in the Field of Public Acquisition in Romania, GIDNI 1, Tg. Mureş, 2014, p.194-199. WOS:000353772100026</w:t>
      </w:r>
    </w:p>
    <w:p w14:paraId="2674ACC2" w14:textId="77777777" w:rsidR="002C041E" w:rsidRPr="004F40EC" w:rsidRDefault="002C041E" w:rsidP="00A54F65">
      <w:pPr>
        <w:numPr>
          <w:ilvl w:val="0"/>
          <w:numId w:val="31"/>
        </w:numPr>
        <w:suppressAutoHyphens w:val="0"/>
        <w:spacing w:before="60" w:line="276" w:lineRule="auto"/>
        <w:ind w:left="1275"/>
        <w:jc w:val="both"/>
        <w:rPr>
          <w:rFonts w:ascii="Times New Roman" w:hAnsi="Times New Roman"/>
        </w:rPr>
      </w:pPr>
      <w:r w:rsidRPr="004F40EC">
        <w:rPr>
          <w:rFonts w:ascii="Times New Roman" w:hAnsi="Times New Roman"/>
        </w:rPr>
        <w:t>P.Tărchilă, M.Nagy, Comparative approach of the electronic contract and classical contract, in teaching the content of the New Civil Code in Romania, WCES 2014, Procedia - Social and Behavioral Sciences, Elsevier, vol.191 / 2015, p.464-468, WOS:00038056030008</w:t>
      </w:r>
    </w:p>
    <w:p w14:paraId="651448B2" w14:textId="77777777" w:rsidR="002C041E" w:rsidRPr="004F40EC" w:rsidRDefault="002C041E" w:rsidP="00A54F65">
      <w:pPr>
        <w:numPr>
          <w:ilvl w:val="0"/>
          <w:numId w:val="31"/>
        </w:numPr>
        <w:suppressAutoHyphens w:val="0"/>
        <w:spacing w:before="60" w:line="276" w:lineRule="auto"/>
        <w:ind w:left="1275"/>
        <w:jc w:val="both"/>
        <w:rPr>
          <w:rFonts w:ascii="Times New Roman" w:hAnsi="Times New Roman"/>
        </w:rPr>
      </w:pPr>
      <w:hyperlink r:id="rId9" w:history="1">
        <w:r w:rsidRPr="004F40EC">
          <w:rPr>
            <w:rFonts w:ascii="Times New Roman" w:hAnsi="Times New Roman"/>
          </w:rPr>
          <w:t>M.Nagy</w:t>
        </w:r>
      </w:hyperlink>
      <w:r w:rsidRPr="004F40EC">
        <w:rPr>
          <w:rFonts w:ascii="Times New Roman" w:hAnsi="Times New Roman"/>
        </w:rPr>
        <w:t xml:space="preserve">, </w:t>
      </w:r>
      <w:hyperlink r:id="rId10" w:history="1">
        <w:r w:rsidRPr="004F40EC">
          <w:rPr>
            <w:rFonts w:ascii="Times New Roman" w:hAnsi="Times New Roman"/>
          </w:rPr>
          <w:t>S.R. Cowell</w:t>
        </w:r>
      </w:hyperlink>
      <w:r w:rsidRPr="004F40EC">
        <w:rPr>
          <w:rFonts w:ascii="Times New Roman" w:hAnsi="Times New Roman"/>
        </w:rPr>
        <w:t xml:space="preserve">, </w:t>
      </w:r>
      <w:hyperlink r:id="rId11" w:history="1">
        <w:r w:rsidRPr="004F40EC">
          <w:rPr>
            <w:rFonts w:ascii="Times New Roman" w:hAnsi="Times New Roman"/>
          </w:rPr>
          <w:t>V.Beiu</w:t>
        </w:r>
      </w:hyperlink>
      <w:r w:rsidRPr="004F40EC">
        <w:rPr>
          <w:rFonts w:ascii="Times New Roman" w:hAnsi="Times New Roman"/>
        </w:rPr>
        <w:t>, Are 3D Fibonacci spirals for real?: From science to arts and back to science, 7th International Conference On Computers Communications And Control (ICCCC 2018), pp.91-96,  WOS:000437157500014</w:t>
      </w:r>
    </w:p>
    <w:p w14:paraId="5635B3AC" w14:textId="77777777" w:rsidR="002C041E" w:rsidRPr="004F40EC" w:rsidRDefault="002C041E" w:rsidP="00A54F65">
      <w:pPr>
        <w:numPr>
          <w:ilvl w:val="0"/>
          <w:numId w:val="31"/>
        </w:numPr>
        <w:suppressAutoHyphens w:val="0"/>
        <w:spacing w:before="60" w:line="276" w:lineRule="auto"/>
        <w:ind w:left="1275"/>
        <w:jc w:val="both"/>
        <w:rPr>
          <w:rFonts w:ascii="Times New Roman" w:hAnsi="Times New Roman"/>
        </w:rPr>
      </w:pPr>
      <w:r w:rsidRPr="004F40EC">
        <w:rPr>
          <w:rFonts w:ascii="Times New Roman" w:hAnsi="Times New Roman"/>
        </w:rPr>
        <w:t>R.Mareş, M.Nagy, R.I.Moraru, On the maintenance times of the work equipment in a representative manufacturing company, 18th International Multidisciplinary Scientific GeoConference SGEM 2018, SGEM 2018 Conference Proceedings, pp.619-624, WOS:000459686300029</w:t>
      </w:r>
    </w:p>
    <w:p w14:paraId="12EE0090" w14:textId="3ECCA24F" w:rsidR="009939DB" w:rsidRPr="009939DB" w:rsidRDefault="009E4249" w:rsidP="009939DB">
      <w:pPr>
        <w:numPr>
          <w:ilvl w:val="0"/>
          <w:numId w:val="31"/>
        </w:numPr>
        <w:suppressAutoHyphens w:val="0"/>
        <w:spacing w:before="60" w:line="276" w:lineRule="auto"/>
        <w:ind w:left="1275"/>
        <w:jc w:val="both"/>
        <w:rPr>
          <w:rFonts w:ascii="Times New Roman" w:hAnsi="Times New Roman"/>
        </w:rPr>
      </w:pPr>
      <w:r w:rsidRPr="009939DB">
        <w:rPr>
          <w:rFonts w:ascii="Times New Roman" w:hAnsi="Times New Roman"/>
        </w:rPr>
        <w:t>T.B. Gavrila, S.H. Hoara, M.Nagy, Insertion on the labor market of the higher education graduates. A case study in Romania, 5th International Multidisciplinary Scientific Conference on SOCIAL Sciences and Arts SGEM2018, pp.437-442</w:t>
      </w:r>
    </w:p>
    <w:p w14:paraId="6413F0C5" w14:textId="56A1CE96" w:rsidR="009939DB" w:rsidRDefault="009939DB" w:rsidP="009939DB">
      <w:pPr>
        <w:numPr>
          <w:ilvl w:val="0"/>
          <w:numId w:val="31"/>
        </w:numPr>
        <w:suppressAutoHyphens w:val="0"/>
        <w:spacing w:before="60" w:line="276" w:lineRule="auto"/>
        <w:ind w:left="1275"/>
        <w:jc w:val="both"/>
        <w:rPr>
          <w:rFonts w:ascii="Times New Roman" w:hAnsi="Times New Roman"/>
        </w:rPr>
      </w:pPr>
      <w:r w:rsidRPr="009939DB">
        <w:rPr>
          <w:rFonts w:ascii="Times New Roman" w:hAnsi="Times New Roman"/>
        </w:rPr>
        <w:t>N.Popescu-Bodorin, M.Nagy, A New Way of Collecting Traffic Data Inside a Smart City Based on IoT Devices and Communication Protocols Designed for Preserving Perfect Anonymity, in ICCCC 2022. Advances in Intelligent Systems and Computing, vol 1435. Springer, Cham, pp.72-84.</w:t>
      </w:r>
    </w:p>
    <w:p w14:paraId="1809579E" w14:textId="77777777" w:rsidR="002C041E" w:rsidRPr="004F40EC" w:rsidRDefault="002C041E" w:rsidP="002C041E">
      <w:pPr>
        <w:tabs>
          <w:tab w:val="left" w:pos="1135"/>
        </w:tabs>
        <w:suppressAutoHyphens w:val="0"/>
        <w:spacing w:before="60"/>
        <w:jc w:val="both"/>
        <w:rPr>
          <w:rFonts w:ascii="Times New Roman" w:hAnsi="Times New Roman"/>
          <w:color w:val="000000"/>
          <w:lang w:eastAsia="ro-RO"/>
        </w:rPr>
      </w:pPr>
    </w:p>
    <w:p w14:paraId="39730A1C" w14:textId="77777777" w:rsidR="00B1757C" w:rsidRDefault="00B1757C" w:rsidP="00912AFB">
      <w:pPr>
        <w:shd w:val="clear" w:color="auto" w:fill="FFFFFF"/>
        <w:suppressAutoHyphens w:val="0"/>
        <w:rPr>
          <w:rFonts w:ascii="Times New Roman" w:hAnsi="Times New Roman"/>
          <w:color w:val="26282A"/>
          <w:lang w:eastAsia="ro-RO"/>
        </w:rPr>
      </w:pPr>
    </w:p>
    <w:p w14:paraId="627BCEB3" w14:textId="77777777" w:rsidR="005112C6" w:rsidRDefault="005112C6" w:rsidP="00912AFB">
      <w:pPr>
        <w:shd w:val="clear" w:color="auto" w:fill="FFFFFF"/>
        <w:suppressAutoHyphens w:val="0"/>
        <w:rPr>
          <w:rFonts w:ascii="Times New Roman" w:hAnsi="Times New Roman"/>
          <w:color w:val="26282A"/>
          <w:lang w:eastAsia="ro-RO"/>
        </w:rPr>
      </w:pPr>
    </w:p>
    <w:p w14:paraId="494A863C" w14:textId="77777777" w:rsidR="005112C6" w:rsidRPr="004F40EC" w:rsidRDefault="005112C6" w:rsidP="00912AFB">
      <w:pPr>
        <w:shd w:val="clear" w:color="auto" w:fill="FFFFFF"/>
        <w:suppressAutoHyphens w:val="0"/>
        <w:rPr>
          <w:rFonts w:ascii="Times New Roman" w:hAnsi="Times New Roman"/>
          <w:color w:val="26282A"/>
          <w:lang w:eastAsia="ro-RO"/>
        </w:rPr>
      </w:pPr>
    </w:p>
    <w:p w14:paraId="0D57B97A" w14:textId="77777777" w:rsidR="00912AFB" w:rsidRPr="00A54F65" w:rsidRDefault="00A54F65" w:rsidP="00A54F65">
      <w:pPr>
        <w:shd w:val="clear" w:color="auto" w:fill="FFFFFF"/>
        <w:tabs>
          <w:tab w:val="left" w:pos="450"/>
        </w:tabs>
        <w:suppressAutoHyphens w:val="0"/>
        <w:rPr>
          <w:rFonts w:ascii="Times New Roman" w:hAnsi="Times New Roman"/>
          <w:b/>
          <w:color w:val="26282A"/>
          <w:sz w:val="24"/>
          <w:szCs w:val="24"/>
          <w:lang w:eastAsia="ro-RO"/>
        </w:rPr>
      </w:pPr>
      <w:r>
        <w:rPr>
          <w:rFonts w:ascii="Times New Roman" w:hAnsi="Times New Roman"/>
          <w:b/>
          <w:color w:val="26282A"/>
          <w:sz w:val="24"/>
          <w:szCs w:val="24"/>
          <w:lang w:eastAsia="ro-RO"/>
        </w:rPr>
        <w:t>3)    Teza de doctorat</w:t>
      </w:r>
    </w:p>
    <w:p w14:paraId="797346F9" w14:textId="77777777" w:rsidR="00FB31D9" w:rsidRPr="004F40EC" w:rsidRDefault="00FB31D9" w:rsidP="0012047C">
      <w:pPr>
        <w:numPr>
          <w:ilvl w:val="0"/>
          <w:numId w:val="33"/>
        </w:numPr>
        <w:suppressAutoHyphens w:val="0"/>
        <w:spacing w:before="60" w:line="276" w:lineRule="auto"/>
        <w:ind w:left="1267" w:hanging="504"/>
        <w:jc w:val="both"/>
        <w:rPr>
          <w:rFonts w:ascii="Times New Roman" w:hAnsi="Times New Roman"/>
        </w:rPr>
      </w:pPr>
      <w:r w:rsidRPr="004F40EC">
        <w:rPr>
          <w:rFonts w:ascii="Times New Roman" w:hAnsi="Times New Roman"/>
        </w:rPr>
        <w:t>Diplomă de Doctor inginer, Universitatea „Politehnica” Timişoara, Facultatea de Electrotehnică, subiect: Stocarea energiei solare. Prelucrarea informatică a bazelor de date provenind din energetica solară. (1996)</w:t>
      </w:r>
    </w:p>
    <w:p w14:paraId="5676AD80" w14:textId="77777777" w:rsidR="002C041E" w:rsidRPr="004F40EC" w:rsidRDefault="002C041E" w:rsidP="00912AFB">
      <w:pPr>
        <w:shd w:val="clear" w:color="auto" w:fill="FFFFFF"/>
        <w:suppressAutoHyphens w:val="0"/>
        <w:rPr>
          <w:rFonts w:ascii="Times New Roman" w:hAnsi="Times New Roman"/>
          <w:color w:val="26282A"/>
          <w:lang w:eastAsia="ro-RO"/>
        </w:rPr>
      </w:pPr>
    </w:p>
    <w:p w14:paraId="21EAE8D6" w14:textId="77777777" w:rsidR="00912AFB" w:rsidRPr="00AE633F" w:rsidRDefault="00912AFB" w:rsidP="00AE633F">
      <w:pPr>
        <w:shd w:val="clear" w:color="auto" w:fill="FFFFFF"/>
        <w:tabs>
          <w:tab w:val="left" w:pos="450"/>
        </w:tabs>
        <w:suppressAutoHyphens w:val="0"/>
        <w:rPr>
          <w:rFonts w:ascii="Times New Roman" w:hAnsi="Times New Roman"/>
          <w:b/>
          <w:color w:val="26282A"/>
          <w:sz w:val="24"/>
          <w:szCs w:val="24"/>
          <w:lang w:eastAsia="ro-RO"/>
        </w:rPr>
      </w:pPr>
      <w:r w:rsidRPr="00AE633F">
        <w:rPr>
          <w:rFonts w:ascii="Times New Roman" w:hAnsi="Times New Roman"/>
          <w:b/>
          <w:color w:val="26282A"/>
          <w:sz w:val="24"/>
          <w:szCs w:val="24"/>
          <w:lang w:eastAsia="ro-RO"/>
        </w:rPr>
        <w:t>4)    Carti publicate la edituri romanesti;</w:t>
      </w:r>
    </w:p>
    <w:p w14:paraId="4BF30B58" w14:textId="77777777" w:rsidR="00AE633F" w:rsidRDefault="00FB31D9" w:rsidP="00AE633F">
      <w:pPr>
        <w:numPr>
          <w:ilvl w:val="0"/>
          <w:numId w:val="5"/>
        </w:numPr>
        <w:suppressAutoHyphens w:val="0"/>
        <w:spacing w:before="60" w:line="276" w:lineRule="auto"/>
        <w:ind w:left="1276"/>
        <w:jc w:val="both"/>
        <w:rPr>
          <w:rFonts w:ascii="Times New Roman" w:hAnsi="Times New Roman"/>
        </w:rPr>
      </w:pPr>
      <w:r w:rsidRPr="00AE633F">
        <w:rPr>
          <w:rFonts w:ascii="Times New Roman" w:hAnsi="Times New Roman"/>
        </w:rPr>
        <w:t xml:space="preserve">M.Nagy, Introducere </w:t>
      </w:r>
      <w:r w:rsidRPr="004F40EC">
        <w:rPr>
          <w:rFonts w:ascii="Times New Roman" w:hAnsi="Times New Roman"/>
        </w:rPr>
        <w:sym w:font="Arial" w:char="00EE"/>
      </w:r>
      <w:r w:rsidRPr="00AE633F">
        <w:rPr>
          <w:rFonts w:ascii="Times New Roman" w:hAnsi="Times New Roman"/>
        </w:rPr>
        <w:t>n informatic</w:t>
      </w:r>
      <w:r w:rsidRPr="004F40EC">
        <w:rPr>
          <w:rFonts w:ascii="Times New Roman" w:hAnsi="Times New Roman"/>
        </w:rPr>
        <w:sym w:font="Arial" w:char="0103"/>
      </w:r>
      <w:r w:rsidRPr="00AE633F">
        <w:rPr>
          <w:rFonts w:ascii="Times New Roman" w:hAnsi="Times New Roman"/>
        </w:rPr>
        <w:t xml:space="preserve"> pentru economi</w:t>
      </w:r>
      <w:r w:rsidRPr="004F40EC">
        <w:rPr>
          <w:rFonts w:ascii="Times New Roman" w:hAnsi="Times New Roman"/>
        </w:rPr>
        <w:sym w:font="Arial" w:char="015F"/>
      </w:r>
      <w:r w:rsidRPr="00AE633F">
        <w:rPr>
          <w:rFonts w:ascii="Times New Roman" w:hAnsi="Times New Roman"/>
        </w:rPr>
        <w:t>ti, Ed. Vasile Goldi</w:t>
      </w:r>
      <w:r w:rsidRPr="004F40EC">
        <w:rPr>
          <w:rFonts w:ascii="Times New Roman" w:hAnsi="Times New Roman"/>
        </w:rPr>
        <w:sym w:font="Arial" w:char="015F"/>
      </w:r>
      <w:r w:rsidRPr="00AE633F">
        <w:rPr>
          <w:rFonts w:ascii="Times New Roman" w:hAnsi="Times New Roman"/>
        </w:rPr>
        <w:t>, Arad, 1996, 169p.</w:t>
      </w:r>
    </w:p>
    <w:p w14:paraId="46071240" w14:textId="77777777" w:rsidR="00AE633F" w:rsidRPr="00AE633F" w:rsidRDefault="00AE633F" w:rsidP="00AE633F">
      <w:pPr>
        <w:numPr>
          <w:ilvl w:val="0"/>
          <w:numId w:val="5"/>
        </w:numPr>
        <w:suppressAutoHyphens w:val="0"/>
        <w:spacing w:before="60" w:line="276" w:lineRule="auto"/>
        <w:ind w:left="1276"/>
        <w:jc w:val="both"/>
        <w:rPr>
          <w:rFonts w:ascii="Times New Roman" w:hAnsi="Times New Roman"/>
        </w:rPr>
      </w:pPr>
      <w:r w:rsidRPr="00AE633F">
        <w:rPr>
          <w:rFonts w:ascii="Times New Roman" w:hAnsi="Times New Roman"/>
        </w:rPr>
        <w:t>M.Nagy, Sisteme informatice în contabilitate, Ed. Universităţii "Aurel Vlaicu", Arad, 1997,159p.</w:t>
      </w:r>
    </w:p>
    <w:p w14:paraId="1853EE94" w14:textId="77777777" w:rsidR="00FB31D9" w:rsidRPr="004F40EC" w:rsidRDefault="00FB31D9" w:rsidP="00FB31D9">
      <w:pPr>
        <w:numPr>
          <w:ilvl w:val="0"/>
          <w:numId w:val="5"/>
        </w:numPr>
        <w:suppressAutoHyphens w:val="0"/>
        <w:spacing w:before="60" w:line="276" w:lineRule="auto"/>
        <w:ind w:left="1276"/>
        <w:jc w:val="both"/>
        <w:rPr>
          <w:rFonts w:ascii="Times New Roman" w:hAnsi="Times New Roman"/>
        </w:rPr>
      </w:pPr>
      <w:r w:rsidRPr="004F40EC">
        <w:rPr>
          <w:rFonts w:ascii="Times New Roman" w:hAnsi="Times New Roman"/>
        </w:rPr>
        <w:t>M.Nagy, Soluţii în Excel pentru economişti, Ed. Mirton, Timişoara, 1999, 172p.</w:t>
      </w:r>
    </w:p>
    <w:p w14:paraId="66F4689F" w14:textId="77777777" w:rsidR="00FB31D9" w:rsidRPr="004F40EC" w:rsidRDefault="00FB31D9" w:rsidP="00FB31D9">
      <w:pPr>
        <w:numPr>
          <w:ilvl w:val="0"/>
          <w:numId w:val="5"/>
        </w:numPr>
        <w:suppressAutoHyphens w:val="0"/>
        <w:spacing w:before="60" w:line="276" w:lineRule="auto"/>
        <w:ind w:left="1276"/>
        <w:jc w:val="both"/>
        <w:rPr>
          <w:rFonts w:ascii="Times New Roman" w:hAnsi="Times New Roman"/>
        </w:rPr>
      </w:pPr>
      <w:r w:rsidRPr="004F40EC">
        <w:rPr>
          <w:rFonts w:ascii="Times New Roman" w:hAnsi="Times New Roman"/>
        </w:rPr>
        <w:t>M.Nagy, Sisteme informatice în contabilitate, Ed. Universităţii "Aurel Vlaicu", Arad, 1999, ed.II, 159p.</w:t>
      </w:r>
    </w:p>
    <w:p w14:paraId="495E9931" w14:textId="77777777" w:rsidR="00FB31D9" w:rsidRPr="004F40EC" w:rsidRDefault="00FB31D9" w:rsidP="00FB31D9">
      <w:pPr>
        <w:numPr>
          <w:ilvl w:val="0"/>
          <w:numId w:val="5"/>
        </w:numPr>
        <w:suppressAutoHyphens w:val="0"/>
        <w:spacing w:before="60" w:line="276" w:lineRule="auto"/>
        <w:ind w:left="1276"/>
        <w:jc w:val="both"/>
        <w:rPr>
          <w:rFonts w:ascii="Times New Roman" w:hAnsi="Times New Roman"/>
        </w:rPr>
      </w:pPr>
      <w:r w:rsidRPr="004F40EC">
        <w:rPr>
          <w:rFonts w:ascii="Times New Roman" w:hAnsi="Times New Roman"/>
        </w:rPr>
        <w:t>M.Nagy, Elemente de programare, note de curs şi probleme rezolvate, Ed. Universităţii "A.Vlaicu", Arad, 2000, 95p.</w:t>
      </w:r>
    </w:p>
    <w:p w14:paraId="4D27C930" w14:textId="77777777" w:rsidR="00FB31D9" w:rsidRPr="004F40EC" w:rsidRDefault="00FB31D9" w:rsidP="00FB31D9">
      <w:pPr>
        <w:numPr>
          <w:ilvl w:val="0"/>
          <w:numId w:val="5"/>
        </w:numPr>
        <w:suppressAutoHyphens w:val="0"/>
        <w:spacing w:before="60" w:line="276" w:lineRule="auto"/>
        <w:ind w:left="1275"/>
        <w:jc w:val="both"/>
        <w:rPr>
          <w:rFonts w:ascii="Times New Roman" w:hAnsi="Times New Roman"/>
        </w:rPr>
      </w:pPr>
      <w:r w:rsidRPr="004F40EC">
        <w:rPr>
          <w:rFonts w:ascii="Times New Roman" w:hAnsi="Times New Roman"/>
        </w:rPr>
        <w:t>M.Nagy, Soluţii în Excel pentru economişti, Ed. Gutenberg, Arad, 2000, ed.II, 172p.</w:t>
      </w:r>
    </w:p>
    <w:p w14:paraId="0A5E0EDB" w14:textId="77777777" w:rsidR="00AE633F" w:rsidRDefault="00FB31D9" w:rsidP="00AE633F">
      <w:pPr>
        <w:numPr>
          <w:ilvl w:val="0"/>
          <w:numId w:val="5"/>
        </w:numPr>
        <w:suppressAutoHyphens w:val="0"/>
        <w:spacing w:before="60" w:line="276" w:lineRule="auto"/>
        <w:ind w:left="1276"/>
        <w:jc w:val="both"/>
        <w:rPr>
          <w:rFonts w:ascii="Times New Roman" w:hAnsi="Times New Roman"/>
        </w:rPr>
      </w:pPr>
      <w:r w:rsidRPr="004F40EC">
        <w:rPr>
          <w:rFonts w:ascii="Times New Roman" w:hAnsi="Times New Roman"/>
        </w:rPr>
        <w:t xml:space="preserve">M.Nagy, Baze de date. Exemple şi aplicaţii în gestiunea economică, Ed. Mirton, Timişoara, 2002, 2008, 2012, 215p. </w:t>
      </w:r>
    </w:p>
    <w:p w14:paraId="556CA7EC" w14:textId="77777777" w:rsidR="00AE633F" w:rsidRPr="00AE633F" w:rsidRDefault="00AE633F" w:rsidP="00AE633F">
      <w:pPr>
        <w:numPr>
          <w:ilvl w:val="0"/>
          <w:numId w:val="5"/>
        </w:numPr>
        <w:suppressAutoHyphens w:val="0"/>
        <w:spacing w:before="60" w:line="276" w:lineRule="auto"/>
        <w:ind w:left="1276"/>
        <w:jc w:val="both"/>
        <w:rPr>
          <w:rFonts w:ascii="Times New Roman" w:hAnsi="Times New Roman"/>
        </w:rPr>
      </w:pPr>
      <w:r w:rsidRPr="00AE633F">
        <w:rPr>
          <w:rFonts w:ascii="Times New Roman" w:hAnsi="Times New Roman"/>
        </w:rPr>
        <w:t>M.Nagy, M.Vizental, Sisteme de gestiune a bazelor de date. Note de curs şi aplicaţii, Ed.Mirton, Timişoara, 2007, 249 p.</w:t>
      </w:r>
    </w:p>
    <w:p w14:paraId="4472E3B3" w14:textId="77777777" w:rsidR="00FB31D9" w:rsidRPr="004F40EC" w:rsidRDefault="00FB31D9" w:rsidP="00FB31D9">
      <w:pPr>
        <w:numPr>
          <w:ilvl w:val="0"/>
          <w:numId w:val="5"/>
        </w:numPr>
        <w:suppressAutoHyphens w:val="0"/>
        <w:spacing w:before="60" w:line="276" w:lineRule="auto"/>
        <w:ind w:left="1276"/>
        <w:jc w:val="both"/>
        <w:rPr>
          <w:rFonts w:ascii="Times New Roman" w:hAnsi="Times New Roman"/>
        </w:rPr>
      </w:pPr>
      <w:r w:rsidRPr="004F40EC">
        <w:rPr>
          <w:rFonts w:ascii="Times New Roman" w:hAnsi="Times New Roman"/>
        </w:rPr>
        <w:t xml:space="preserve">M.Nagy, M.Vizental, Asistarea deciziei folosind mediul Excel, 222 p., Ed. Albastră. Cluj-Napoca, 2008, 2010, 2012 </w:t>
      </w:r>
    </w:p>
    <w:p w14:paraId="06961123" w14:textId="77777777" w:rsidR="00FB31D9" w:rsidRPr="004F40EC" w:rsidRDefault="00FB31D9" w:rsidP="00FB31D9">
      <w:pPr>
        <w:suppressAutoHyphens w:val="0"/>
        <w:spacing w:line="276" w:lineRule="auto"/>
        <w:ind w:firstLine="720"/>
        <w:rPr>
          <w:rFonts w:ascii="Times New Roman" w:hAnsi="Times New Roman"/>
          <w:sz w:val="24"/>
          <w:szCs w:val="24"/>
          <w:lang w:eastAsia="en-US"/>
        </w:rPr>
      </w:pPr>
    </w:p>
    <w:p w14:paraId="461C2DA7" w14:textId="77777777" w:rsidR="00FB31D9" w:rsidRPr="000D0DA9" w:rsidRDefault="00AE0E88" w:rsidP="000D0DA9">
      <w:pPr>
        <w:shd w:val="clear" w:color="auto" w:fill="FFFFFF"/>
        <w:tabs>
          <w:tab w:val="left" w:pos="450"/>
        </w:tabs>
        <w:suppressAutoHyphens w:val="0"/>
        <w:rPr>
          <w:rFonts w:ascii="Times New Roman" w:hAnsi="Times New Roman"/>
          <w:b/>
          <w:color w:val="26282A"/>
          <w:sz w:val="24"/>
          <w:szCs w:val="24"/>
          <w:lang w:eastAsia="ro-RO"/>
        </w:rPr>
      </w:pPr>
      <w:r>
        <w:rPr>
          <w:rFonts w:ascii="Times New Roman" w:hAnsi="Times New Roman"/>
          <w:b/>
          <w:color w:val="26282A"/>
          <w:sz w:val="24"/>
          <w:szCs w:val="24"/>
          <w:lang w:eastAsia="ro-RO"/>
        </w:rPr>
        <w:tab/>
      </w:r>
      <w:r>
        <w:rPr>
          <w:rFonts w:ascii="Times New Roman" w:hAnsi="Times New Roman"/>
          <w:b/>
          <w:color w:val="26282A"/>
          <w:sz w:val="24"/>
          <w:szCs w:val="24"/>
          <w:lang w:eastAsia="ro-RO"/>
        </w:rPr>
        <w:tab/>
      </w:r>
      <w:r w:rsidR="00FB31D9" w:rsidRPr="000D0DA9">
        <w:rPr>
          <w:rFonts w:ascii="Times New Roman" w:hAnsi="Times New Roman"/>
          <w:b/>
          <w:color w:val="26282A"/>
          <w:sz w:val="24"/>
          <w:szCs w:val="24"/>
          <w:lang w:eastAsia="ro-RO"/>
        </w:rPr>
        <w:t>Manuale şi cursuri universitare publicate în edituri recunoscute CNCS</w:t>
      </w:r>
    </w:p>
    <w:p w14:paraId="42103383" w14:textId="77777777" w:rsidR="00FB31D9" w:rsidRPr="004F40EC" w:rsidRDefault="00FB31D9" w:rsidP="00FB31D9">
      <w:pPr>
        <w:numPr>
          <w:ilvl w:val="0"/>
          <w:numId w:val="6"/>
        </w:numPr>
        <w:suppressAutoHyphens w:val="0"/>
        <w:spacing w:before="60" w:line="276" w:lineRule="auto"/>
        <w:ind w:left="1275"/>
        <w:jc w:val="both"/>
        <w:rPr>
          <w:rFonts w:ascii="Times New Roman" w:hAnsi="Times New Roman"/>
        </w:rPr>
      </w:pPr>
      <w:r w:rsidRPr="004F40EC">
        <w:rPr>
          <w:rFonts w:ascii="Times New Roman" w:hAnsi="Times New Roman"/>
        </w:rPr>
        <w:t>M.Nagy, Excel '97 – exemple de utilizare Ed. Universităţii "Aurel Vlaicu", Arad, 1998, 113p.</w:t>
      </w:r>
    </w:p>
    <w:p w14:paraId="02950C40" w14:textId="77777777" w:rsidR="00FB31D9" w:rsidRPr="004F40EC" w:rsidRDefault="00FB31D9" w:rsidP="00FB31D9">
      <w:pPr>
        <w:numPr>
          <w:ilvl w:val="0"/>
          <w:numId w:val="6"/>
        </w:numPr>
        <w:tabs>
          <w:tab w:val="left" w:pos="1135"/>
        </w:tabs>
        <w:suppressAutoHyphens w:val="0"/>
        <w:spacing w:before="60" w:line="276" w:lineRule="auto"/>
        <w:ind w:left="1275"/>
        <w:jc w:val="both"/>
        <w:rPr>
          <w:rFonts w:ascii="Times New Roman" w:hAnsi="Times New Roman"/>
        </w:rPr>
      </w:pPr>
      <w:r w:rsidRPr="004F40EC">
        <w:rPr>
          <w:rFonts w:ascii="Times New Roman" w:hAnsi="Times New Roman"/>
        </w:rPr>
        <w:t>M.Nagy, M.Vizental, Prelucrarea informaţiei economico-financiare. Note de curs şi exemple, 217p.,  Ed. Mirton, Timişoara, 2003, 2005 (2 ediţii succesive)</w:t>
      </w:r>
    </w:p>
    <w:p w14:paraId="2B0396B1" w14:textId="77777777" w:rsidR="00FB31D9" w:rsidRPr="004F40EC" w:rsidRDefault="00FB31D9" w:rsidP="00FB31D9">
      <w:pPr>
        <w:numPr>
          <w:ilvl w:val="0"/>
          <w:numId w:val="6"/>
        </w:numPr>
        <w:tabs>
          <w:tab w:val="left" w:pos="1135"/>
        </w:tabs>
        <w:suppressAutoHyphens w:val="0"/>
        <w:spacing w:before="60" w:line="276" w:lineRule="auto"/>
        <w:ind w:left="1275"/>
        <w:jc w:val="both"/>
        <w:rPr>
          <w:rFonts w:ascii="Times New Roman" w:hAnsi="Times New Roman"/>
        </w:rPr>
      </w:pPr>
      <w:r w:rsidRPr="004F40EC">
        <w:rPr>
          <w:rFonts w:ascii="Times New Roman" w:hAnsi="Times New Roman"/>
        </w:rPr>
        <w:t>M.Nagy, M.Petcu, Teste grilă pentru pregătirea examenului de licenţă, Facultatea de Ştiinţe exacte, Ed Mirton, Timişoara, 2004</w:t>
      </w:r>
    </w:p>
    <w:p w14:paraId="43B8DAEC" w14:textId="77777777" w:rsidR="00FB31D9" w:rsidRPr="004F40EC" w:rsidRDefault="00FB31D9" w:rsidP="00FB31D9">
      <w:pPr>
        <w:numPr>
          <w:ilvl w:val="0"/>
          <w:numId w:val="6"/>
        </w:numPr>
        <w:tabs>
          <w:tab w:val="left" w:pos="1135"/>
        </w:tabs>
        <w:suppressAutoHyphens w:val="0"/>
        <w:spacing w:before="60" w:line="276" w:lineRule="auto"/>
        <w:ind w:left="1275"/>
        <w:jc w:val="both"/>
        <w:rPr>
          <w:rFonts w:ascii="Times New Roman" w:hAnsi="Times New Roman"/>
        </w:rPr>
      </w:pPr>
      <w:r w:rsidRPr="004F40EC">
        <w:rPr>
          <w:rFonts w:ascii="Times New Roman" w:hAnsi="Times New Roman"/>
        </w:rPr>
        <w:t>M.Nagy, M.Petcu, L.Coroban, Teste grilă pentru pregătirea examenului de licenţă, Facultatea de Ştiinţe exacte, Ed Mirton, Timişoara, 2006</w:t>
      </w:r>
    </w:p>
    <w:p w14:paraId="25B35951" w14:textId="77777777" w:rsidR="00FB31D9" w:rsidRPr="004F40EC" w:rsidRDefault="00FB31D9" w:rsidP="00FB31D9">
      <w:pPr>
        <w:numPr>
          <w:ilvl w:val="0"/>
          <w:numId w:val="6"/>
        </w:numPr>
        <w:tabs>
          <w:tab w:val="left" w:pos="1135"/>
        </w:tabs>
        <w:suppressAutoHyphens w:val="0"/>
        <w:spacing w:before="60" w:line="276" w:lineRule="auto"/>
        <w:ind w:left="1275"/>
        <w:jc w:val="both"/>
        <w:rPr>
          <w:rFonts w:ascii="Times New Roman" w:hAnsi="Times New Roman"/>
        </w:rPr>
      </w:pPr>
      <w:r w:rsidRPr="004F40EC">
        <w:rPr>
          <w:rFonts w:ascii="Times New Roman" w:hAnsi="Times New Roman"/>
        </w:rPr>
        <w:t>M.Nagy, M.Vizental, Caiet de informatică, 102 p., Ed. Universităţii „Aurel Vlaicu” Arad, 2009</w:t>
      </w:r>
    </w:p>
    <w:p w14:paraId="6C763A23" w14:textId="77777777" w:rsidR="00FB31D9" w:rsidRPr="004F40EC" w:rsidRDefault="00FB31D9" w:rsidP="00FB31D9">
      <w:pPr>
        <w:numPr>
          <w:ilvl w:val="0"/>
          <w:numId w:val="6"/>
        </w:numPr>
        <w:tabs>
          <w:tab w:val="left" w:pos="1135"/>
        </w:tabs>
        <w:suppressAutoHyphens w:val="0"/>
        <w:spacing w:before="60" w:line="276" w:lineRule="auto"/>
        <w:ind w:left="1275"/>
        <w:jc w:val="both"/>
        <w:rPr>
          <w:rFonts w:ascii="Times New Roman" w:hAnsi="Times New Roman"/>
        </w:rPr>
      </w:pPr>
      <w:r w:rsidRPr="004F40EC">
        <w:rPr>
          <w:rFonts w:ascii="Times New Roman" w:hAnsi="Times New Roman"/>
        </w:rPr>
        <w:t>M.Nagy, M.Vizental, Baze de date, 111 p., Ed. Universităţii „Aurel Vlaicu” Arad, 2008, 2010, 2012</w:t>
      </w:r>
    </w:p>
    <w:p w14:paraId="0EA13605" w14:textId="77777777" w:rsidR="00FB31D9" w:rsidRPr="004F40EC" w:rsidRDefault="00FB31D9" w:rsidP="00FB31D9">
      <w:pPr>
        <w:suppressAutoHyphens w:val="0"/>
        <w:spacing w:line="276" w:lineRule="auto"/>
        <w:ind w:firstLine="720"/>
        <w:rPr>
          <w:rFonts w:ascii="Times New Roman" w:hAnsi="Times New Roman"/>
          <w:b/>
          <w:sz w:val="24"/>
          <w:szCs w:val="24"/>
          <w:lang w:eastAsia="en-US"/>
        </w:rPr>
      </w:pPr>
    </w:p>
    <w:p w14:paraId="59A22778" w14:textId="77777777" w:rsidR="00FB31D9" w:rsidRPr="004F40EC" w:rsidRDefault="00FB31D9" w:rsidP="00912AFB">
      <w:pPr>
        <w:shd w:val="clear" w:color="auto" w:fill="FFFFFF"/>
        <w:suppressAutoHyphens w:val="0"/>
        <w:rPr>
          <w:rFonts w:ascii="Times New Roman" w:hAnsi="Times New Roman"/>
          <w:color w:val="26282A"/>
          <w:lang w:eastAsia="ro-RO"/>
        </w:rPr>
      </w:pPr>
    </w:p>
    <w:p w14:paraId="3CD115A3" w14:textId="77777777" w:rsidR="00912AFB" w:rsidRPr="0046559B" w:rsidRDefault="00912AFB" w:rsidP="0046559B">
      <w:pPr>
        <w:shd w:val="clear" w:color="auto" w:fill="FFFFFF"/>
        <w:tabs>
          <w:tab w:val="left" w:pos="450"/>
        </w:tabs>
        <w:suppressAutoHyphens w:val="0"/>
        <w:rPr>
          <w:rFonts w:ascii="Times New Roman" w:hAnsi="Times New Roman"/>
          <w:b/>
          <w:color w:val="26282A"/>
          <w:sz w:val="24"/>
          <w:szCs w:val="24"/>
          <w:lang w:eastAsia="ro-RO"/>
        </w:rPr>
      </w:pPr>
      <w:r w:rsidRPr="0046559B">
        <w:rPr>
          <w:rFonts w:ascii="Times New Roman" w:hAnsi="Times New Roman"/>
          <w:b/>
          <w:color w:val="26282A"/>
          <w:sz w:val="24"/>
          <w:szCs w:val="24"/>
          <w:lang w:eastAsia="ro-RO"/>
        </w:rPr>
        <w:t>5)    Capitole in carti publicate la edituri romanesti</w:t>
      </w:r>
    </w:p>
    <w:p w14:paraId="3C37EF66" w14:textId="77777777" w:rsidR="00E51545" w:rsidRPr="004F40EC" w:rsidRDefault="00E51545" w:rsidP="00E51545">
      <w:pPr>
        <w:numPr>
          <w:ilvl w:val="0"/>
          <w:numId w:val="10"/>
        </w:numPr>
        <w:suppressAutoHyphens w:val="0"/>
        <w:spacing w:before="60" w:line="276" w:lineRule="auto"/>
        <w:ind w:left="1275"/>
        <w:jc w:val="both"/>
        <w:rPr>
          <w:rFonts w:ascii="Times New Roman" w:hAnsi="Times New Roman"/>
        </w:rPr>
      </w:pPr>
      <w:r w:rsidRPr="004F40EC">
        <w:rPr>
          <w:rFonts w:ascii="Times New Roman" w:hAnsi="Times New Roman"/>
        </w:rPr>
        <w:t>Sinteze pentru pregătirea examenului de licenţă (coordonator), contribuţie 30p., Ed. Gutenberg, Arad, 2001</w:t>
      </w:r>
    </w:p>
    <w:p w14:paraId="48E7E615" w14:textId="77777777" w:rsidR="00E51545" w:rsidRPr="004F40EC" w:rsidRDefault="00E51545" w:rsidP="00E51545">
      <w:pPr>
        <w:numPr>
          <w:ilvl w:val="0"/>
          <w:numId w:val="10"/>
        </w:numPr>
        <w:suppressAutoHyphens w:val="0"/>
        <w:spacing w:before="60" w:line="276" w:lineRule="auto"/>
        <w:ind w:left="1275"/>
        <w:jc w:val="both"/>
        <w:rPr>
          <w:rFonts w:ascii="Times New Roman" w:hAnsi="Times New Roman"/>
        </w:rPr>
      </w:pPr>
      <w:r w:rsidRPr="004F40EC">
        <w:rPr>
          <w:rFonts w:ascii="Times New Roman" w:hAnsi="Times New Roman"/>
        </w:rPr>
        <w:t>Teste grilă pentru pregătirea examenului de licenţă, Facultatea de Ştiine economice, contribuţie 15 p, Ed.Gutenberg, Arad, 2002</w:t>
      </w:r>
    </w:p>
    <w:p w14:paraId="03729F28" w14:textId="77777777" w:rsidR="00E51545" w:rsidRPr="004F40EC" w:rsidRDefault="00E51545" w:rsidP="00E51545">
      <w:pPr>
        <w:numPr>
          <w:ilvl w:val="0"/>
          <w:numId w:val="10"/>
        </w:numPr>
        <w:suppressAutoHyphens w:val="0"/>
        <w:spacing w:before="60" w:line="276" w:lineRule="auto"/>
        <w:ind w:left="1275"/>
        <w:jc w:val="both"/>
        <w:rPr>
          <w:rFonts w:ascii="Times New Roman" w:hAnsi="Times New Roman"/>
        </w:rPr>
      </w:pPr>
      <w:r w:rsidRPr="004F40EC">
        <w:rPr>
          <w:rFonts w:ascii="Times New Roman" w:hAnsi="Times New Roman"/>
        </w:rPr>
        <w:t>Teste grilă pentru pregătirea examenului de licenţă, Facultatea de Ştiinţe economice, contribuţie 15 p., Ed. Mirton, Timişoara, 2006</w:t>
      </w:r>
    </w:p>
    <w:p w14:paraId="5F5067BE" w14:textId="77777777" w:rsidR="00E51545" w:rsidRPr="004F40EC" w:rsidRDefault="00E51545" w:rsidP="00912AFB">
      <w:pPr>
        <w:shd w:val="clear" w:color="auto" w:fill="FFFFFF"/>
        <w:suppressAutoHyphens w:val="0"/>
        <w:rPr>
          <w:rFonts w:ascii="Times New Roman" w:hAnsi="Times New Roman"/>
          <w:color w:val="26282A"/>
          <w:lang w:eastAsia="ro-RO"/>
        </w:rPr>
      </w:pPr>
    </w:p>
    <w:p w14:paraId="2AA8D64A" w14:textId="77777777" w:rsidR="00912AFB" w:rsidRPr="0046559B" w:rsidRDefault="00912AFB" w:rsidP="0046559B">
      <w:pPr>
        <w:shd w:val="clear" w:color="auto" w:fill="FFFFFF"/>
        <w:tabs>
          <w:tab w:val="left" w:pos="450"/>
        </w:tabs>
        <w:suppressAutoHyphens w:val="0"/>
        <w:rPr>
          <w:rFonts w:ascii="Times New Roman" w:hAnsi="Times New Roman"/>
          <w:b/>
          <w:color w:val="26282A"/>
          <w:sz w:val="24"/>
          <w:szCs w:val="24"/>
          <w:lang w:eastAsia="ro-RO"/>
        </w:rPr>
      </w:pPr>
      <w:r w:rsidRPr="0046559B">
        <w:rPr>
          <w:rFonts w:ascii="Times New Roman" w:hAnsi="Times New Roman"/>
          <w:b/>
          <w:color w:val="26282A"/>
          <w:sz w:val="24"/>
          <w:szCs w:val="24"/>
          <w:lang w:eastAsia="ro-RO"/>
        </w:rPr>
        <w:t>6)    Carti publicate la edituri din strainatate</w:t>
      </w:r>
    </w:p>
    <w:p w14:paraId="2A31AECC" w14:textId="77777777" w:rsidR="00E51545" w:rsidRPr="0046559B" w:rsidRDefault="00E51545" w:rsidP="0046559B">
      <w:pPr>
        <w:shd w:val="clear" w:color="auto" w:fill="FFFFFF"/>
        <w:tabs>
          <w:tab w:val="left" w:pos="450"/>
        </w:tabs>
        <w:suppressAutoHyphens w:val="0"/>
        <w:rPr>
          <w:rFonts w:ascii="Times New Roman" w:hAnsi="Times New Roman"/>
          <w:b/>
          <w:color w:val="26282A"/>
          <w:sz w:val="24"/>
          <w:szCs w:val="24"/>
          <w:lang w:eastAsia="ro-RO"/>
        </w:rPr>
      </w:pPr>
      <w:r w:rsidRPr="0046559B">
        <w:rPr>
          <w:rFonts w:ascii="Times New Roman" w:hAnsi="Times New Roman"/>
          <w:b/>
          <w:color w:val="26282A"/>
          <w:sz w:val="24"/>
          <w:szCs w:val="24"/>
          <w:lang w:eastAsia="ro-RO"/>
        </w:rPr>
        <w:t>-</w:t>
      </w:r>
    </w:p>
    <w:p w14:paraId="4F0BA0C0" w14:textId="77777777" w:rsidR="00E51545" w:rsidRPr="004F40EC" w:rsidRDefault="00E51545" w:rsidP="00912AFB">
      <w:pPr>
        <w:shd w:val="clear" w:color="auto" w:fill="FFFFFF"/>
        <w:suppressAutoHyphens w:val="0"/>
        <w:rPr>
          <w:rFonts w:ascii="Times New Roman" w:hAnsi="Times New Roman"/>
          <w:color w:val="26282A"/>
          <w:lang w:eastAsia="ro-RO"/>
        </w:rPr>
      </w:pPr>
    </w:p>
    <w:p w14:paraId="0C22BB06" w14:textId="77777777" w:rsidR="009E4249" w:rsidRPr="0046559B" w:rsidRDefault="00912AFB" w:rsidP="0046559B">
      <w:pPr>
        <w:shd w:val="clear" w:color="auto" w:fill="FFFFFF"/>
        <w:tabs>
          <w:tab w:val="left" w:pos="450"/>
        </w:tabs>
        <w:suppressAutoHyphens w:val="0"/>
        <w:rPr>
          <w:rFonts w:ascii="Times New Roman" w:hAnsi="Times New Roman"/>
          <w:b/>
          <w:color w:val="26282A"/>
          <w:sz w:val="24"/>
          <w:szCs w:val="24"/>
          <w:lang w:eastAsia="ro-RO"/>
        </w:rPr>
      </w:pPr>
      <w:r w:rsidRPr="0046559B">
        <w:rPr>
          <w:rFonts w:ascii="Times New Roman" w:hAnsi="Times New Roman"/>
          <w:b/>
          <w:color w:val="26282A"/>
          <w:sz w:val="24"/>
          <w:szCs w:val="24"/>
          <w:lang w:eastAsia="ro-RO"/>
        </w:rPr>
        <w:t>7)    Capitole in carti publicate la edituri din strainatate</w:t>
      </w:r>
    </w:p>
    <w:p w14:paraId="2B6D7D6B" w14:textId="77777777" w:rsidR="009E4249" w:rsidRDefault="009E4249" w:rsidP="009E4249">
      <w:pPr>
        <w:numPr>
          <w:ilvl w:val="0"/>
          <w:numId w:val="12"/>
        </w:numPr>
        <w:suppressAutoHyphens w:val="0"/>
        <w:spacing w:before="60" w:line="276" w:lineRule="auto"/>
        <w:ind w:left="1275"/>
        <w:jc w:val="both"/>
        <w:rPr>
          <w:rFonts w:ascii="Times New Roman" w:hAnsi="Times New Roman"/>
        </w:rPr>
      </w:pPr>
      <w:r w:rsidRPr="004F40EC">
        <w:rPr>
          <w:rFonts w:ascii="Times New Roman" w:hAnsi="Times New Roman"/>
        </w:rPr>
        <w:t>J.L. Miranda, M.Nagy, M.Casquilho, Decision Making and Robust Optimization for Medicines Shortages in the Pharmaceutical Supply Chains, (Chapter 7 in Advanced Studies in Multi-Criteria Decision Making), Chapman and Hall / CRC Press, New York, 2019, p.123-146</w:t>
      </w:r>
    </w:p>
    <w:p w14:paraId="22713A1B" w14:textId="77777777" w:rsidR="00E51545" w:rsidRPr="004F40EC" w:rsidRDefault="00E51545" w:rsidP="00912AFB">
      <w:pPr>
        <w:shd w:val="clear" w:color="auto" w:fill="FFFFFF"/>
        <w:suppressAutoHyphens w:val="0"/>
        <w:rPr>
          <w:rFonts w:ascii="Times New Roman" w:hAnsi="Times New Roman"/>
          <w:color w:val="26282A"/>
          <w:lang w:eastAsia="ro-RO"/>
        </w:rPr>
      </w:pPr>
    </w:p>
    <w:p w14:paraId="6CCED52E" w14:textId="77777777" w:rsidR="00912AFB" w:rsidRPr="0046559B" w:rsidRDefault="00912AFB" w:rsidP="0046559B">
      <w:pPr>
        <w:shd w:val="clear" w:color="auto" w:fill="FFFFFF"/>
        <w:tabs>
          <w:tab w:val="left" w:pos="450"/>
        </w:tabs>
        <w:suppressAutoHyphens w:val="0"/>
        <w:rPr>
          <w:rFonts w:ascii="Times New Roman" w:hAnsi="Times New Roman"/>
          <w:b/>
          <w:color w:val="26282A"/>
          <w:sz w:val="24"/>
          <w:szCs w:val="24"/>
          <w:lang w:eastAsia="ro-RO"/>
        </w:rPr>
      </w:pPr>
      <w:r w:rsidRPr="0046559B">
        <w:rPr>
          <w:rFonts w:ascii="Times New Roman" w:hAnsi="Times New Roman"/>
          <w:b/>
          <w:color w:val="26282A"/>
          <w:sz w:val="24"/>
          <w:szCs w:val="24"/>
          <w:lang w:eastAsia="ro-RO"/>
        </w:rPr>
        <w:t>8)    Articole stiintifice publicate in BDI altele decat “Web of Science”;</w:t>
      </w:r>
    </w:p>
    <w:p w14:paraId="55D52877"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M.Nagy, J.Miranda, A case of cooperation in the European OR education, European Journal of Engineering Education, Vol.36, Issue6, 2011, p.571-583</w:t>
      </w:r>
    </w:p>
    <w:p w14:paraId="6D7E46A7"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lastRenderedPageBreak/>
        <w:t>M.Nagy, J.Miranda, Computer Application for Interactive Teaching of Decision Making Methods, AWER Procedia Information Technology &amp; Computer Science. [Online]. 2013, 3, p 1584-1589</w:t>
      </w:r>
    </w:p>
    <w:p w14:paraId="20696450"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M.Nagy, A. Negrușa</w:t>
      </w:r>
      <w:r w:rsidRPr="004F40EC">
        <w:rPr>
          <w:rFonts w:ascii="Times New Roman" w:hAnsi="Times New Roman"/>
          <w:lang w:val="en-US"/>
        </w:rPr>
        <w:t xml:space="preserve">, </w:t>
      </w:r>
      <w:r w:rsidRPr="004F40EC">
        <w:rPr>
          <w:rFonts w:ascii="Times New Roman" w:hAnsi="Times New Roman"/>
        </w:rPr>
        <w:t>An Application of the Electre Method for the Choice of Travel Insurances, in CCI 2, 2015, p.461-469</w:t>
      </w:r>
    </w:p>
    <w:p w14:paraId="063A1D6B"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D.Negru, V.Toma, I.Jurcă, Ghe.Nini, L.Bran, M.Nagy, Evolution of vaccines and their effectiveness, from the first attempts until today, Arad County experience, Medicine in Evolution, XXI/2, 2015, p.11</w:t>
      </w:r>
    </w:p>
    <w:p w14:paraId="7E8748DD"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M.Prișcă, D.Negru, M.Nagy, Trichinosis, evolutive aspects and particular cases, Medicine in Evolution, XXI/2, 2015, p.38</w:t>
      </w:r>
    </w:p>
    <w:p w14:paraId="270352ED" w14:textId="77777777" w:rsidR="009E4249" w:rsidRPr="004F40EC" w:rsidRDefault="009E4249" w:rsidP="009E4249">
      <w:pPr>
        <w:pStyle w:val="ListParagraph"/>
        <w:numPr>
          <w:ilvl w:val="0"/>
          <w:numId w:val="14"/>
        </w:numPr>
        <w:suppressAutoHyphens w:val="0"/>
        <w:spacing w:before="60" w:line="276" w:lineRule="auto"/>
        <w:ind w:left="1275"/>
        <w:contextualSpacing w:val="0"/>
        <w:jc w:val="both"/>
        <w:rPr>
          <w:rFonts w:ascii="Times New Roman" w:hAnsi="Times New Roman"/>
        </w:rPr>
      </w:pPr>
      <w:r w:rsidRPr="004F40EC">
        <w:rPr>
          <w:rFonts w:ascii="Times New Roman" w:hAnsi="Times New Roman"/>
        </w:rPr>
        <w:t>D.Negru, V.Toma, I.Jurcă, M.Prișcă, L.Bran, Ghe.Nini, M.Nagy, Vertical HIV transmission in Arad County, Medicine in Evolution, XXI/2, 2015, p.46</w:t>
      </w:r>
    </w:p>
    <w:p w14:paraId="459125B0"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M.Nagy, D.Negru, Using clustering software for exploring spatial and temporal patterns in non-communicable diseases, European Scientific Journal, 10/33, 2014, p.37-47</w:t>
      </w:r>
    </w:p>
    <w:p w14:paraId="6C5FB7BD"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D.Negru, M.Nagy, L.Nicolescu, Ghe.Furău, R.Furău, C.Furău, T.Olariu, I.R.Jurcă, V.Toma, Diabetes mellitus, an epidemiological approach using Arad County database, Medicine in Evolution, XX/3, 2014, p.424-429</w:t>
      </w:r>
    </w:p>
    <w:p w14:paraId="2F18AF98"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M.Nagy, D.Negru, I.R.Jurcă, V.Toma, Cancer statistics using spatial cluster methods, Medicine in Evolution, XX/3, 2014, p.430-436</w:t>
      </w:r>
    </w:p>
    <w:p w14:paraId="61151D47"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V.Dragoi, SR.Cowell, M.Nagy, V.Beiu, A Preliminary Investigation of Matchstick Minimal Networks, Theory and Applications of Mathematics &amp; Computer Science 8 (2), 6-11</w:t>
      </w:r>
    </w:p>
    <w:p w14:paraId="02111C71"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SR.Cowell, M.Nagy, V.Beiu, A Proof of a Generic Fibonacci Identity from Wolfram’s MathWorld, Theory and Applications of Mathematics &amp; Computer Science 8 (1), 60-63</w:t>
      </w:r>
    </w:p>
    <w:p w14:paraId="657CC0E3" w14:textId="77777777" w:rsidR="009E4249" w:rsidRPr="004F40EC" w:rsidRDefault="009E4249" w:rsidP="009E4249">
      <w:pPr>
        <w:numPr>
          <w:ilvl w:val="0"/>
          <w:numId w:val="14"/>
        </w:numPr>
        <w:suppressAutoHyphens w:val="0"/>
        <w:spacing w:before="60" w:line="276" w:lineRule="auto"/>
        <w:ind w:left="1275"/>
        <w:jc w:val="both"/>
        <w:rPr>
          <w:rFonts w:ascii="Times New Roman" w:hAnsi="Times New Roman"/>
        </w:rPr>
      </w:pPr>
      <w:r w:rsidRPr="004F40EC">
        <w:rPr>
          <w:rFonts w:ascii="Times New Roman" w:hAnsi="Times New Roman"/>
        </w:rPr>
        <w:t>M Nagy, SR Cowell, V Beiu, Survey of Cubic Fibonacci Identities-When Cuboids Carry Weight, arXiv preprint arXiv:1902.05944</w:t>
      </w:r>
    </w:p>
    <w:p w14:paraId="7E00BA40" w14:textId="77777777" w:rsidR="009E4249" w:rsidRPr="004F40EC" w:rsidRDefault="009E4249" w:rsidP="00912AFB">
      <w:pPr>
        <w:shd w:val="clear" w:color="auto" w:fill="FFFFFF"/>
        <w:suppressAutoHyphens w:val="0"/>
        <w:rPr>
          <w:rFonts w:ascii="Times New Roman" w:hAnsi="Times New Roman"/>
          <w:color w:val="26282A"/>
          <w:lang w:eastAsia="ro-RO"/>
        </w:rPr>
      </w:pPr>
    </w:p>
    <w:p w14:paraId="7CF62EC5" w14:textId="77777777" w:rsidR="009E4249" w:rsidRPr="004F40EC" w:rsidRDefault="009E4249" w:rsidP="00912AFB">
      <w:pPr>
        <w:shd w:val="clear" w:color="auto" w:fill="FFFFFF"/>
        <w:suppressAutoHyphens w:val="0"/>
        <w:rPr>
          <w:rFonts w:ascii="Times New Roman" w:hAnsi="Times New Roman"/>
          <w:color w:val="26282A"/>
          <w:lang w:eastAsia="ro-RO"/>
        </w:rPr>
      </w:pPr>
    </w:p>
    <w:p w14:paraId="0B6D2FC9" w14:textId="77777777" w:rsidR="00912AFB" w:rsidRPr="0046559B" w:rsidRDefault="00912AFB" w:rsidP="0046559B">
      <w:pPr>
        <w:shd w:val="clear" w:color="auto" w:fill="FFFFFF"/>
        <w:tabs>
          <w:tab w:val="left" w:pos="450"/>
        </w:tabs>
        <w:suppressAutoHyphens w:val="0"/>
        <w:rPr>
          <w:rFonts w:ascii="Times New Roman" w:hAnsi="Times New Roman"/>
          <w:b/>
          <w:color w:val="26282A"/>
          <w:sz w:val="24"/>
          <w:szCs w:val="24"/>
          <w:lang w:eastAsia="ro-RO"/>
        </w:rPr>
      </w:pPr>
      <w:r w:rsidRPr="0046559B">
        <w:rPr>
          <w:rFonts w:ascii="Times New Roman" w:hAnsi="Times New Roman"/>
          <w:b/>
          <w:color w:val="26282A"/>
          <w:sz w:val="24"/>
          <w:szCs w:val="24"/>
          <w:lang w:eastAsia="ro-RO"/>
        </w:rPr>
        <w:t>9)    Lucrari stiintifice prezentate la conferinte si publicate in “conference proceedings”, indexate in BDI altele decat “Web of Science conference proceedings”;</w:t>
      </w:r>
    </w:p>
    <w:p w14:paraId="76CEDB01" w14:textId="77777777" w:rsidR="009E4249" w:rsidRPr="004F40EC" w:rsidRDefault="009E4249" w:rsidP="00912AFB">
      <w:pPr>
        <w:shd w:val="clear" w:color="auto" w:fill="FFFFFF"/>
        <w:suppressAutoHyphens w:val="0"/>
        <w:rPr>
          <w:rFonts w:ascii="Times New Roman" w:hAnsi="Times New Roman"/>
          <w:color w:val="26282A"/>
          <w:lang w:eastAsia="ro-RO"/>
        </w:rPr>
      </w:pPr>
    </w:p>
    <w:p w14:paraId="052383E1" w14:textId="77777777" w:rsidR="00B11D05" w:rsidRPr="009939DB" w:rsidRDefault="00B11D05" w:rsidP="00B11D05">
      <w:pPr>
        <w:numPr>
          <w:ilvl w:val="0"/>
          <w:numId w:val="16"/>
        </w:numPr>
        <w:suppressAutoHyphens w:val="0"/>
        <w:spacing w:before="60" w:line="276" w:lineRule="auto"/>
        <w:ind w:left="1275"/>
        <w:jc w:val="both"/>
        <w:rPr>
          <w:rFonts w:ascii="Times New Roman" w:hAnsi="Times New Roman"/>
        </w:rPr>
      </w:pPr>
      <w:r w:rsidRPr="00B11D05">
        <w:rPr>
          <w:rFonts w:ascii="Times New Roman" w:hAnsi="Times New Roman"/>
        </w:rPr>
        <w:t>N.Popescu-Bodorin, M.Nagy, A.Barbulescu</w:t>
      </w:r>
      <w:r>
        <w:rPr>
          <w:rFonts w:ascii="Times New Roman" w:hAnsi="Times New Roman"/>
        </w:rPr>
        <w:t xml:space="preserve">, </w:t>
      </w:r>
      <w:r w:rsidRPr="00B11D05">
        <w:rPr>
          <w:rFonts w:ascii="Times New Roman" w:hAnsi="Times New Roman"/>
        </w:rPr>
        <w:t>Dismounting the so-called Condorcet Drivers Paradox</w:t>
      </w:r>
      <w:r>
        <w:rPr>
          <w:rFonts w:ascii="Times New Roman" w:hAnsi="Times New Roman"/>
        </w:rPr>
        <w:t xml:space="preserve">, </w:t>
      </w:r>
      <w:r w:rsidRPr="00B11D05">
        <w:rPr>
          <w:rFonts w:ascii="Times New Roman" w:hAnsi="Times New Roman"/>
        </w:rPr>
        <w:t>ITQM 2022 conference Procedia Computer Science</w:t>
      </w:r>
      <w:r>
        <w:rPr>
          <w:rFonts w:ascii="Times New Roman" w:hAnsi="Times New Roman"/>
        </w:rPr>
        <w:t xml:space="preserve">, </w:t>
      </w:r>
      <w:r w:rsidRPr="00B11D05">
        <w:rPr>
          <w:rFonts w:ascii="Times New Roman" w:hAnsi="Times New Roman"/>
        </w:rPr>
        <w:t>Vol. 214, 2022, Pages 1077-1081</w:t>
      </w:r>
    </w:p>
    <w:p w14:paraId="78B49CE9" w14:textId="453F3695" w:rsidR="00912AFB" w:rsidRPr="00B33D35" w:rsidRDefault="00B33D35" w:rsidP="00B11D05">
      <w:pPr>
        <w:numPr>
          <w:ilvl w:val="0"/>
          <w:numId w:val="16"/>
        </w:numPr>
        <w:suppressAutoHyphens w:val="0"/>
        <w:spacing w:before="60" w:line="276" w:lineRule="auto"/>
        <w:ind w:left="1275"/>
        <w:jc w:val="both"/>
        <w:rPr>
          <w:rFonts w:ascii="Times New Roman" w:hAnsi="Times New Roman"/>
        </w:rPr>
      </w:pPr>
      <w:r w:rsidRPr="00B33D35">
        <w:rPr>
          <w:rFonts w:ascii="Times New Roman" w:hAnsi="Times New Roman"/>
        </w:rPr>
        <w:t>M. Nagy, V.F. Drăgoi, V. Beiu, Employing Sorting Nets for Designing Reliable Computing Nets, IEEE 20th International Conference on Nanotechnology (IEEE-NANO), 2020, Virtual Conference (Proceedings online), pp.370-375</w:t>
      </w:r>
    </w:p>
    <w:p w14:paraId="43F4980C" w14:textId="77777777" w:rsidR="003D529B" w:rsidRPr="004F40EC" w:rsidRDefault="003D529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A data processing method for metrological bulletins, Analele U.Oradea, Fasc.ET, 1997, p.188</w:t>
      </w:r>
      <w:r w:rsidRPr="004F40EC">
        <w:rPr>
          <w:rFonts w:ascii="Times New Roman" w:hAnsi="Times New Roman"/>
        </w:rPr>
        <w:noBreakHyphen/>
        <w:t>191</w:t>
      </w:r>
    </w:p>
    <w:p w14:paraId="1979D283" w14:textId="77777777" w:rsidR="003E0E15" w:rsidRPr="004F40EC" w:rsidRDefault="003E0E15"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D.Şchiopu, T.Dekany, Improvements of the didactic software for the MCDM Electre method, Analele Universităţii din Oradea, Fascicola Electrotehnică, 2001, p.147-152</w:t>
      </w:r>
    </w:p>
    <w:p w14:paraId="718DB05F" w14:textId="77777777" w:rsidR="004A735A" w:rsidRPr="004F40EC" w:rsidRDefault="004A735A" w:rsidP="004A735A">
      <w:pPr>
        <w:tabs>
          <w:tab w:val="left" w:pos="1135"/>
        </w:tabs>
        <w:suppressAutoHyphens w:val="0"/>
        <w:spacing w:before="60" w:line="360" w:lineRule="auto"/>
        <w:jc w:val="both"/>
        <w:rPr>
          <w:rFonts w:ascii="Times New Roman" w:hAnsi="Times New Roman"/>
        </w:rPr>
      </w:pPr>
    </w:p>
    <w:p w14:paraId="63B422F9" w14:textId="77777777" w:rsidR="003C79B2" w:rsidRPr="004F40EC" w:rsidRDefault="003C79B2" w:rsidP="00EF6401">
      <w:pPr>
        <w:suppressAutoHyphens w:val="0"/>
        <w:spacing w:line="276" w:lineRule="auto"/>
        <w:ind w:firstLine="720"/>
        <w:rPr>
          <w:rFonts w:ascii="Times New Roman" w:hAnsi="Times New Roman"/>
          <w:b/>
          <w:sz w:val="24"/>
          <w:szCs w:val="24"/>
          <w:lang w:eastAsia="en-US"/>
        </w:rPr>
      </w:pPr>
      <w:r w:rsidRPr="004F40EC">
        <w:rPr>
          <w:rFonts w:ascii="Times New Roman" w:hAnsi="Times New Roman"/>
          <w:b/>
          <w:sz w:val="24"/>
          <w:szCs w:val="24"/>
          <w:lang w:eastAsia="en-US"/>
        </w:rPr>
        <w:t>Articole ştiinţifice publicate în volumele unor conferinţe internaţionale</w:t>
      </w:r>
    </w:p>
    <w:p w14:paraId="10AE8B0B" w14:textId="77777777" w:rsidR="001B4E03" w:rsidRPr="004F40EC" w:rsidRDefault="001B4E03" w:rsidP="00AE0E88">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Some aspects of the thermal storage of solar energy - temperature distribution in a solar heat receiver-accumulator, Bul. PAMM (BAM-1036), Budapesta, 1994, p.191-198</w:t>
      </w:r>
    </w:p>
    <w:p w14:paraId="1318DDA5" w14:textId="77777777" w:rsidR="00707281" w:rsidRPr="004F40EC" w:rsidRDefault="00707281"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Considerations on energy storage using latent heat of some hydrated salts in solution, Bul. PAMM (BAM-1083), Budapesta, 1995, p.167-176</w:t>
      </w:r>
    </w:p>
    <w:p w14:paraId="3BFBC2B5" w14:textId="77777777" w:rsidR="004B323D" w:rsidRPr="004F40EC" w:rsidRDefault="00824355"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Experimental results on the thermal storage properties of some salts, în Bul. PAMM (BAM-1109),  Roma-Budapesta, 1995, p.413-422</w:t>
      </w:r>
    </w:p>
    <w:p w14:paraId="44696355" w14:textId="77777777" w:rsidR="004B323D" w:rsidRPr="004F40EC" w:rsidRDefault="004B323D"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S. N</w:t>
      </w:r>
      <w:r w:rsidRPr="004F40EC">
        <w:rPr>
          <w:rFonts w:ascii="Times New Roman" w:hAnsi="Times New Roman"/>
        </w:rPr>
        <w:sym w:font="Arial" w:char="0103"/>
      </w:r>
      <w:r w:rsidRPr="004F40EC">
        <w:rPr>
          <w:rFonts w:ascii="Times New Roman" w:hAnsi="Times New Roman"/>
        </w:rPr>
        <w:t>d</w:t>
      </w:r>
      <w:r w:rsidRPr="004F40EC">
        <w:rPr>
          <w:rFonts w:ascii="Times New Roman" w:hAnsi="Times New Roman"/>
        </w:rPr>
        <w:sym w:font="Arial" w:char="0103"/>
      </w:r>
      <w:r w:rsidRPr="004F40EC">
        <w:rPr>
          <w:rFonts w:ascii="Times New Roman" w:hAnsi="Times New Roman"/>
        </w:rPr>
        <w:t>ban, A statistical point of view on the repeatability of heat storage measurements, Bul. PAMM (BAM-1284), Budapesta, 1996, p.453-460</w:t>
      </w:r>
    </w:p>
    <w:p w14:paraId="1A149BF5" w14:textId="77777777" w:rsidR="004B323D" w:rsidRPr="004F40EC" w:rsidRDefault="004B323D"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S. N</w:t>
      </w:r>
      <w:r w:rsidRPr="004F40EC">
        <w:rPr>
          <w:rFonts w:ascii="Times New Roman" w:hAnsi="Times New Roman"/>
        </w:rPr>
        <w:sym w:font="Arial" w:char="0103"/>
      </w:r>
      <w:r w:rsidRPr="004F40EC">
        <w:rPr>
          <w:rFonts w:ascii="Times New Roman" w:hAnsi="Times New Roman"/>
        </w:rPr>
        <w:t>d</w:t>
      </w:r>
      <w:r w:rsidRPr="004F40EC">
        <w:rPr>
          <w:rFonts w:ascii="Times New Roman" w:hAnsi="Times New Roman"/>
        </w:rPr>
        <w:sym w:font="Arial" w:char="0103"/>
      </w:r>
      <w:r w:rsidRPr="004F40EC">
        <w:rPr>
          <w:rFonts w:ascii="Times New Roman" w:hAnsi="Times New Roman"/>
        </w:rPr>
        <w:t>ban, M.Nagy, Joint spectra for family of paraclosed morphisms on quotient Banach spaces, Bul. PAMM (BAM-1285), Budapesta, 1996, p.461-468</w:t>
      </w:r>
    </w:p>
    <w:p w14:paraId="23AFC4F2" w14:textId="77777777" w:rsidR="00B33D35" w:rsidRDefault="004B323D" w:rsidP="00B33D35">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Aspecte ale ‘topirii’ s</w:t>
      </w:r>
      <w:r w:rsidRPr="004F40EC">
        <w:rPr>
          <w:rFonts w:ascii="Times New Roman" w:hAnsi="Times New Roman"/>
        </w:rPr>
        <w:sym w:font="Arial" w:char="0103"/>
      </w:r>
      <w:r w:rsidRPr="004F40EC">
        <w:rPr>
          <w:rFonts w:ascii="Times New Roman" w:hAnsi="Times New Roman"/>
        </w:rPr>
        <w:t xml:space="preserve">rurilor de sodiu </w:t>
      </w:r>
      <w:r w:rsidRPr="004F40EC">
        <w:rPr>
          <w:rFonts w:ascii="Times New Roman" w:hAnsi="Times New Roman"/>
        </w:rPr>
        <w:sym w:font="Arial" w:char="00EE"/>
      </w:r>
      <w:r w:rsidRPr="004F40EC">
        <w:rPr>
          <w:rFonts w:ascii="Times New Roman" w:hAnsi="Times New Roman"/>
        </w:rPr>
        <w:t>n condi</w:t>
      </w:r>
      <w:r w:rsidRPr="004F40EC">
        <w:rPr>
          <w:rFonts w:ascii="Times New Roman" w:hAnsi="Times New Roman"/>
        </w:rPr>
        <w:sym w:font="Arial" w:char="0163"/>
      </w:r>
      <w:r w:rsidRPr="004F40EC">
        <w:rPr>
          <w:rFonts w:ascii="Times New Roman" w:hAnsi="Times New Roman"/>
        </w:rPr>
        <w:t>iile utiliz</w:t>
      </w:r>
      <w:r w:rsidRPr="004F40EC">
        <w:rPr>
          <w:rFonts w:ascii="Times New Roman" w:hAnsi="Times New Roman"/>
        </w:rPr>
        <w:sym w:font="Arial" w:char="0103"/>
      </w:r>
      <w:r w:rsidRPr="004F40EC">
        <w:rPr>
          <w:rFonts w:ascii="Times New Roman" w:hAnsi="Times New Roman"/>
        </w:rPr>
        <w:t>rii lor ca materiale de stocare termic</w:t>
      </w:r>
      <w:r w:rsidRPr="004F40EC">
        <w:rPr>
          <w:rFonts w:ascii="Times New Roman" w:hAnsi="Times New Roman"/>
        </w:rPr>
        <w:sym w:font="Arial" w:char="0103"/>
      </w:r>
      <w:r w:rsidRPr="004F40EC">
        <w:rPr>
          <w:rFonts w:ascii="Times New Roman" w:hAnsi="Times New Roman"/>
        </w:rPr>
        <w:t xml:space="preserve"> a energiei solare, în Proceedings of the scientific communications meeting of “A.Vlaicu” University, vol.10, Arad, 1996, p.313-317</w:t>
      </w:r>
    </w:p>
    <w:p w14:paraId="29234192" w14:textId="77777777" w:rsidR="00B33D35" w:rsidRPr="00B33D35" w:rsidRDefault="00B33D35" w:rsidP="00B33D35">
      <w:pPr>
        <w:numPr>
          <w:ilvl w:val="0"/>
          <w:numId w:val="16"/>
        </w:numPr>
        <w:suppressAutoHyphens w:val="0"/>
        <w:spacing w:before="60" w:line="276" w:lineRule="auto"/>
        <w:ind w:left="1275"/>
        <w:jc w:val="both"/>
        <w:rPr>
          <w:rFonts w:ascii="Times New Roman" w:hAnsi="Times New Roman"/>
        </w:rPr>
      </w:pPr>
      <w:r w:rsidRPr="00B33D35">
        <w:rPr>
          <w:rFonts w:ascii="Times New Roman" w:hAnsi="Times New Roman"/>
        </w:rPr>
        <w:lastRenderedPageBreak/>
        <w:t>C. De Sabata, V. Maiogan, M.Nagy, Contributions at studying of the house-heating by the use of solar energy in Banat-Cri</w:t>
      </w:r>
      <w:r w:rsidRPr="004F40EC">
        <w:rPr>
          <w:rFonts w:ascii="Times New Roman" w:hAnsi="Times New Roman"/>
        </w:rPr>
        <w:sym w:font="Arial" w:char="015F"/>
      </w:r>
      <w:r w:rsidRPr="00B33D35">
        <w:rPr>
          <w:rFonts w:ascii="Times New Roman" w:hAnsi="Times New Roman"/>
        </w:rPr>
        <w:t>ana (Ro&amp;Yu), Bul. RSSE, Analele Universităţii Oradea, 1996, p.23-28</w:t>
      </w:r>
    </w:p>
    <w:p w14:paraId="489746B8" w14:textId="77777777" w:rsidR="003D529B" w:rsidRPr="004F40EC" w:rsidRDefault="00E51EE9"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Temperature distribution in a solar heat storage system based on salt-hydrate phase change materials, Bul. PAMM (BAM-1306), Budapesta, 1997, p.129-136</w:t>
      </w:r>
    </w:p>
    <w:p w14:paraId="6E80E206" w14:textId="77777777" w:rsidR="003D529B" w:rsidRPr="004F40EC" w:rsidRDefault="003D529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Some common mathematical methods applied in marketing studies, în Applied &amp; Computing Matematics, Kosice, 1998, vol.I, p.133-138</w:t>
      </w:r>
    </w:p>
    <w:p w14:paraId="616BF092" w14:textId="77777777" w:rsidR="003D529B" w:rsidRPr="004F40EC" w:rsidRDefault="003D529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C.De Sabata, I.Luminosu, C.Marcu, M.Nagy, The enhancement of helio-thermal efficiency by constructive improvement of collectors, în Applied &amp; Computing Matematics, Kosice, 1998, vol.I, p.173-178</w:t>
      </w:r>
    </w:p>
    <w:p w14:paraId="04F8FC91" w14:textId="77777777" w:rsidR="003D46C8" w:rsidRPr="004F40EC" w:rsidRDefault="003D46C8"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Using MS-Excel for the multivariant analysis of marketing tests, Bul. PAMM (BAM-1439), Budapesta, 1998, p.171-178</w:t>
      </w:r>
    </w:p>
    <w:p w14:paraId="5EFDECE3" w14:textId="77777777" w:rsidR="00E149EC" w:rsidRPr="004F40EC" w:rsidRDefault="00E149EC"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Teaching computers for economy specialists, Bul. PAMM, (BAM-1584) Constanţa-Budapesta, 1998, p.147-156</w:t>
      </w:r>
    </w:p>
    <w:p w14:paraId="4E75B2BB" w14:textId="77777777" w:rsidR="00E149EC" w:rsidRPr="004F40EC" w:rsidRDefault="00E149EC"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Teaching computer science to students in engineering, Bul. PAMM (BAM-1513),  Arad-Budapesta, 1998, p.29-36</w:t>
      </w:r>
    </w:p>
    <w:p w14:paraId="145689DA" w14:textId="77777777" w:rsidR="00E149EC" w:rsidRPr="004F40EC" w:rsidRDefault="00E149EC"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Examples for using the Data Analysis Tool Pack, Bul. PAMM (BAM-1468), Budapesta, 1998, p.223-232</w:t>
      </w:r>
    </w:p>
    <w:p w14:paraId="56F32279" w14:textId="77777777" w:rsidR="00601CAD" w:rsidRPr="004F40EC" w:rsidRDefault="00601CAD"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I.Luminosu, C.Marcu, M.Nagy, Model analysis on a thermo-solar device for the western part of Romania, Bul. PAMM (BAM – 1652), Budapesta, 1999, p.185-192</w:t>
      </w:r>
    </w:p>
    <w:p w14:paraId="487E513A" w14:textId="77777777" w:rsidR="00601CAD" w:rsidRPr="004F40EC" w:rsidRDefault="00601CAD"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T.R.Redac, M.Nagy, Continuos functions in studying the magnetic properties of some superconductor ceramics Bul. PAMM (BAM – 1628), Budapesta, 1999, p.157-164</w:t>
      </w:r>
    </w:p>
    <w:p w14:paraId="30FEECAC" w14:textId="77777777" w:rsidR="005B2BD8" w:rsidRPr="004F40EC" w:rsidRDefault="005B2BD8"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M.Herbei, M.Nagy, Methods of calculating the working capital needs depending on current assets, Bul. PAMM (BAM – 1733), Budapesta, 2000, p.37-44</w:t>
      </w:r>
    </w:p>
    <w:p w14:paraId="3ECA4AB7" w14:textId="77777777" w:rsidR="005B2BD8" w:rsidRPr="004F40EC" w:rsidRDefault="005B2BD8"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M.Herbei, Some statistics on the learning behavior of students in conditions of the educational reform, Bul. PAMM (BAM – 1734), Budapesta, 2000, p.45-52</w:t>
      </w:r>
    </w:p>
    <w:p w14:paraId="71A12C37" w14:textId="77777777" w:rsidR="005B2BD8" w:rsidRPr="004F40EC" w:rsidRDefault="005B2BD8"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N.Dincă, M.Nagy, Elements of computer-assisted analysis in differential mass spectrometry, Bul. PAMM (BAM – 1735), Budapesta, 2000, p.53-58</w:t>
      </w:r>
    </w:p>
    <w:p w14:paraId="4F2A1CBC" w14:textId="77777777" w:rsidR="00C93D7C" w:rsidRPr="004F40EC" w:rsidRDefault="00F2703E"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Ghe. Vârlan, A didactic software for studying Electre Model by Examples, Bul. PAMM (BAM – 1790), Budapesta, 2001, p.135-142</w:t>
      </w:r>
    </w:p>
    <w:p w14:paraId="1D9D41B9" w14:textId="77777777" w:rsidR="00C93D7C" w:rsidRPr="004F40EC" w:rsidRDefault="00C93D7C"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L.Csorba, M.Nagy, Particularities of applying the decisional criterias in uncertainty in the unconventional energy sector in Romania, Bul. PAMM (BAM – 1903), Budapesta, 2001, p.119-126</w:t>
      </w:r>
    </w:p>
    <w:p w14:paraId="34EF1F7D" w14:textId="77777777" w:rsidR="00C93D7C" w:rsidRPr="004F40EC" w:rsidRDefault="00C93D7C"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I.Luminosu, Aparatus and instruments for measuring physical magnitudes which describe the processes of heliothermal conversion developed at the “Politehnica” University of Timisoara, Bul. PAMM (BAM – 1902), Budapesta, 2001, p.111-118</w:t>
      </w:r>
    </w:p>
    <w:p w14:paraId="5497CA9C" w14:textId="77777777" w:rsidR="00C93D7C" w:rsidRPr="004F40EC" w:rsidRDefault="00C93D7C"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I.Luminosu, M.Nagy, Installation and measurements for determining the power contribution of diffuse solar radiation to the working heat of the flat solar collector, Bul. PAMM (BAM – 1901), Budapesta, 2001, p.103-110</w:t>
      </w:r>
    </w:p>
    <w:p w14:paraId="5E44B875" w14:textId="77777777" w:rsidR="003A7EE3" w:rsidRPr="004F40EC" w:rsidRDefault="003A7EE3"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Ghe.Vârlan, Considerations on a multicriterial sequential decision making model, Bul. PAMM (PL-3/2002(C)), Budapesta, 2002, p.21-32</w:t>
      </w:r>
    </w:p>
    <w:p w14:paraId="0D654F07" w14:textId="77777777" w:rsidR="003A7EE3" w:rsidRPr="004F40EC" w:rsidRDefault="003A7EE3"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T.Aslău, M.Nagy, Characteristics of activity based cost calculation, Bul. PAMM (PL-5/ 2002 (C)), Budapesta, 2002, p.39-44</w:t>
      </w:r>
    </w:p>
    <w:p w14:paraId="02956FF3" w14:textId="77777777" w:rsidR="003A7EE3" w:rsidRPr="004F40EC" w:rsidRDefault="003A7EE3"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I.Luminosu, The experimental study of the collector in a packed bed, Bul. PAMM (BAM 1989-C), Budapesta, 2002, p.95-100</w:t>
      </w:r>
    </w:p>
    <w:p w14:paraId="39F47DCB" w14:textId="77777777" w:rsidR="001150CD" w:rsidRPr="004F40EC" w:rsidRDefault="001150CD"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I.Luminosu, Plane solar collectors from recoverable materials buit at the “Politehnica” University of Timisoara, Bul. PAMM (BAM – 2096), Budapesta, 2003, p.43-40</w:t>
      </w:r>
    </w:p>
    <w:p w14:paraId="738A9748" w14:textId="77777777" w:rsidR="001150CD" w:rsidRPr="004F40EC" w:rsidRDefault="001150CD"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I.Luminosu, M.Nagy, Experimental and numerical calculation study of the heat loss coefficient at the flat-plane collectors, Bul. PAMM (BAM – 2097), Budapesta, 2003, p.51-60</w:t>
      </w:r>
    </w:p>
    <w:p w14:paraId="26DAA164" w14:textId="77777777" w:rsidR="00254854" w:rsidRPr="004F40EC" w:rsidRDefault="00254854"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The Romanian quality award – an argument for excellence in the framework of EU integration, Congresul Ara29, Bochum, Proceedings 2004, p293-296</w:t>
      </w:r>
    </w:p>
    <w:p w14:paraId="2C6E3319" w14:textId="77777777" w:rsidR="00E83169" w:rsidRPr="004F40EC" w:rsidRDefault="00E83169"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D.Galea, M.Nagy, Using statistical tools for studying the influence of the functional music on the labour performance, Bul. PAMM no. CIX (BAM – 2294, Budapesta, 2006, p.153-160</w:t>
      </w:r>
    </w:p>
    <w:p w14:paraId="1AAB21A6" w14:textId="77777777" w:rsidR="00E83169" w:rsidRPr="004F40EC" w:rsidRDefault="00E83169"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C.Ghazal, Using MS-Excel for advanced data analysis, Proceedings of the International Symposium “Research and Education in Innovation Era”, Mathematics and Computer science, Arad, 2006, p.216-222</w:t>
      </w:r>
    </w:p>
    <w:p w14:paraId="32368F6F" w14:textId="77777777" w:rsidR="00E83169" w:rsidRPr="004F40EC" w:rsidRDefault="00E83169"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lastRenderedPageBreak/>
        <w:t>C.Ghazal, M.Nagy, Methods to obtain a secure website by using PHP and MySQL, Proceedings of the International Symposium “Research and Education in Innovation Era”, Mathematics and Computer science, Arad, 2006 , p.223-228</w:t>
      </w:r>
    </w:p>
    <w:p w14:paraId="72295CA7" w14:textId="77777777" w:rsidR="00B653BB" w:rsidRPr="004F40EC" w:rsidRDefault="00B653B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M.Vizental, M.Nagy, Using SPSS for Analysing Aspects of Business Ethics Among Students in Economics at “Aurel Vlaicu” University of Arad and “Babes</w:t>
      </w:r>
      <w:r w:rsidRPr="004F40EC">
        <w:rPr>
          <w:rFonts w:ascii="Times New Roman" w:hAnsi="Times New Roman"/>
        </w:rPr>
        <w:noBreakHyphen/>
        <w:t>Bolyai” University of Cluj-Napoca, Bul. PAMM no. CXII (BAM – 2380), Budapesta, 2008, p.247-256</w:t>
      </w:r>
    </w:p>
    <w:p w14:paraId="37D46FE0" w14:textId="77777777" w:rsidR="00B653BB" w:rsidRPr="004F40EC" w:rsidRDefault="00B653B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I.Luminosu, A.De Sabata, C.De Sabata, M.Nagy, An energetic study of a small solar residence, Bul. PAMM no. CXII (BAM – 2370), Budapesta, 2008, p.171-180</w:t>
      </w:r>
    </w:p>
    <w:p w14:paraId="6BD4ABEE" w14:textId="77777777" w:rsidR="00B653BB" w:rsidRPr="004F40EC" w:rsidRDefault="00B653B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I.Luminosu, A.De Sabata, C.De Sabata, M.Nagy, Statistics on the availability of solar energy on the 45th Northern parallel, Bul. PAMM no. CXII (BAM – 2369), Budapesta, 2008, p.161-170</w:t>
      </w:r>
    </w:p>
    <w:p w14:paraId="58D4B535" w14:textId="77777777" w:rsidR="00B653BB" w:rsidRPr="004F40EC" w:rsidRDefault="00B653B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C.Ghazal, M.Nagy, Optimization of Mysql Queries, Bul. PAMM no. CXII (BAM – 2365), Budapesta, 2008, p.129-134</w:t>
      </w:r>
    </w:p>
    <w:p w14:paraId="733893E2" w14:textId="77777777" w:rsidR="00B653BB" w:rsidRPr="004F40EC" w:rsidRDefault="00B653B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M.Vizental, D.Manaţe, Using IT Tools for Project Management and Learning Community: the Case of SME Actor, Proceedings of the International Symposium “Research and Education in Innovation Era”, Mathematics and Computer science, Arad, 2008 , p.204-215</w:t>
      </w:r>
    </w:p>
    <w:p w14:paraId="5C8E38F0" w14:textId="77777777" w:rsidR="00B653BB" w:rsidRPr="004F40EC" w:rsidRDefault="00B653BB"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 Vizental, M.Nagy, Optimizing allocation problems (Distribution), Proceedings of the International Symposium “Research and Education in Innovation Era”, Mathematics and Computer science, Arad, 2008, p.238-244</w:t>
      </w:r>
    </w:p>
    <w:p w14:paraId="572B487F" w14:textId="1941C8C1" w:rsidR="00D26932" w:rsidRPr="004F40EC" w:rsidRDefault="00B653BB" w:rsidP="00AE0E88">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E.M.Lingurar,  On the results of combining the Rorschach test and a psycho-musical test for adolescents, Proceedings of the International Symposium “Research and Education in Innovation Era”, Cultural Identities &amp; Modern Discourses, Arad, 2008, p.311-317</w:t>
      </w:r>
    </w:p>
    <w:p w14:paraId="32890CE6" w14:textId="77777777" w:rsidR="00D26932" w:rsidRPr="004F40EC" w:rsidRDefault="00D26932"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M.Vizental, V.Burcă, An application of Probability Calculus Using MS-Excel, Proceedings of the International Symposium “Research and Education in an Innovation Era”, Arad, 2010, p.43-49</w:t>
      </w:r>
    </w:p>
    <w:p w14:paraId="4EC0A873" w14:textId="77777777" w:rsidR="00D26932" w:rsidRPr="004F40EC" w:rsidRDefault="00D26932"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N.Mărgean, V.Burcă, M.Vizental, Working with Array Formulas in MS-Excel, Proceedings of the International Symposium “Research and Education in an Innovation Era”, Arad, 2010, p.20-25</w:t>
      </w:r>
    </w:p>
    <w:p w14:paraId="500B15E6" w14:textId="77777777" w:rsidR="00215742" w:rsidRPr="004F40EC" w:rsidRDefault="00215742"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M.Nagy, J. Miranda, M. Vizental, Multicriteria decision aids for a Portuguese furniture producer, Proceedings of the International Symposium “Research and Education in an Innovation Era”, Arad, 2012, p.117-125</w:t>
      </w:r>
    </w:p>
    <w:p w14:paraId="5453F564" w14:textId="77777777" w:rsidR="00215742" w:rsidRPr="004F40EC" w:rsidRDefault="00215742"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M. Vizental, M.Nagy, V.Burcă, Operative programming of the implementation and updating of project management to market a new product, Proceedings of the International Symposium “Research and Education in an Innovation Era”, Arad, 2012, p.67-74</w:t>
      </w:r>
    </w:p>
    <w:p w14:paraId="33F9D931" w14:textId="77777777" w:rsidR="00341FD8" w:rsidRPr="004F40EC" w:rsidRDefault="00341FD8" w:rsidP="00BA0B5A">
      <w:pPr>
        <w:numPr>
          <w:ilvl w:val="0"/>
          <w:numId w:val="16"/>
        </w:numPr>
        <w:suppressAutoHyphens w:val="0"/>
        <w:spacing w:before="60" w:line="276" w:lineRule="auto"/>
        <w:ind w:left="1275"/>
        <w:jc w:val="both"/>
        <w:rPr>
          <w:rFonts w:ascii="Times New Roman" w:hAnsi="Times New Roman"/>
        </w:rPr>
      </w:pPr>
      <w:r w:rsidRPr="004F40EC">
        <w:rPr>
          <w:rFonts w:ascii="Times New Roman" w:hAnsi="Times New Roman"/>
        </w:rPr>
        <w:t xml:space="preserve">M.Nagy D.Negru. S.Hoară, </w:t>
      </w:r>
      <w:r w:rsidRPr="00AE0E88">
        <w:rPr>
          <w:rFonts w:ascii="Times New Roman" w:hAnsi="Times New Roman"/>
        </w:rPr>
        <w:t>Detecting broncho-pulmonaty cancer clusters in Arad County,</w:t>
      </w:r>
      <w:r w:rsidRPr="004F40EC">
        <w:rPr>
          <w:rFonts w:ascii="Times New Roman" w:hAnsi="Times New Roman"/>
        </w:rPr>
        <w:t xml:space="preserve"> Science and Innovation for Local and global Development, Proceedings of the International Conference, Szent Istvan Egyetem Publ. House, Békéscsaba, 2015, p.76-82</w:t>
      </w:r>
    </w:p>
    <w:p w14:paraId="130DFACE" w14:textId="77777777" w:rsidR="001A5522" w:rsidRPr="004F40EC" w:rsidRDefault="001A5522" w:rsidP="00EF6401">
      <w:pPr>
        <w:suppressAutoHyphens w:val="0"/>
        <w:spacing w:line="276" w:lineRule="auto"/>
        <w:ind w:firstLine="720"/>
        <w:rPr>
          <w:rFonts w:ascii="Times New Roman" w:hAnsi="Times New Roman"/>
          <w:b/>
          <w:sz w:val="24"/>
          <w:szCs w:val="24"/>
          <w:lang w:eastAsia="en-US"/>
        </w:rPr>
      </w:pPr>
    </w:p>
    <w:p w14:paraId="1A5B67B0" w14:textId="77777777" w:rsidR="003C79B2" w:rsidRPr="004F40EC" w:rsidRDefault="003C79B2" w:rsidP="00EF6401">
      <w:pPr>
        <w:suppressAutoHyphens w:val="0"/>
        <w:spacing w:line="276" w:lineRule="auto"/>
        <w:ind w:firstLine="720"/>
        <w:rPr>
          <w:rFonts w:ascii="Times New Roman" w:hAnsi="Times New Roman"/>
          <w:b/>
          <w:sz w:val="24"/>
          <w:szCs w:val="24"/>
          <w:lang w:eastAsia="en-US"/>
        </w:rPr>
      </w:pPr>
      <w:r w:rsidRPr="004F40EC">
        <w:rPr>
          <w:rFonts w:ascii="Times New Roman" w:hAnsi="Times New Roman"/>
          <w:b/>
          <w:sz w:val="24"/>
          <w:szCs w:val="24"/>
          <w:lang w:eastAsia="en-US"/>
        </w:rPr>
        <w:t>Alte articole ştiinţifice</w:t>
      </w:r>
    </w:p>
    <w:p w14:paraId="3FA57CEA" w14:textId="77777777" w:rsidR="00452411" w:rsidRPr="004F40EC" w:rsidRDefault="0008298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A.Szöcs, Stocarea c</w:t>
      </w:r>
      <w:r w:rsidRPr="004F40EC">
        <w:rPr>
          <w:rFonts w:ascii="Times New Roman" w:hAnsi="Times New Roman"/>
        </w:rPr>
        <w:sym w:font="Arial" w:char="0103"/>
      </w:r>
      <w:r w:rsidRPr="004F40EC">
        <w:rPr>
          <w:rFonts w:ascii="Times New Roman" w:hAnsi="Times New Roman"/>
        </w:rPr>
        <w:t>ldurii solare prin schimbare de faz</w:t>
      </w:r>
      <w:r w:rsidRPr="004F40EC">
        <w:rPr>
          <w:rFonts w:ascii="Times New Roman" w:hAnsi="Times New Roman"/>
        </w:rPr>
        <w:sym w:font="Arial" w:char="0103"/>
      </w:r>
      <w:r w:rsidRPr="004F40EC">
        <w:rPr>
          <w:rFonts w:ascii="Times New Roman" w:hAnsi="Times New Roman"/>
        </w:rPr>
        <w:t>. Stadiul actual. în Realiz</w:t>
      </w:r>
      <w:r w:rsidRPr="004F40EC">
        <w:rPr>
          <w:rFonts w:ascii="Times New Roman" w:hAnsi="Times New Roman"/>
        </w:rPr>
        <w:sym w:font="Arial" w:char="0103"/>
      </w:r>
      <w:r w:rsidRPr="004F40EC">
        <w:rPr>
          <w:rFonts w:ascii="Times New Roman" w:hAnsi="Times New Roman"/>
        </w:rPr>
        <w:t xml:space="preserve">ri tehnice </w:t>
      </w:r>
      <w:r w:rsidRPr="004F40EC">
        <w:rPr>
          <w:rFonts w:ascii="Times New Roman" w:hAnsi="Times New Roman"/>
        </w:rPr>
        <w:sym w:font="Arial" w:char="015F"/>
      </w:r>
      <w:r w:rsidRPr="004F40EC">
        <w:rPr>
          <w:rFonts w:ascii="Times New Roman" w:hAnsi="Times New Roman"/>
        </w:rPr>
        <w:t>i cultural-</w:t>
      </w:r>
      <w:r w:rsidRPr="004F40EC">
        <w:rPr>
          <w:rFonts w:ascii="Times New Roman" w:hAnsi="Times New Roman"/>
        </w:rPr>
        <w:sym w:font="Arial" w:char="015F"/>
      </w:r>
      <w:r w:rsidRPr="004F40EC">
        <w:rPr>
          <w:rFonts w:ascii="Times New Roman" w:hAnsi="Times New Roman"/>
        </w:rPr>
        <w:t>tiin</w:t>
      </w:r>
      <w:r w:rsidRPr="004F40EC">
        <w:rPr>
          <w:rFonts w:ascii="Times New Roman" w:hAnsi="Times New Roman"/>
        </w:rPr>
        <w:sym w:font="Arial" w:char="0163"/>
      </w:r>
      <w:r w:rsidRPr="004F40EC">
        <w:rPr>
          <w:rFonts w:ascii="Times New Roman" w:hAnsi="Times New Roman"/>
        </w:rPr>
        <w:t>ifice pe meleagurile ar</w:t>
      </w:r>
      <w:r w:rsidRPr="004F40EC">
        <w:rPr>
          <w:rFonts w:ascii="Times New Roman" w:hAnsi="Times New Roman"/>
        </w:rPr>
        <w:sym w:font="Arial" w:char="0103"/>
      </w:r>
      <w:r w:rsidRPr="004F40EC">
        <w:rPr>
          <w:rFonts w:ascii="Times New Roman" w:hAnsi="Times New Roman"/>
        </w:rPr>
        <w:t>dene, Arad, 1994, p.225-228</w:t>
      </w:r>
    </w:p>
    <w:p w14:paraId="4AB5FCC4" w14:textId="77777777" w:rsidR="00082989" w:rsidRPr="004F40EC" w:rsidRDefault="0008298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Aspecte ale stoc</w:t>
      </w:r>
      <w:r w:rsidRPr="004F40EC">
        <w:rPr>
          <w:rFonts w:ascii="Times New Roman" w:hAnsi="Times New Roman"/>
        </w:rPr>
        <w:sym w:font="Arial" w:char="0103"/>
      </w:r>
      <w:r w:rsidRPr="004F40EC">
        <w:rPr>
          <w:rFonts w:ascii="Times New Roman" w:hAnsi="Times New Roman"/>
        </w:rPr>
        <w:t>rii căldurii provenite din energia solar</w:t>
      </w:r>
      <w:r w:rsidRPr="004F40EC">
        <w:rPr>
          <w:rFonts w:ascii="Times New Roman" w:hAnsi="Times New Roman"/>
        </w:rPr>
        <w:sym w:font="Arial" w:char="0103"/>
      </w:r>
      <w:r w:rsidRPr="004F40EC">
        <w:rPr>
          <w:rFonts w:ascii="Times New Roman" w:hAnsi="Times New Roman"/>
        </w:rPr>
        <w:t>, în Studia Universitatis “Vasile Goldi</w:t>
      </w:r>
      <w:r w:rsidRPr="004F40EC">
        <w:rPr>
          <w:rFonts w:ascii="Times New Roman" w:hAnsi="Times New Roman"/>
        </w:rPr>
        <w:sym w:font="Arial" w:char="015F"/>
      </w:r>
      <w:r w:rsidRPr="004F40EC">
        <w:rPr>
          <w:rFonts w:ascii="Times New Roman" w:hAnsi="Times New Roman"/>
        </w:rPr>
        <w:t>”, no.3, ed. Mirton, Timi</w:t>
      </w:r>
      <w:r w:rsidRPr="004F40EC">
        <w:rPr>
          <w:rFonts w:ascii="Times New Roman" w:hAnsi="Times New Roman"/>
        </w:rPr>
        <w:sym w:font="Arial" w:char="015F"/>
      </w:r>
      <w:r w:rsidRPr="004F40EC">
        <w:rPr>
          <w:rFonts w:ascii="Times New Roman" w:hAnsi="Times New Roman"/>
        </w:rPr>
        <w:t>oara, 1993.</w:t>
      </w:r>
    </w:p>
    <w:p w14:paraId="42AECA4A" w14:textId="77777777" w:rsidR="00082989" w:rsidRPr="004F40EC" w:rsidRDefault="0008298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Stadiul actual al cercetărilor privind energia solar</w:t>
      </w:r>
      <w:r w:rsidRPr="004F40EC">
        <w:rPr>
          <w:rFonts w:ascii="Times New Roman" w:hAnsi="Times New Roman"/>
        </w:rPr>
        <w:sym w:font="Arial" w:char="0103"/>
      </w:r>
      <w:r w:rsidRPr="004F40EC">
        <w:rPr>
          <w:rFonts w:ascii="Times New Roman" w:hAnsi="Times New Roman"/>
        </w:rPr>
        <w:t>. Impactul social al energeticii solare, în Studia Universitatis “Vasile Goldi</w:t>
      </w:r>
      <w:r w:rsidRPr="004F40EC">
        <w:rPr>
          <w:rFonts w:ascii="Times New Roman" w:hAnsi="Times New Roman"/>
        </w:rPr>
        <w:sym w:font="Arial" w:char="015F"/>
      </w:r>
      <w:r w:rsidRPr="004F40EC">
        <w:rPr>
          <w:rFonts w:ascii="Times New Roman" w:hAnsi="Times New Roman"/>
        </w:rPr>
        <w:t>”, no.2, ed. Mirton, Timi</w:t>
      </w:r>
      <w:r w:rsidRPr="004F40EC">
        <w:rPr>
          <w:rFonts w:ascii="Times New Roman" w:hAnsi="Times New Roman"/>
        </w:rPr>
        <w:sym w:font="Arial" w:char="015F"/>
      </w:r>
      <w:r w:rsidRPr="004F40EC">
        <w:rPr>
          <w:rFonts w:ascii="Times New Roman" w:hAnsi="Times New Roman"/>
        </w:rPr>
        <w:t>oara, 1992.</w:t>
      </w:r>
    </w:p>
    <w:p w14:paraId="46933F9D" w14:textId="77777777" w:rsidR="00114740" w:rsidRPr="004F40EC" w:rsidRDefault="00114740"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Considera</w:t>
      </w:r>
      <w:r w:rsidRPr="004F40EC">
        <w:rPr>
          <w:rFonts w:ascii="Times New Roman" w:hAnsi="Times New Roman"/>
        </w:rPr>
        <w:sym w:font="Arial" w:char="0163"/>
      </w:r>
      <w:r w:rsidRPr="004F40EC">
        <w:rPr>
          <w:rFonts w:ascii="Times New Roman" w:hAnsi="Times New Roman"/>
        </w:rPr>
        <w:t>ii privind proprietăţile de stocare ale unor săruri hidratate, în Studia Universitatis “Vasile Goldi</w:t>
      </w:r>
      <w:r w:rsidRPr="004F40EC">
        <w:rPr>
          <w:rFonts w:ascii="Times New Roman" w:hAnsi="Times New Roman"/>
        </w:rPr>
        <w:sym w:font="Arial" w:char="015F"/>
      </w:r>
      <w:r w:rsidRPr="004F40EC">
        <w:rPr>
          <w:rFonts w:ascii="Times New Roman" w:hAnsi="Times New Roman"/>
        </w:rPr>
        <w:t>”, no.5, ed. Mirton, Timi</w:t>
      </w:r>
      <w:r w:rsidRPr="004F40EC">
        <w:rPr>
          <w:rFonts w:ascii="Times New Roman" w:hAnsi="Times New Roman"/>
        </w:rPr>
        <w:sym w:font="Arial" w:char="015F"/>
      </w:r>
      <w:r w:rsidRPr="004F40EC">
        <w:rPr>
          <w:rFonts w:ascii="Times New Roman" w:hAnsi="Times New Roman"/>
        </w:rPr>
        <w:t>oara, 1995, p.316-321</w:t>
      </w:r>
    </w:p>
    <w:p w14:paraId="19FC55DC" w14:textId="77777777" w:rsidR="00114740" w:rsidRPr="004F40EC" w:rsidRDefault="00114740"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Concep</w:t>
      </w:r>
      <w:r w:rsidRPr="004F40EC">
        <w:rPr>
          <w:rFonts w:ascii="Times New Roman" w:hAnsi="Times New Roman"/>
        </w:rPr>
        <w:sym w:font="Arial" w:char="0163"/>
      </w:r>
      <w:r w:rsidRPr="004F40EC">
        <w:rPr>
          <w:rFonts w:ascii="Times New Roman" w:hAnsi="Times New Roman"/>
        </w:rPr>
        <w:t>ie activ</w:t>
      </w:r>
      <w:r w:rsidRPr="004F40EC">
        <w:rPr>
          <w:rFonts w:ascii="Times New Roman" w:hAnsi="Times New Roman"/>
        </w:rPr>
        <w:sym w:font="Arial" w:char="0103"/>
      </w:r>
      <w:r w:rsidRPr="004F40EC">
        <w:rPr>
          <w:rFonts w:ascii="Times New Roman" w:hAnsi="Times New Roman"/>
        </w:rPr>
        <w:t xml:space="preserve"> </w:t>
      </w:r>
      <w:r w:rsidRPr="004F40EC">
        <w:rPr>
          <w:rFonts w:ascii="Times New Roman" w:hAnsi="Times New Roman"/>
        </w:rPr>
        <w:sym w:font="Arial" w:char="015F"/>
      </w:r>
      <w:r w:rsidRPr="004F40EC">
        <w:rPr>
          <w:rFonts w:ascii="Times New Roman" w:hAnsi="Times New Roman"/>
        </w:rPr>
        <w:t>i pasiv</w:t>
      </w:r>
      <w:r w:rsidRPr="004F40EC">
        <w:rPr>
          <w:rFonts w:ascii="Times New Roman" w:hAnsi="Times New Roman"/>
        </w:rPr>
        <w:sym w:font="Arial" w:char="0103"/>
      </w:r>
      <w:r w:rsidRPr="004F40EC">
        <w:rPr>
          <w:rFonts w:ascii="Times New Roman" w:hAnsi="Times New Roman"/>
        </w:rPr>
        <w:t xml:space="preserve"> </w:t>
      </w:r>
      <w:r w:rsidRPr="004F40EC">
        <w:rPr>
          <w:rFonts w:ascii="Times New Roman" w:hAnsi="Times New Roman"/>
        </w:rPr>
        <w:sym w:font="Arial" w:char="00EE"/>
      </w:r>
      <w:r w:rsidRPr="004F40EC">
        <w:rPr>
          <w:rFonts w:ascii="Times New Roman" w:hAnsi="Times New Roman"/>
        </w:rPr>
        <w:t>n arhitectura solar</w:t>
      </w:r>
      <w:r w:rsidRPr="004F40EC">
        <w:rPr>
          <w:rFonts w:ascii="Times New Roman" w:hAnsi="Times New Roman"/>
        </w:rPr>
        <w:sym w:font="Arial" w:char="0103"/>
      </w:r>
      <w:r w:rsidRPr="004F40EC">
        <w:rPr>
          <w:rFonts w:ascii="Times New Roman" w:hAnsi="Times New Roman"/>
        </w:rPr>
        <w:t>, în Studia Universitatis “Vasile Goldi</w:t>
      </w:r>
      <w:r w:rsidRPr="004F40EC">
        <w:rPr>
          <w:rFonts w:ascii="Times New Roman" w:hAnsi="Times New Roman"/>
        </w:rPr>
        <w:sym w:font="Arial" w:char="015F"/>
      </w:r>
      <w:r w:rsidRPr="004F40EC">
        <w:rPr>
          <w:rFonts w:ascii="Times New Roman" w:hAnsi="Times New Roman"/>
        </w:rPr>
        <w:t>”, no.5, ed. Mirton, Timi</w:t>
      </w:r>
      <w:r w:rsidRPr="004F40EC">
        <w:rPr>
          <w:rFonts w:ascii="Times New Roman" w:hAnsi="Times New Roman"/>
        </w:rPr>
        <w:sym w:font="Arial" w:char="015F"/>
      </w:r>
      <w:r w:rsidRPr="004F40EC">
        <w:rPr>
          <w:rFonts w:ascii="Times New Roman" w:hAnsi="Times New Roman"/>
        </w:rPr>
        <w:t>oara, 1995, p.322-327</w:t>
      </w:r>
    </w:p>
    <w:p w14:paraId="00769B03" w14:textId="77777777" w:rsidR="00114740" w:rsidRPr="004F40EC" w:rsidRDefault="00114740"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 xml:space="preserve">M.Nagy, Aspecte ale </w:t>
      </w:r>
      <w:r w:rsidRPr="004F40EC">
        <w:rPr>
          <w:rFonts w:ascii="Times New Roman" w:hAnsi="Times New Roman"/>
        </w:rPr>
        <w:sym w:font="Arial" w:char="00EE"/>
      </w:r>
      <w:r w:rsidRPr="004F40EC">
        <w:rPr>
          <w:rFonts w:ascii="Times New Roman" w:hAnsi="Times New Roman"/>
        </w:rPr>
        <w:t>nc</w:t>
      </w:r>
      <w:r w:rsidRPr="004F40EC">
        <w:rPr>
          <w:rFonts w:ascii="Times New Roman" w:hAnsi="Times New Roman"/>
        </w:rPr>
        <w:sym w:font="Arial" w:char="0103"/>
      </w:r>
      <w:r w:rsidRPr="004F40EC">
        <w:rPr>
          <w:rFonts w:ascii="Times New Roman" w:hAnsi="Times New Roman"/>
        </w:rPr>
        <w:t>lzirii spa</w:t>
      </w:r>
      <w:r w:rsidRPr="004F40EC">
        <w:rPr>
          <w:rFonts w:ascii="Times New Roman" w:hAnsi="Times New Roman"/>
        </w:rPr>
        <w:sym w:font="Arial" w:char="0163"/>
      </w:r>
      <w:r w:rsidRPr="004F40EC">
        <w:rPr>
          <w:rFonts w:ascii="Times New Roman" w:hAnsi="Times New Roman"/>
        </w:rPr>
        <w:t>iilor de locuit utiliz</w:t>
      </w:r>
      <w:r w:rsidRPr="004F40EC">
        <w:rPr>
          <w:rFonts w:ascii="Times New Roman" w:hAnsi="Times New Roman"/>
        </w:rPr>
        <w:sym w:font="Arial" w:char="00E2"/>
      </w:r>
      <w:r w:rsidRPr="004F40EC">
        <w:rPr>
          <w:rFonts w:ascii="Times New Roman" w:hAnsi="Times New Roman"/>
        </w:rPr>
        <w:t>nd acumulatoare solare”, în Studia Universitatis “Vasile Goldi</w:t>
      </w:r>
      <w:r w:rsidRPr="004F40EC">
        <w:rPr>
          <w:rFonts w:ascii="Times New Roman" w:hAnsi="Times New Roman"/>
        </w:rPr>
        <w:sym w:font="Arial" w:char="015F"/>
      </w:r>
      <w:r w:rsidRPr="004F40EC">
        <w:rPr>
          <w:rFonts w:ascii="Times New Roman" w:hAnsi="Times New Roman"/>
        </w:rPr>
        <w:t>”, no.6, ed. Mirton, Timi</w:t>
      </w:r>
      <w:r w:rsidRPr="004F40EC">
        <w:rPr>
          <w:rFonts w:ascii="Times New Roman" w:hAnsi="Times New Roman"/>
        </w:rPr>
        <w:sym w:font="Arial" w:char="015F"/>
      </w:r>
      <w:r w:rsidRPr="004F40EC">
        <w:rPr>
          <w:rFonts w:ascii="Times New Roman" w:hAnsi="Times New Roman"/>
        </w:rPr>
        <w:t>oara, 1996, p.308-313</w:t>
      </w:r>
    </w:p>
    <w:p w14:paraId="61257D82" w14:textId="77777777" w:rsidR="006327EB" w:rsidRPr="004F40EC" w:rsidRDefault="006327EB"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D.Suciu, Strategia dezvolt</w:t>
      </w:r>
      <w:r w:rsidRPr="004F40EC">
        <w:rPr>
          <w:rFonts w:ascii="Times New Roman" w:hAnsi="Times New Roman"/>
        </w:rPr>
        <w:sym w:font="Arial" w:char="0103"/>
      </w:r>
      <w:r w:rsidRPr="004F40EC">
        <w:rPr>
          <w:rFonts w:ascii="Times New Roman" w:hAnsi="Times New Roman"/>
        </w:rPr>
        <w:t xml:space="preserve">rii durabile </w:t>
      </w:r>
      <w:r w:rsidRPr="004F40EC">
        <w:rPr>
          <w:rFonts w:ascii="Times New Roman" w:hAnsi="Times New Roman"/>
        </w:rPr>
        <w:sym w:font="Arial" w:char="015F"/>
      </w:r>
      <w:r w:rsidRPr="004F40EC">
        <w:rPr>
          <w:rFonts w:ascii="Times New Roman" w:hAnsi="Times New Roman"/>
        </w:rPr>
        <w:t>i a reconstruc</w:t>
      </w:r>
      <w:r w:rsidRPr="004F40EC">
        <w:rPr>
          <w:rFonts w:ascii="Times New Roman" w:hAnsi="Times New Roman"/>
        </w:rPr>
        <w:sym w:font="Arial" w:char="0163"/>
      </w:r>
      <w:r w:rsidRPr="004F40EC">
        <w:rPr>
          <w:rFonts w:ascii="Times New Roman" w:hAnsi="Times New Roman"/>
        </w:rPr>
        <w:t>iei ecologice a zonelor afectate de exploat</w:t>
      </w:r>
      <w:r w:rsidRPr="004F40EC">
        <w:rPr>
          <w:rFonts w:ascii="Times New Roman" w:hAnsi="Times New Roman"/>
        </w:rPr>
        <w:sym w:font="Arial" w:char="0103"/>
      </w:r>
      <w:r w:rsidRPr="004F40EC">
        <w:rPr>
          <w:rFonts w:ascii="Times New Roman" w:hAnsi="Times New Roman"/>
        </w:rPr>
        <w:t>rile la zi din jude</w:t>
      </w:r>
      <w:r w:rsidRPr="004F40EC">
        <w:rPr>
          <w:rFonts w:ascii="Times New Roman" w:hAnsi="Times New Roman"/>
        </w:rPr>
        <w:sym w:font="Arial" w:char="0163"/>
      </w:r>
      <w:r w:rsidRPr="004F40EC">
        <w:rPr>
          <w:rFonts w:ascii="Times New Roman" w:hAnsi="Times New Roman"/>
        </w:rPr>
        <w:t>ul Arad, in Mineritul rom</w:t>
      </w:r>
      <w:r w:rsidRPr="004F40EC">
        <w:rPr>
          <w:rFonts w:ascii="Times New Roman" w:hAnsi="Times New Roman"/>
        </w:rPr>
        <w:sym w:font="Arial" w:char="00E2"/>
      </w:r>
      <w:r w:rsidRPr="004F40EC">
        <w:rPr>
          <w:rFonts w:ascii="Times New Roman" w:hAnsi="Times New Roman"/>
        </w:rPr>
        <w:t>nesc, vol.1/1996, p.I.3-13 - I.3-17.</w:t>
      </w:r>
    </w:p>
    <w:p w14:paraId="764CBFA3" w14:textId="77777777" w:rsidR="003D529B" w:rsidRPr="004F40EC" w:rsidRDefault="003D529B"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 xml:space="preserve">M.Nagy, “Mituri” discutabile </w:t>
      </w:r>
      <w:r w:rsidRPr="004F40EC">
        <w:rPr>
          <w:rFonts w:ascii="Times New Roman" w:hAnsi="Times New Roman"/>
        </w:rPr>
        <w:sym w:font="Arial" w:char="00EE"/>
      </w:r>
      <w:r w:rsidRPr="004F40EC">
        <w:rPr>
          <w:rFonts w:ascii="Times New Roman" w:hAnsi="Times New Roman"/>
        </w:rPr>
        <w:t>n arhitectura solar</w:t>
      </w:r>
      <w:r w:rsidRPr="004F40EC">
        <w:rPr>
          <w:rFonts w:ascii="Times New Roman" w:hAnsi="Times New Roman"/>
        </w:rPr>
        <w:sym w:font="Arial" w:char="0103"/>
      </w:r>
      <w:r w:rsidRPr="004F40EC">
        <w:rPr>
          <w:rFonts w:ascii="Times New Roman" w:hAnsi="Times New Roman"/>
        </w:rPr>
        <w:t xml:space="preserve"> pasiv</w:t>
      </w:r>
      <w:r w:rsidRPr="004F40EC">
        <w:rPr>
          <w:rFonts w:ascii="Times New Roman" w:hAnsi="Times New Roman"/>
        </w:rPr>
        <w:sym w:font="Arial" w:char="0103"/>
      </w:r>
      <w:r w:rsidRPr="004F40EC">
        <w:rPr>
          <w:rFonts w:ascii="Times New Roman" w:hAnsi="Times New Roman"/>
        </w:rPr>
        <w:t>, în Zilele academice ar</w:t>
      </w:r>
      <w:r w:rsidRPr="004F40EC">
        <w:rPr>
          <w:rFonts w:ascii="Times New Roman" w:hAnsi="Times New Roman"/>
        </w:rPr>
        <w:sym w:font="Arial" w:char="0103"/>
      </w:r>
      <w:r w:rsidRPr="004F40EC">
        <w:rPr>
          <w:rFonts w:ascii="Times New Roman" w:hAnsi="Times New Roman"/>
        </w:rPr>
        <w:t>dene, Rezumate, ed. Vasile Goldi</w:t>
      </w:r>
      <w:r w:rsidRPr="004F40EC">
        <w:rPr>
          <w:rFonts w:ascii="Times New Roman" w:hAnsi="Times New Roman"/>
        </w:rPr>
        <w:sym w:font="Arial" w:char="015F"/>
      </w:r>
      <w:r w:rsidRPr="004F40EC">
        <w:rPr>
          <w:rFonts w:ascii="Times New Roman" w:hAnsi="Times New Roman"/>
        </w:rPr>
        <w:t>, Arad, 1997, p.13-14</w:t>
      </w:r>
    </w:p>
    <w:p w14:paraId="7960CC98" w14:textId="77777777" w:rsidR="003D529B" w:rsidRPr="004F40EC" w:rsidRDefault="003D529B"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lastRenderedPageBreak/>
        <w:t xml:space="preserve">M.Nagy, O privire asupra fluxurilor financiare </w:t>
      </w:r>
      <w:r w:rsidRPr="004F40EC">
        <w:rPr>
          <w:rFonts w:ascii="Times New Roman" w:hAnsi="Times New Roman"/>
        </w:rPr>
        <w:sym w:font="Arial" w:char="015F"/>
      </w:r>
      <w:r w:rsidRPr="004F40EC">
        <w:rPr>
          <w:rFonts w:ascii="Times New Roman" w:hAnsi="Times New Roman"/>
        </w:rPr>
        <w:t>i reflectarea decont</w:t>
      </w:r>
      <w:r w:rsidRPr="004F40EC">
        <w:rPr>
          <w:rFonts w:ascii="Times New Roman" w:hAnsi="Times New Roman"/>
        </w:rPr>
        <w:sym w:font="Arial" w:char="0103"/>
      </w:r>
      <w:r w:rsidRPr="004F40EC">
        <w:rPr>
          <w:rFonts w:ascii="Times New Roman" w:hAnsi="Times New Roman"/>
        </w:rPr>
        <w:t>rilor f</w:t>
      </w:r>
      <w:r w:rsidRPr="004F40EC">
        <w:rPr>
          <w:rFonts w:ascii="Times New Roman" w:hAnsi="Times New Roman"/>
        </w:rPr>
        <w:sym w:font="Arial" w:char="0103"/>
      </w:r>
      <w:r w:rsidRPr="004F40EC">
        <w:rPr>
          <w:rFonts w:ascii="Times New Roman" w:hAnsi="Times New Roman"/>
        </w:rPr>
        <w:t>r</w:t>
      </w:r>
      <w:r w:rsidRPr="004F40EC">
        <w:rPr>
          <w:rFonts w:ascii="Times New Roman" w:hAnsi="Times New Roman"/>
        </w:rPr>
        <w:sym w:font="Arial" w:char="0103"/>
      </w:r>
      <w:r w:rsidRPr="004F40EC">
        <w:rPr>
          <w:rFonts w:ascii="Times New Roman" w:hAnsi="Times New Roman"/>
        </w:rPr>
        <w:t xml:space="preserve"> numerar </w:t>
      </w:r>
      <w:r w:rsidRPr="004F40EC">
        <w:rPr>
          <w:rFonts w:ascii="Times New Roman" w:hAnsi="Times New Roman"/>
        </w:rPr>
        <w:sym w:font="Arial" w:char="00EE"/>
      </w:r>
      <w:r w:rsidRPr="004F40EC">
        <w:rPr>
          <w:rFonts w:ascii="Times New Roman" w:hAnsi="Times New Roman"/>
        </w:rPr>
        <w:t>n sistemul informatic al trezoreriei statului, în Economia Rom</w:t>
      </w:r>
      <w:r w:rsidRPr="004F40EC">
        <w:rPr>
          <w:rFonts w:ascii="Times New Roman" w:hAnsi="Times New Roman"/>
        </w:rPr>
        <w:sym w:font="Arial" w:char="00E2"/>
      </w:r>
      <w:r w:rsidRPr="004F40EC">
        <w:rPr>
          <w:rFonts w:ascii="Times New Roman" w:hAnsi="Times New Roman"/>
        </w:rPr>
        <w:t xml:space="preserve">niei </w:t>
      </w:r>
      <w:r w:rsidRPr="004F40EC">
        <w:rPr>
          <w:rFonts w:ascii="Times New Roman" w:hAnsi="Times New Roman"/>
        </w:rPr>
        <w:sym w:font="Arial" w:char="00EE"/>
      </w:r>
      <w:r w:rsidRPr="004F40EC">
        <w:rPr>
          <w:rFonts w:ascii="Times New Roman" w:hAnsi="Times New Roman"/>
        </w:rPr>
        <w:t xml:space="preserve">ntre realitate </w:t>
      </w:r>
      <w:r w:rsidRPr="004F40EC">
        <w:rPr>
          <w:rFonts w:ascii="Times New Roman" w:hAnsi="Times New Roman"/>
        </w:rPr>
        <w:sym w:font="Arial" w:char="015F"/>
      </w:r>
      <w:r w:rsidRPr="004F40EC">
        <w:rPr>
          <w:rFonts w:ascii="Times New Roman" w:hAnsi="Times New Roman"/>
        </w:rPr>
        <w:t>i viitor, Rezumate, Timi</w:t>
      </w:r>
      <w:r w:rsidRPr="004F40EC">
        <w:rPr>
          <w:rFonts w:ascii="Times New Roman" w:hAnsi="Times New Roman"/>
        </w:rPr>
        <w:sym w:font="Arial" w:char="015F"/>
      </w:r>
      <w:r w:rsidRPr="004F40EC">
        <w:rPr>
          <w:rFonts w:ascii="Times New Roman" w:hAnsi="Times New Roman"/>
        </w:rPr>
        <w:t>oara, 1997, p.157</w:t>
      </w:r>
    </w:p>
    <w:p w14:paraId="1195D124" w14:textId="77777777" w:rsidR="00FB66BF" w:rsidRPr="004F40EC" w:rsidRDefault="00FB66BF"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Câteva aplicaţii ale mediului Excel 7.0 în studiul pieţii, în 25 de ani de învăţământ superior tehnic arădean, Arad, 1997, vol.II, p.50-55</w:t>
      </w:r>
    </w:p>
    <w:p w14:paraId="3B85178A" w14:textId="77777777" w:rsidR="00FB66BF" w:rsidRPr="004F40EC" w:rsidRDefault="00FB66BF"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Ghe. Păcurariu, Aplicaţii ale mediului Excel 7.0 în studii de marketing, Viaţa economică bănăţenă, nr.44, dec.1997, Timişoara, p.20-21</w:t>
      </w:r>
    </w:p>
    <w:p w14:paraId="7BE4CB37" w14:textId="77777777" w:rsidR="00140024" w:rsidRPr="004F40EC" w:rsidRDefault="00140024"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Ghe.Păcurariu, M.Nagy, Protecţia consumatorilor în relaţie cu standardizarea, publ. Work-shop româno-ungar "Calitatea şi satisfacţia clientului - viziunea 2000", Arad, p.13-18</w:t>
      </w:r>
    </w:p>
    <w:p w14:paraId="13550521" w14:textId="77777777" w:rsidR="00575FE1" w:rsidRPr="004F40EC" w:rsidRDefault="00575FE1"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Ghe.Vârlan, D.Codaţ, A.Vârlan, M.Nagy, Modelling information within the social-economic systems, vol. Economia şi managementul transformării, Timişoara, 2002, p.387-391</w:t>
      </w:r>
    </w:p>
    <w:p w14:paraId="3FB2781D" w14:textId="77777777" w:rsidR="00575FE1" w:rsidRPr="004F40EC" w:rsidRDefault="00575FE1"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Aspects of excellence revealed in the competition for the "J.M.Juran – Romanian Quality Award", Scientific and Technical Bulletin, nr.4/2001, ed. Universităţii „Aurel Vlaicu”, Arad, 2001, p.5-11</w:t>
      </w:r>
    </w:p>
    <w:p w14:paraId="3CB6C20F" w14:textId="77777777" w:rsidR="00E83169" w:rsidRPr="004F40EC" w:rsidRDefault="00C55925"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Aspecte privind relocarea districtelor industriale în zona de vest a României, Analele Universităţii „Aurel Vlaicu”, seria Economie, Arad, 2002, p.344-351</w:t>
      </w:r>
    </w:p>
    <w:p w14:paraId="4A3F84E7" w14:textId="77777777" w:rsidR="00E83169" w:rsidRPr="004F40EC" w:rsidRDefault="00E8316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M.Vizental, Managementul informaţiei în activitatea expoziţională a CCIA Arad, Analele Universităţii „Aurel Vlaicu”, seria Matematică-Informatică, Arad, 2004, p.140-145</w:t>
      </w:r>
    </w:p>
    <w:p w14:paraId="01DA6864" w14:textId="77777777" w:rsidR="00E83169" w:rsidRPr="004F40EC" w:rsidRDefault="00E8316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M.Vizental, M.Nagy, Aplicaţie de gestiune a mărfurilor bazată pe coduri de bare, Analele Universităţii „Aurel Vlaicu”, seria Matematică-Informatică, Arad, 2004, p.182-187</w:t>
      </w:r>
    </w:p>
    <w:p w14:paraId="32E368F8" w14:textId="77777777" w:rsidR="00E83169" w:rsidRPr="004F40EC" w:rsidRDefault="00E8316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M.Vizental, On the Possibilities of Using the Bussola Model in Romania, in vol. Akademos: Cultură, Educaţie, Societate, ed. Universităţii “Aurel Vlaicu”, Arad, 2005, p.205-212</w:t>
      </w:r>
    </w:p>
    <w:p w14:paraId="593EC51E" w14:textId="77777777" w:rsidR="00E83169" w:rsidRPr="004F40EC" w:rsidRDefault="00E83169"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M.Vizental, Câteva repere pedagogice privind învăţământul informatic la nivel de utilizator pentru adulţi, in vol. Akademos: Cultură, Educaţie, Societate, ed. Universităţii “Aurel Vlaicu”, Arad, 2005, p.213-226</w:t>
      </w:r>
    </w:p>
    <w:p w14:paraId="581CE444" w14:textId="77777777" w:rsidR="001C56ED" w:rsidRPr="004F40EC" w:rsidRDefault="001C56ED"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M.Vizental, M.Nagy, An environmental management study based on the Electre method, Debreceni Műszaki Közlemények, Debrecen, 2006/4, p.17-19</w:t>
      </w:r>
    </w:p>
    <w:p w14:paraId="676DF2C5" w14:textId="77777777" w:rsidR="001C56ED" w:rsidRPr="004F40EC" w:rsidRDefault="001C56ED"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M.Nagy, M.Vizental, C.Ghazal, R.Lile, A short overview on the multiattribut decision-making methods, Debreceni Műszaki Közlemények, Debrecen, 2006/3, p.25-38</w:t>
      </w:r>
    </w:p>
    <w:p w14:paraId="00076941" w14:textId="77777777" w:rsidR="00341FD8" w:rsidRPr="004F40EC" w:rsidRDefault="00341FD8"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M.Prișcă, D.Negru, M.Nagy, Measurement of adherence to antiretroviral therapy for HIV / AIDS infection, Abstract volume of The scientific days of the National Institute of Infectious Diseases “Prof. dr. Matei Balş”, 2015, p.13-14</w:t>
      </w:r>
    </w:p>
    <w:p w14:paraId="375D957E" w14:textId="77777777" w:rsidR="00DC75BA" w:rsidRPr="004F40EC" w:rsidRDefault="00DC75BA"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M.Prișcă, D.Negru, M.Nagy, A.Dudaș, V.Toma, I.Jurcă, T.Olariu, A.Bica, C.Furău, Clostridiun difficile infections in Arad County, between 2013 – 2014, in Clujul medical, vol.87 / 2014, supplement 2, p.47</w:t>
      </w:r>
    </w:p>
    <w:p w14:paraId="1C3CC311" w14:textId="77777777" w:rsidR="00DC75BA" w:rsidRPr="004F40EC" w:rsidRDefault="00DC75BA" w:rsidP="00BA0B5A">
      <w:pPr>
        <w:numPr>
          <w:ilvl w:val="0"/>
          <w:numId w:val="20"/>
        </w:numPr>
        <w:suppressAutoHyphens w:val="0"/>
        <w:spacing w:before="60" w:line="276" w:lineRule="auto"/>
        <w:ind w:left="1275"/>
        <w:jc w:val="both"/>
        <w:rPr>
          <w:rFonts w:ascii="Times New Roman" w:hAnsi="Times New Roman"/>
        </w:rPr>
      </w:pPr>
      <w:r w:rsidRPr="004F40EC">
        <w:rPr>
          <w:rFonts w:ascii="Times New Roman" w:hAnsi="Times New Roman"/>
        </w:rPr>
        <w:t>D.Negru, M.Nagy, A.Dudaș, M.Prișcă, V.Toma, I.Jurcă, T.Olariu, I.Nicolescu, Correlation between infections of the biliary tract and intra- and extrahepatic biliary malignancies, in Clujul medical, vol.87 / 2014, supplement 2, p.51</w:t>
      </w:r>
    </w:p>
    <w:p w14:paraId="62141E71" w14:textId="77777777" w:rsidR="00834451" w:rsidRPr="004F40EC" w:rsidRDefault="00834451" w:rsidP="00127531">
      <w:pPr>
        <w:numPr>
          <w:ilvl w:val="0"/>
          <w:numId w:val="22"/>
        </w:numPr>
        <w:suppressAutoHyphens w:val="0"/>
        <w:spacing w:before="60" w:line="276" w:lineRule="auto"/>
        <w:ind w:left="1267" w:hanging="504"/>
        <w:jc w:val="both"/>
        <w:rPr>
          <w:rFonts w:ascii="Times New Roman" w:hAnsi="Times New Roman"/>
        </w:rPr>
      </w:pPr>
      <w:r w:rsidRPr="004F40EC">
        <w:rPr>
          <w:rFonts w:ascii="Times New Roman" w:hAnsi="Times New Roman"/>
        </w:rPr>
        <w:t>M.Nagy, A.Szöcs, Studiu de optimizare asistat</w:t>
      </w:r>
      <w:r w:rsidRPr="004F40EC">
        <w:rPr>
          <w:rFonts w:ascii="Times New Roman" w:hAnsi="Times New Roman"/>
        </w:rPr>
        <w:sym w:font="Arial" w:char="0103"/>
      </w:r>
      <w:r w:rsidRPr="004F40EC">
        <w:rPr>
          <w:rFonts w:ascii="Times New Roman" w:hAnsi="Times New Roman"/>
        </w:rPr>
        <w:t xml:space="preserve"> al pozării helioconvertoarelor, în Lucrările sesiunii de comunic</w:t>
      </w:r>
      <w:r w:rsidRPr="004F40EC">
        <w:rPr>
          <w:rFonts w:ascii="Times New Roman" w:hAnsi="Times New Roman"/>
        </w:rPr>
        <w:sym w:font="Arial" w:char="0103"/>
      </w:r>
      <w:r w:rsidRPr="004F40EC">
        <w:rPr>
          <w:rFonts w:ascii="Times New Roman" w:hAnsi="Times New Roman"/>
        </w:rPr>
        <w:t>ri ştiinţifice, Arad, 1992, vol.II, p.320-321</w:t>
      </w:r>
    </w:p>
    <w:p w14:paraId="38E0C8E4" w14:textId="77777777" w:rsidR="005D7C00" w:rsidRPr="004F40EC" w:rsidRDefault="005D7C00"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Th. Ple</w:t>
      </w:r>
      <w:r w:rsidRPr="004F40EC">
        <w:rPr>
          <w:rFonts w:ascii="Times New Roman" w:hAnsi="Times New Roman"/>
        </w:rPr>
        <w:sym w:font="Arial" w:char="015F"/>
      </w:r>
      <w:r w:rsidRPr="004F40EC">
        <w:rPr>
          <w:rFonts w:ascii="Times New Roman" w:hAnsi="Times New Roman"/>
        </w:rPr>
        <w:t>ca, M.Nagy, On the properties of some hydrated salts suitable to the thermal storage of solar energy, EuroSun’96, Freiburg, 1996</w:t>
      </w:r>
    </w:p>
    <w:p w14:paraId="2287A5A0" w14:textId="77777777" w:rsidR="00E149EC" w:rsidRPr="004F40EC" w:rsidRDefault="00E149EC"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Ghe. Păcurariu, M.Nagy, The present and future of the food sector in Arad and its surroundings, în The 3</w:t>
      </w:r>
      <w:r w:rsidRPr="004F40EC">
        <w:rPr>
          <w:rFonts w:ascii="Times New Roman" w:hAnsi="Times New Roman"/>
          <w:vertAlign w:val="superscript"/>
        </w:rPr>
        <w:t xml:space="preserve">rd </w:t>
      </w:r>
      <w:r w:rsidRPr="004F40EC">
        <w:rPr>
          <w:rFonts w:ascii="Times New Roman" w:hAnsi="Times New Roman"/>
        </w:rPr>
        <w:t xml:space="preserve">International Conference of Food Sciences, </w:t>
      </w:r>
      <w:r w:rsidR="00D14A3F" w:rsidRPr="004F40EC">
        <w:rPr>
          <w:rFonts w:ascii="Times New Roman" w:hAnsi="Times New Roman"/>
        </w:rPr>
        <w:t>Szeged, 1998 (</w:t>
      </w:r>
      <w:r w:rsidRPr="004F40EC">
        <w:rPr>
          <w:rFonts w:ascii="Times New Roman" w:hAnsi="Times New Roman"/>
        </w:rPr>
        <w:t>Abstract of lectures, p.26-27</w:t>
      </w:r>
      <w:r w:rsidR="00D14A3F" w:rsidRPr="004F40EC">
        <w:rPr>
          <w:rFonts w:ascii="Times New Roman" w:hAnsi="Times New Roman"/>
        </w:rPr>
        <w:t>)</w:t>
      </w:r>
    </w:p>
    <w:p w14:paraId="48E9B9F3" w14:textId="77777777" w:rsidR="00E149EC" w:rsidRPr="004F40EC" w:rsidRDefault="00E149EC"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M.Nagy, A.Santa, Prelucrarea datelor folosind Analysis Tool Pak, comunicată la simpozionul  “Economia – prezent şi viitor”, dec.1998</w:t>
      </w:r>
    </w:p>
    <w:p w14:paraId="498F7C6A" w14:textId="77777777" w:rsidR="00C55925" w:rsidRPr="004F40EC" w:rsidRDefault="00C55925"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M.Nagy, Contribuţia districtelor industriale la dezvoltarea regională, Conferința Transformare economică prin dezvoltare regională în România, 2003, Cluj-Napoca</w:t>
      </w:r>
    </w:p>
    <w:p w14:paraId="20A4BFE2" w14:textId="77777777" w:rsidR="001D0EA4" w:rsidRPr="004F40EC" w:rsidRDefault="001D0EA4" w:rsidP="00E24D27">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Ghe.Vârlan, A.Vârlan, M.Nagy, Folosirea resurselor de muncă în regiunea Vest, în condiţiile restructurării economice, Abstracts - The 3rd international Symposium, Competitive advantages and regional development, Bucureşti, 2003, p.46</w:t>
      </w:r>
    </w:p>
    <w:p w14:paraId="6B61FE9E" w14:textId="77777777" w:rsidR="00E56BDA" w:rsidRPr="004F40EC" w:rsidRDefault="00E56BDA"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I.Luminosu, M.Nagy, Mirrors  and  thermo-solar  devices  with  radiation concentrators  produced  at  the  Politechnical University in Timişoara, PAMM, Budapesta, 2004</w:t>
      </w:r>
    </w:p>
    <w:p w14:paraId="2971D21C" w14:textId="77777777" w:rsidR="00E56BDA" w:rsidRPr="004F40EC" w:rsidRDefault="00E56BDA"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t>M.Nagy, I.Luminosu, Students apprenticing in computer assisted design for solar flat plate collector, PAMM, Budapesta, 2004</w:t>
      </w:r>
    </w:p>
    <w:p w14:paraId="0E96466E" w14:textId="77777777" w:rsidR="00B653BB" w:rsidRPr="004F40EC" w:rsidRDefault="00B653BB" w:rsidP="00BA0B5A">
      <w:pPr>
        <w:numPr>
          <w:ilvl w:val="0"/>
          <w:numId w:val="22"/>
        </w:numPr>
        <w:suppressAutoHyphens w:val="0"/>
        <w:spacing w:before="60" w:line="276" w:lineRule="auto"/>
        <w:ind w:left="1275"/>
        <w:jc w:val="both"/>
        <w:rPr>
          <w:rFonts w:ascii="Times New Roman" w:hAnsi="Times New Roman"/>
        </w:rPr>
      </w:pPr>
      <w:r w:rsidRPr="004F40EC">
        <w:rPr>
          <w:rFonts w:ascii="Times New Roman" w:hAnsi="Times New Roman"/>
        </w:rPr>
        <w:lastRenderedPageBreak/>
        <w:t>M.Nagy, Aspects of Verbal Communication in action Learning, Şcoala de vară, Conferinţă internaţională “Comunicare şi interculturalitate”, Arad, 2007</w:t>
      </w:r>
    </w:p>
    <w:p w14:paraId="36189DAA" w14:textId="77777777" w:rsidR="00B653BB" w:rsidRPr="004F40EC" w:rsidRDefault="00B653BB" w:rsidP="00043FDF">
      <w:pPr>
        <w:suppressAutoHyphens w:val="0"/>
        <w:spacing w:line="276" w:lineRule="auto"/>
        <w:ind w:firstLine="720"/>
        <w:rPr>
          <w:rFonts w:ascii="Times New Roman" w:hAnsi="Times New Roman"/>
        </w:rPr>
      </w:pPr>
    </w:p>
    <w:p w14:paraId="696542F8" w14:textId="77777777" w:rsidR="00EC42EF" w:rsidRPr="004F40EC" w:rsidRDefault="00B33D35" w:rsidP="00043FDF">
      <w:pPr>
        <w:suppressAutoHyphens w:val="0"/>
        <w:spacing w:line="276" w:lineRule="auto"/>
        <w:rPr>
          <w:rFonts w:ascii="Times New Roman" w:hAnsi="Times New Roman"/>
          <w:b/>
          <w:sz w:val="28"/>
          <w:szCs w:val="28"/>
          <w:lang w:eastAsia="en-US"/>
        </w:rPr>
      </w:pPr>
      <w:r w:rsidRPr="0046559B">
        <w:rPr>
          <w:rFonts w:ascii="Times New Roman" w:hAnsi="Times New Roman"/>
          <w:b/>
          <w:color w:val="26282A"/>
          <w:sz w:val="24"/>
          <w:szCs w:val="24"/>
          <w:lang w:eastAsia="ro-RO"/>
        </w:rPr>
        <w:t>10)    Proiecte de cercetare.</w:t>
      </w:r>
    </w:p>
    <w:p w14:paraId="6CC7177B"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Participare</w:t>
      </w:r>
      <w:r w:rsidRPr="004F40EC">
        <w:rPr>
          <w:rFonts w:ascii="Times New Roman" w:hAnsi="Times New Roman"/>
        </w:rPr>
        <w:t xml:space="preserve"> la programe: Phare-CBC (1992, 2003), Inco-Copernicus (1994) şi Leonardo da Vinci (1998)</w:t>
      </w:r>
    </w:p>
    <w:p w14:paraId="2CDCBF66"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Membru</w:t>
      </w:r>
      <w:r w:rsidRPr="004F40EC">
        <w:rPr>
          <w:rFonts w:ascii="Times New Roman" w:hAnsi="Times New Roman"/>
        </w:rPr>
        <w:t xml:space="preserve"> în colectivul de cercetare pentru realizarea contractului economic "Elaborarea îndrumarului pentru prelucrarea fibrelor de tip bumbac", nr.522 / 2000</w:t>
      </w:r>
    </w:p>
    <w:p w14:paraId="2BA76D52"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Cercetător responsabil</w:t>
      </w:r>
      <w:r w:rsidRPr="004F40EC">
        <w:rPr>
          <w:rFonts w:ascii="Times New Roman" w:hAnsi="Times New Roman"/>
        </w:rPr>
        <w:t xml:space="preserve"> în cadrul proiectului West-East ID, „Industrial Districts’ Relocation Processes: Identifying Policies in the Perspective of EU Enlargement” finanţat prin Programul cadru de cercetare FP5 al Comisiei Europene, contract HPSE-CT-2001-00098, 2001-2005 (coordonatorul proiectului: dr. Ruggera Sarcina - Istituto Guglielmo Tagliacarne, Roma)</w:t>
      </w:r>
    </w:p>
    <w:p w14:paraId="51199E48"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Formator</w:t>
      </w:r>
      <w:r w:rsidRPr="004F40EC">
        <w:rPr>
          <w:rFonts w:ascii="Times New Roman" w:hAnsi="Times New Roman"/>
        </w:rPr>
        <w:t xml:space="preserve"> în cadrul proiectului Jean Monnet, "European Construction Process", finanţare CE, 2003 – 2005</w:t>
      </w:r>
    </w:p>
    <w:p w14:paraId="5EDA1289"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Manager</w:t>
      </w:r>
      <w:r w:rsidRPr="004F40EC">
        <w:rPr>
          <w:rFonts w:ascii="Times New Roman" w:hAnsi="Times New Roman"/>
        </w:rPr>
        <w:t xml:space="preserve"> al proiectului webTourism, "Realizarea unui portal cu informaţii regionale destinate turismului şi relaţiilor transfrontaliere", finanţat din fondul proiectelor mici si mijlocii Phare CBC, Contract: RO 2002/000.628.03-32, 2003-2004.</w:t>
      </w:r>
    </w:p>
    <w:p w14:paraId="6F05FE90"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Manager</w:t>
      </w:r>
      <w:r w:rsidRPr="004F40EC">
        <w:rPr>
          <w:rFonts w:ascii="Times New Roman" w:hAnsi="Times New Roman"/>
        </w:rPr>
        <w:t xml:space="preserve"> al proiectului webEco, “Crearea unui instrument informatic pentru interpretarea actelor contabile din România şi Ungaria şi dezvoltarea unui set de  indicatori economici compatibili, cu aplicaţie la societăţile comerciale din zona transfrontalieră”, finanţat din fondul proiectelor mici si mijlocii Phare CBC, Contract: RO2003/005.702.02-08, 2005-2006</w:t>
      </w:r>
    </w:p>
    <w:p w14:paraId="5403D0A0"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Coordonator partea română</w:t>
      </w:r>
      <w:r w:rsidRPr="004F40EC">
        <w:rPr>
          <w:rFonts w:ascii="Times New Roman" w:hAnsi="Times New Roman"/>
        </w:rPr>
        <w:t xml:space="preserve"> a proiectului „Agrártermelők együttműködési hálózata – tanulmány készítés”, finanţat prin programul INTERREG IIIA, Contract HU-RO-SCG-1/263, 2005-2006 (Titular grant: BMVA Bekescsaba)</w:t>
      </w:r>
    </w:p>
    <w:p w14:paraId="31675CC6"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Invitat</w:t>
      </w:r>
      <w:r w:rsidRPr="004F40EC">
        <w:rPr>
          <w:rFonts w:ascii="Times New Roman" w:hAnsi="Times New Roman"/>
        </w:rPr>
        <w:t xml:space="preserve"> ca reprezentant al Asociaţiei Tehimpuls în proiectul „European Regional Agencies for Innovation Network” (E-Rain), finanţat prin Region of Knowledge2, vizită de studiu în Franţa</w:t>
      </w:r>
    </w:p>
    <w:p w14:paraId="655ED8D1"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Manager partea română şi facilitator</w:t>
      </w:r>
      <w:r w:rsidRPr="004F40EC">
        <w:rPr>
          <w:rFonts w:ascii="Times New Roman" w:hAnsi="Times New Roman"/>
        </w:rPr>
        <w:t xml:space="preserve"> în cadrul proiectului  “SME’s Actor” (SMEs ACtion learning  facilitaTOR), finanţat prin programul Leonardo da Vinci, Contract: Ro/06/B/F/PP175026 (Titular grant: Unimpresa Romania)</w:t>
      </w:r>
    </w:p>
    <w:p w14:paraId="02B0AF4F"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Coordonator de curs</w:t>
      </w:r>
      <w:r w:rsidRPr="004F40EC">
        <w:rPr>
          <w:rFonts w:ascii="Times New Roman" w:hAnsi="Times New Roman"/>
        </w:rPr>
        <w:t xml:space="preserve"> în cadrul proiectului „Formare profesională pentru îmbunătăţire continuă prin Six Sigma”, finanţat prin programul Phare - Promovarea învăţării pe parcursul întregii vieţi pentru calificarea şi recalificarea forţei de muncă, Contract Phare 2006/018-147.04.02. 02.01.503, 2008-2009 (Titular grant: SC Leoni Wiring Systems SRL)</w:t>
      </w:r>
    </w:p>
    <w:p w14:paraId="4F4213F5"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Membru</w:t>
      </w:r>
      <w:r w:rsidRPr="004F40EC">
        <w:rPr>
          <w:rFonts w:ascii="Times New Roman" w:hAnsi="Times New Roman"/>
        </w:rPr>
        <w:t xml:space="preserve"> în echipa în cadrul proiectului „Brokinnovoucher” - Sprijin pentru cooperarea şi inovarea întreprinderilor mici şi mijlocii din Zona România-Ungaria, finanţat prin programul Phare CBC 2006 / Interreg IIIA, 2008-2009, Titular: Asociaţia Tehimpuls</w:t>
      </w:r>
    </w:p>
    <w:p w14:paraId="350488EE"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Reprezentantul Tehimpuls şi membru în echipă</w:t>
      </w:r>
      <w:r w:rsidRPr="004F40EC">
        <w:rPr>
          <w:rFonts w:ascii="Times New Roman" w:hAnsi="Times New Roman"/>
        </w:rPr>
        <w:t xml:space="preserve"> în cadrul proiectului „WeSteer” - Support Actions for the Emergence of a Research-Driven Automotive Cluster in West Romania, finanţat prin proiectul FP7- REGIONS-2007-2, contract no.205887, 2008-2010, Titular: Asociaţia Tehimpuls</w:t>
      </w:r>
    </w:p>
    <w:p w14:paraId="0A05E4A9"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Manager partea română</w:t>
      </w:r>
      <w:r w:rsidRPr="004F40EC">
        <w:rPr>
          <w:rFonts w:ascii="Times New Roman" w:hAnsi="Times New Roman"/>
        </w:rPr>
        <w:t xml:space="preserve"> în cadrul proiectului „Tamaro” - Realizarea unei reţele de consultanţă pentru firmele româno-maghiare, finanţat prin Programul de cooperare transfrontalieră Ungaria – România 2007-2013, contract HURO / 0801 – 58, 2010, Titular grant: BMVKK Bekescsaba</w:t>
      </w:r>
    </w:p>
    <w:p w14:paraId="1F21E4D7" w14:textId="77777777" w:rsidR="00EC42EF" w:rsidRPr="004F40EC" w:rsidRDefault="00EC42EF"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Coordonator echipă</w:t>
      </w:r>
      <w:r w:rsidRPr="004F40EC">
        <w:rPr>
          <w:rFonts w:ascii="Times New Roman" w:hAnsi="Times New Roman"/>
        </w:rPr>
        <w:t xml:space="preserve"> de implementare la proiectul Arad-Gyula, Dezvoltarea comună a reţelei de transport (Transport Masterplan), subcontractor pentru Municipiul Arad prin Dr. Brenner ingenieurgesellschaft MBH. Titular grant: Primaria Gyula, HURO / 0801 – 51, 2010</w:t>
      </w:r>
    </w:p>
    <w:p w14:paraId="37F60C6C" w14:textId="056DA1AF" w:rsidR="00EC42EF" w:rsidRPr="0027110B" w:rsidRDefault="00EC42EF" w:rsidP="0027110B">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Sef laborator</w:t>
      </w:r>
      <w:r w:rsidRPr="004F40EC">
        <w:rPr>
          <w:rFonts w:ascii="Times New Roman" w:hAnsi="Times New Roman"/>
        </w:rPr>
        <w:t xml:space="preserve"> Analiza si prelucrare date in cadrul proiectului "Centru de cercetare in stiinte tehnice si naturale", ID 1826, POSDRU, contract nr. 621/11.03.2014, 15.941.661 lei (3.542591 eur), 2014 – 2016, Beneficiar: UAV</w:t>
      </w:r>
    </w:p>
    <w:p w14:paraId="75476512" w14:textId="39F4FB02" w:rsidR="009E4249" w:rsidRDefault="009E4249"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Expert local</w:t>
      </w:r>
      <w:r w:rsidRPr="004F40EC">
        <w:rPr>
          <w:rFonts w:ascii="Times New Roman" w:hAnsi="Times New Roman"/>
        </w:rPr>
        <w:t xml:space="preserve">, proiectul </w:t>
      </w:r>
      <w:r w:rsidR="005854C1" w:rsidRPr="004F40EC">
        <w:rPr>
          <w:rFonts w:ascii="Times New Roman" w:hAnsi="Times New Roman"/>
        </w:rPr>
        <w:t>Digital Cit</w:t>
      </w:r>
      <w:r w:rsidRPr="004F40EC">
        <w:rPr>
          <w:rFonts w:ascii="Times New Roman" w:hAnsi="Times New Roman"/>
        </w:rPr>
        <w:t>ies Challenge</w:t>
      </w:r>
      <w:r w:rsidR="005854C1" w:rsidRPr="004F40EC">
        <w:rPr>
          <w:rFonts w:ascii="Times New Roman" w:hAnsi="Times New Roman"/>
        </w:rPr>
        <w:t xml:space="preserve">, implementat de Primăria Arad, </w:t>
      </w:r>
      <w:r w:rsidR="00E37219" w:rsidRPr="004F40EC">
        <w:rPr>
          <w:rFonts w:ascii="Times New Roman" w:hAnsi="Times New Roman"/>
        </w:rPr>
        <w:t>având partener</w:t>
      </w:r>
      <w:r w:rsidR="005854C1" w:rsidRPr="004F40EC">
        <w:rPr>
          <w:rFonts w:ascii="Times New Roman" w:hAnsi="Times New Roman"/>
        </w:rPr>
        <w:t xml:space="preserve"> Un</w:t>
      </w:r>
      <w:r w:rsidR="00E37219" w:rsidRPr="004F40EC">
        <w:rPr>
          <w:rFonts w:ascii="Times New Roman" w:hAnsi="Times New Roman"/>
        </w:rPr>
        <w:t>i</w:t>
      </w:r>
      <w:r w:rsidR="005854C1" w:rsidRPr="004F40EC">
        <w:rPr>
          <w:rFonts w:ascii="Times New Roman" w:hAnsi="Times New Roman"/>
        </w:rPr>
        <w:t>versitatea Aurel Vlaicu</w:t>
      </w:r>
      <w:r w:rsidR="00E37219" w:rsidRPr="004F40EC">
        <w:rPr>
          <w:rFonts w:ascii="Times New Roman" w:hAnsi="Times New Roman"/>
        </w:rPr>
        <w:t xml:space="preserve"> din Arad</w:t>
      </w:r>
      <w:r w:rsidR="00AB3883">
        <w:rPr>
          <w:rFonts w:ascii="Times New Roman" w:hAnsi="Times New Roman"/>
        </w:rPr>
        <w:t xml:space="preserve"> (2018-2019</w:t>
      </w:r>
      <w:r w:rsidR="001E5E36">
        <w:rPr>
          <w:rFonts w:ascii="Times New Roman" w:hAnsi="Times New Roman"/>
        </w:rPr>
        <w:t>)</w:t>
      </w:r>
      <w:r w:rsidR="00E37219" w:rsidRPr="004F40EC">
        <w:rPr>
          <w:rFonts w:ascii="Times New Roman" w:hAnsi="Times New Roman"/>
        </w:rPr>
        <w:t>.</w:t>
      </w:r>
    </w:p>
    <w:p w14:paraId="064E4443" w14:textId="653A08B2" w:rsidR="0027110B" w:rsidRPr="004F40EC" w:rsidRDefault="0027110B" w:rsidP="00127531">
      <w:pPr>
        <w:numPr>
          <w:ilvl w:val="0"/>
          <w:numId w:val="23"/>
        </w:numPr>
        <w:tabs>
          <w:tab w:val="left" w:pos="1135"/>
        </w:tabs>
        <w:suppressAutoHyphens w:val="0"/>
        <w:spacing w:before="60" w:line="276" w:lineRule="auto"/>
        <w:ind w:left="1267" w:hanging="504"/>
        <w:jc w:val="both"/>
        <w:rPr>
          <w:rFonts w:ascii="Times New Roman" w:hAnsi="Times New Roman"/>
        </w:rPr>
      </w:pPr>
      <w:r w:rsidRPr="004F40EC">
        <w:rPr>
          <w:rFonts w:ascii="Times New Roman" w:hAnsi="Times New Roman"/>
          <w:u w:val="single"/>
        </w:rPr>
        <w:t>Expert inovare</w:t>
      </w:r>
      <w:r w:rsidRPr="004F40EC">
        <w:rPr>
          <w:rFonts w:ascii="Times New Roman" w:hAnsi="Times New Roman"/>
        </w:rPr>
        <w:t>, membru Tehimpus în echipa de implementare a proiectului Ro-Boost SMEs, COSME, ID 210232189, Titular grant: Asociația Tehimpuls</w:t>
      </w:r>
      <w:r>
        <w:rPr>
          <w:rFonts w:ascii="Times New Roman" w:hAnsi="Times New Roman"/>
        </w:rPr>
        <w:t xml:space="preserve"> (2013 – prezent).</w:t>
      </w:r>
    </w:p>
    <w:p w14:paraId="69B54BFD" w14:textId="77777777" w:rsidR="000C1B1B" w:rsidRPr="004F40EC" w:rsidRDefault="000C1B1B" w:rsidP="00EF6401">
      <w:pPr>
        <w:suppressAutoHyphens w:val="0"/>
        <w:spacing w:line="276" w:lineRule="auto"/>
        <w:rPr>
          <w:rFonts w:ascii="Times New Roman" w:hAnsi="Times New Roman"/>
          <w:sz w:val="24"/>
          <w:szCs w:val="24"/>
        </w:rPr>
      </w:pPr>
    </w:p>
    <w:p w14:paraId="6B311BFF" w14:textId="77777777" w:rsidR="00C47ACA" w:rsidRPr="004F40EC" w:rsidRDefault="003C79B2" w:rsidP="00C528F3">
      <w:pPr>
        <w:suppressAutoHyphens w:val="0"/>
        <w:spacing w:line="276" w:lineRule="auto"/>
        <w:ind w:firstLine="720"/>
        <w:rPr>
          <w:rFonts w:ascii="Times New Roman" w:hAnsi="Times New Roman"/>
          <w:b/>
          <w:sz w:val="24"/>
          <w:szCs w:val="24"/>
          <w:lang w:eastAsia="en-US"/>
        </w:rPr>
      </w:pPr>
      <w:r w:rsidRPr="004F40EC">
        <w:rPr>
          <w:rFonts w:ascii="Times New Roman" w:hAnsi="Times New Roman"/>
          <w:b/>
          <w:sz w:val="24"/>
          <w:szCs w:val="24"/>
          <w:lang w:eastAsia="en-US"/>
        </w:rPr>
        <w:t>Data</w:t>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Pr="004F40EC">
        <w:rPr>
          <w:rFonts w:ascii="Times New Roman" w:hAnsi="Times New Roman"/>
          <w:b/>
          <w:sz w:val="24"/>
          <w:szCs w:val="24"/>
          <w:lang w:eastAsia="en-US"/>
        </w:rPr>
        <w:tab/>
      </w:r>
      <w:r w:rsidR="00C47ACA" w:rsidRPr="004F40EC">
        <w:rPr>
          <w:rFonts w:ascii="Times New Roman" w:hAnsi="Times New Roman"/>
          <w:b/>
          <w:sz w:val="24"/>
          <w:szCs w:val="24"/>
          <w:lang w:eastAsia="en-US"/>
        </w:rPr>
        <w:t xml:space="preserve"> </w:t>
      </w:r>
    </w:p>
    <w:p w14:paraId="3B74BAB1" w14:textId="656A1ACD" w:rsidR="00EF6401" w:rsidRPr="004F40EC" w:rsidRDefault="00B11D05" w:rsidP="00D626B6">
      <w:pPr>
        <w:suppressAutoHyphens w:val="0"/>
        <w:spacing w:line="276" w:lineRule="auto"/>
        <w:ind w:firstLine="720"/>
        <w:jc w:val="both"/>
        <w:rPr>
          <w:rFonts w:ascii="Times New Roman" w:hAnsi="Times New Roman"/>
        </w:rPr>
      </w:pPr>
      <w:r>
        <w:rPr>
          <w:rFonts w:ascii="Times New Roman" w:hAnsi="Times New Roman"/>
          <w:b/>
          <w:sz w:val="22"/>
          <w:szCs w:val="22"/>
        </w:rPr>
        <w:t>25</w:t>
      </w:r>
      <w:r w:rsidR="005112C6">
        <w:rPr>
          <w:rFonts w:ascii="Times New Roman" w:hAnsi="Times New Roman"/>
          <w:b/>
          <w:sz w:val="22"/>
          <w:szCs w:val="22"/>
        </w:rPr>
        <w:t>.</w:t>
      </w:r>
      <w:r>
        <w:rPr>
          <w:rFonts w:ascii="Times New Roman" w:hAnsi="Times New Roman"/>
          <w:b/>
          <w:sz w:val="22"/>
          <w:szCs w:val="22"/>
        </w:rPr>
        <w:t>06</w:t>
      </w:r>
      <w:r w:rsidR="00033E0E">
        <w:rPr>
          <w:rFonts w:ascii="Times New Roman" w:hAnsi="Times New Roman"/>
          <w:b/>
          <w:sz w:val="22"/>
          <w:szCs w:val="22"/>
        </w:rPr>
        <w:t>.202</w:t>
      </w:r>
      <w:r>
        <w:rPr>
          <w:rFonts w:ascii="Times New Roman" w:hAnsi="Times New Roman"/>
          <w:b/>
          <w:sz w:val="22"/>
          <w:szCs w:val="22"/>
        </w:rPr>
        <w:t>5</w:t>
      </w:r>
    </w:p>
    <w:sectPr w:rsidR="00EF6401" w:rsidRPr="004F40EC" w:rsidSect="002B7244">
      <w:footerReference w:type="default" r:id="rId12"/>
      <w:footnotePr>
        <w:pos w:val="beneathText"/>
        <w:numRestart w:val="eachPage"/>
      </w:footnotePr>
      <w:endnotePr>
        <w:numFmt w:val="decimal"/>
      </w:endnotePr>
      <w:pgSz w:w="11905" w:h="16837"/>
      <w:pgMar w:top="851" w:right="567" w:bottom="1004" w:left="1134"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5E26" w14:textId="77777777" w:rsidR="00940BEC" w:rsidRDefault="00940BEC">
      <w:r>
        <w:separator/>
      </w:r>
    </w:p>
  </w:endnote>
  <w:endnote w:type="continuationSeparator" w:id="0">
    <w:p w14:paraId="0E7B01F2" w14:textId="77777777" w:rsidR="00940BEC" w:rsidRDefault="0094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AC0461" w14:paraId="4F5E8462" w14:textId="77777777">
      <w:trPr>
        <w:cantSplit/>
      </w:trPr>
      <w:tc>
        <w:tcPr>
          <w:tcW w:w="3117" w:type="dxa"/>
        </w:tcPr>
        <w:p w14:paraId="0830D573" w14:textId="77777777" w:rsidR="004D1686" w:rsidRDefault="004D1686">
          <w:pPr>
            <w:pStyle w:val="CVFooterLeft"/>
          </w:pPr>
        </w:p>
      </w:tc>
      <w:tc>
        <w:tcPr>
          <w:tcW w:w="7655" w:type="dxa"/>
          <w:tcBorders>
            <w:left w:val="single" w:sz="1" w:space="0" w:color="000000"/>
          </w:tcBorders>
        </w:tcPr>
        <w:p w14:paraId="54795FD6" w14:textId="77777777" w:rsidR="004D1686" w:rsidRDefault="004D1686">
          <w:pPr>
            <w:pStyle w:val="CVFooterRight"/>
          </w:pPr>
        </w:p>
      </w:tc>
    </w:tr>
  </w:tbl>
  <w:p w14:paraId="7809962A" w14:textId="77777777" w:rsidR="004D1686" w:rsidRDefault="004D1686">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6DE70" w14:textId="77777777" w:rsidR="00940BEC" w:rsidRDefault="00940BEC">
      <w:r>
        <w:separator/>
      </w:r>
    </w:p>
  </w:footnote>
  <w:footnote w:type="continuationSeparator" w:id="0">
    <w:p w14:paraId="1E1BC7CD" w14:textId="77777777" w:rsidR="00940BEC" w:rsidRDefault="0094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D07"/>
    <w:multiLevelType w:val="hybridMultilevel"/>
    <w:tmpl w:val="52061ABC"/>
    <w:lvl w:ilvl="0" w:tplc="B78C0700">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7A2E"/>
    <w:multiLevelType w:val="hybridMultilevel"/>
    <w:tmpl w:val="25823E32"/>
    <w:lvl w:ilvl="0" w:tplc="FFFFFFFF">
      <w:start w:val="1"/>
      <w:numFmt w:val="decimal"/>
      <w:lvlText w:val="[%1]"/>
      <w:lvlJc w:val="left"/>
      <w:pPr>
        <w:ind w:left="51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D06F8"/>
    <w:multiLevelType w:val="hybridMultilevel"/>
    <w:tmpl w:val="1BF842EC"/>
    <w:lvl w:ilvl="0" w:tplc="AF5AC57E">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F14C8"/>
    <w:multiLevelType w:val="hybridMultilevel"/>
    <w:tmpl w:val="E7182848"/>
    <w:lvl w:ilvl="0" w:tplc="15F23110">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C3DE5"/>
    <w:multiLevelType w:val="hybridMultilevel"/>
    <w:tmpl w:val="9B7EDE60"/>
    <w:lvl w:ilvl="0" w:tplc="0F8AA728">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2049"/>
    <w:multiLevelType w:val="hybridMultilevel"/>
    <w:tmpl w:val="76F27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34D71"/>
    <w:multiLevelType w:val="hybridMultilevel"/>
    <w:tmpl w:val="65D06162"/>
    <w:lvl w:ilvl="0" w:tplc="82A80A36">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631B"/>
    <w:multiLevelType w:val="hybridMultilevel"/>
    <w:tmpl w:val="839EC36C"/>
    <w:lvl w:ilvl="0" w:tplc="15F23110">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10DC9"/>
    <w:multiLevelType w:val="hybridMultilevel"/>
    <w:tmpl w:val="25823E32"/>
    <w:lvl w:ilvl="0" w:tplc="856867FA">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63832"/>
    <w:multiLevelType w:val="hybridMultilevel"/>
    <w:tmpl w:val="14BA9FCA"/>
    <w:lvl w:ilvl="0" w:tplc="573C06D4">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B0C43"/>
    <w:multiLevelType w:val="hybridMultilevel"/>
    <w:tmpl w:val="2176EEEA"/>
    <w:lvl w:ilvl="0" w:tplc="59EE85B0">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D4430"/>
    <w:multiLevelType w:val="hybridMultilevel"/>
    <w:tmpl w:val="25823E32"/>
    <w:lvl w:ilvl="0" w:tplc="856867FA">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DD"/>
    <w:multiLevelType w:val="multilevel"/>
    <w:tmpl w:val="EDC8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52F91"/>
    <w:multiLevelType w:val="hybridMultilevel"/>
    <w:tmpl w:val="28DCC2AE"/>
    <w:lvl w:ilvl="0" w:tplc="DA302038">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5B64"/>
    <w:multiLevelType w:val="hybridMultilevel"/>
    <w:tmpl w:val="1F86C34A"/>
    <w:lvl w:ilvl="0" w:tplc="33DCE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1668EB"/>
    <w:multiLevelType w:val="multilevel"/>
    <w:tmpl w:val="D024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F0D9D"/>
    <w:multiLevelType w:val="hybridMultilevel"/>
    <w:tmpl w:val="EDB602F6"/>
    <w:lvl w:ilvl="0" w:tplc="32B232A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124C6"/>
    <w:multiLevelType w:val="hybridMultilevel"/>
    <w:tmpl w:val="58B82496"/>
    <w:lvl w:ilvl="0" w:tplc="04660338">
      <w:start w:val="1"/>
      <w:numFmt w:val="decimal"/>
      <w:lvlText w:val="[%1]"/>
      <w:legacy w:legacy="1" w:legacySpace="0" w:legacyIndent="510"/>
      <w:lvlJc w:val="left"/>
      <w:pPr>
        <w:ind w:left="510" w:hanging="51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8E5C9E"/>
    <w:multiLevelType w:val="hybridMultilevel"/>
    <w:tmpl w:val="14BA9FCA"/>
    <w:lvl w:ilvl="0" w:tplc="573C06D4">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76762"/>
    <w:multiLevelType w:val="hybridMultilevel"/>
    <w:tmpl w:val="65D06162"/>
    <w:lvl w:ilvl="0" w:tplc="82A80A36">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55780"/>
    <w:multiLevelType w:val="hybridMultilevel"/>
    <w:tmpl w:val="0756BBA2"/>
    <w:lvl w:ilvl="0" w:tplc="400EBB46">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A319A7"/>
    <w:multiLevelType w:val="hybridMultilevel"/>
    <w:tmpl w:val="65D06162"/>
    <w:lvl w:ilvl="0" w:tplc="82A80A36">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5E5E"/>
    <w:multiLevelType w:val="hybridMultilevel"/>
    <w:tmpl w:val="0F42A984"/>
    <w:lvl w:ilvl="0" w:tplc="15F23110">
      <w:start w:val="1"/>
      <w:numFmt w:val="decimal"/>
      <w:lvlText w:val="[%1]"/>
      <w:lvlJc w:val="left"/>
      <w:pPr>
        <w:ind w:left="51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124D7"/>
    <w:multiLevelType w:val="singleLevel"/>
    <w:tmpl w:val="04660338"/>
    <w:lvl w:ilvl="0">
      <w:start w:val="1"/>
      <w:numFmt w:val="decimal"/>
      <w:lvlText w:val="[%1]"/>
      <w:legacy w:legacy="1" w:legacySpace="0" w:legacyIndent="510"/>
      <w:lvlJc w:val="left"/>
      <w:pPr>
        <w:ind w:left="510" w:hanging="510"/>
      </w:pPr>
    </w:lvl>
  </w:abstractNum>
  <w:abstractNum w:abstractNumId="24" w15:restartNumberingAfterBreak="0">
    <w:nsid w:val="55FB592A"/>
    <w:multiLevelType w:val="singleLevel"/>
    <w:tmpl w:val="04660338"/>
    <w:lvl w:ilvl="0">
      <w:start w:val="1"/>
      <w:numFmt w:val="decimal"/>
      <w:lvlText w:val="[%1]"/>
      <w:legacy w:legacy="1" w:legacySpace="0" w:legacyIndent="510"/>
      <w:lvlJc w:val="left"/>
      <w:pPr>
        <w:ind w:left="510" w:hanging="510"/>
      </w:pPr>
    </w:lvl>
  </w:abstractNum>
  <w:abstractNum w:abstractNumId="25" w15:restartNumberingAfterBreak="0">
    <w:nsid w:val="5D1074FB"/>
    <w:multiLevelType w:val="singleLevel"/>
    <w:tmpl w:val="04660338"/>
    <w:lvl w:ilvl="0">
      <w:start w:val="1"/>
      <w:numFmt w:val="decimal"/>
      <w:lvlText w:val="[%1]"/>
      <w:legacy w:legacy="1" w:legacySpace="0" w:legacyIndent="510"/>
      <w:lvlJc w:val="left"/>
      <w:pPr>
        <w:ind w:left="510" w:hanging="510"/>
      </w:pPr>
    </w:lvl>
  </w:abstractNum>
  <w:abstractNum w:abstractNumId="26" w15:restartNumberingAfterBreak="0">
    <w:nsid w:val="61111FE6"/>
    <w:multiLevelType w:val="hybridMultilevel"/>
    <w:tmpl w:val="25823E32"/>
    <w:lvl w:ilvl="0" w:tplc="856867FA">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A5269"/>
    <w:multiLevelType w:val="singleLevel"/>
    <w:tmpl w:val="04660338"/>
    <w:lvl w:ilvl="0">
      <w:start w:val="1"/>
      <w:numFmt w:val="decimal"/>
      <w:lvlText w:val="[%1]"/>
      <w:legacy w:legacy="1" w:legacySpace="0" w:legacyIndent="510"/>
      <w:lvlJc w:val="left"/>
      <w:pPr>
        <w:ind w:left="510" w:hanging="510"/>
      </w:pPr>
    </w:lvl>
  </w:abstractNum>
  <w:abstractNum w:abstractNumId="28" w15:restartNumberingAfterBreak="0">
    <w:nsid w:val="6C8869CD"/>
    <w:multiLevelType w:val="hybridMultilevel"/>
    <w:tmpl w:val="71F2C590"/>
    <w:lvl w:ilvl="0" w:tplc="15F23110">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45502"/>
    <w:multiLevelType w:val="hybridMultilevel"/>
    <w:tmpl w:val="61E89AFA"/>
    <w:lvl w:ilvl="0" w:tplc="C73CE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01B81"/>
    <w:multiLevelType w:val="hybridMultilevel"/>
    <w:tmpl w:val="AB148CFC"/>
    <w:lvl w:ilvl="0" w:tplc="02AA9A60">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479F8"/>
    <w:multiLevelType w:val="hybridMultilevel"/>
    <w:tmpl w:val="E0EECE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A5F5C"/>
    <w:multiLevelType w:val="singleLevel"/>
    <w:tmpl w:val="04660338"/>
    <w:lvl w:ilvl="0">
      <w:start w:val="1"/>
      <w:numFmt w:val="decimal"/>
      <w:lvlText w:val="[%1]"/>
      <w:legacy w:legacy="1" w:legacySpace="0" w:legacyIndent="510"/>
      <w:lvlJc w:val="left"/>
      <w:pPr>
        <w:ind w:left="510" w:hanging="510"/>
      </w:pPr>
    </w:lvl>
  </w:abstractNum>
  <w:abstractNum w:abstractNumId="33" w15:restartNumberingAfterBreak="0">
    <w:nsid w:val="737E6FAE"/>
    <w:multiLevelType w:val="hybridMultilevel"/>
    <w:tmpl w:val="25823E32"/>
    <w:lvl w:ilvl="0" w:tplc="856867FA">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314AA"/>
    <w:multiLevelType w:val="hybridMultilevel"/>
    <w:tmpl w:val="B136D362"/>
    <w:lvl w:ilvl="0" w:tplc="B01E1DCE">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52D5C"/>
    <w:multiLevelType w:val="singleLevel"/>
    <w:tmpl w:val="04660338"/>
    <w:lvl w:ilvl="0">
      <w:start w:val="1"/>
      <w:numFmt w:val="decimal"/>
      <w:lvlText w:val="[%1]"/>
      <w:legacy w:legacy="1" w:legacySpace="0" w:legacyIndent="510"/>
      <w:lvlJc w:val="left"/>
      <w:pPr>
        <w:ind w:left="510" w:hanging="510"/>
      </w:pPr>
    </w:lvl>
  </w:abstractNum>
  <w:num w:numId="1" w16cid:durableId="1616448882">
    <w:abstractNumId w:val="29"/>
  </w:num>
  <w:num w:numId="2" w16cid:durableId="605507999">
    <w:abstractNumId w:val="31"/>
  </w:num>
  <w:num w:numId="3" w16cid:durableId="2065182185">
    <w:abstractNumId w:val="14"/>
  </w:num>
  <w:num w:numId="4" w16cid:durableId="213934193">
    <w:abstractNumId w:val="5"/>
  </w:num>
  <w:num w:numId="5" w16cid:durableId="1034501604">
    <w:abstractNumId w:val="23"/>
  </w:num>
  <w:num w:numId="6" w16cid:durableId="1946422244">
    <w:abstractNumId w:val="25"/>
  </w:num>
  <w:num w:numId="7" w16cid:durableId="572544402">
    <w:abstractNumId w:val="35"/>
  </w:num>
  <w:num w:numId="8" w16cid:durableId="689650187">
    <w:abstractNumId w:val="32"/>
  </w:num>
  <w:num w:numId="9" w16cid:durableId="2147157641">
    <w:abstractNumId w:val="0"/>
  </w:num>
  <w:num w:numId="10" w16cid:durableId="438334162">
    <w:abstractNumId w:val="4"/>
  </w:num>
  <w:num w:numId="11" w16cid:durableId="1551571559">
    <w:abstractNumId w:val="24"/>
  </w:num>
  <w:num w:numId="12" w16cid:durableId="560866779">
    <w:abstractNumId w:val="6"/>
  </w:num>
  <w:num w:numId="13" w16cid:durableId="604313380">
    <w:abstractNumId w:val="16"/>
  </w:num>
  <w:num w:numId="14" w16cid:durableId="1724018570">
    <w:abstractNumId w:val="9"/>
  </w:num>
  <w:num w:numId="15" w16cid:durableId="775057328">
    <w:abstractNumId w:val="34"/>
  </w:num>
  <w:num w:numId="16" w16cid:durableId="1812362963">
    <w:abstractNumId w:val="22"/>
  </w:num>
  <w:num w:numId="17" w16cid:durableId="2087874756">
    <w:abstractNumId w:val="3"/>
  </w:num>
  <w:num w:numId="18" w16cid:durableId="90125838">
    <w:abstractNumId w:val="7"/>
  </w:num>
  <w:num w:numId="19" w16cid:durableId="1065301601">
    <w:abstractNumId w:val="28"/>
  </w:num>
  <w:num w:numId="20" w16cid:durableId="862788856">
    <w:abstractNumId w:val="2"/>
  </w:num>
  <w:num w:numId="21" w16cid:durableId="1844280472">
    <w:abstractNumId w:val="8"/>
  </w:num>
  <w:num w:numId="22" w16cid:durableId="564071824">
    <w:abstractNumId w:val="10"/>
  </w:num>
  <w:num w:numId="23" w16cid:durableId="1300762331">
    <w:abstractNumId w:val="27"/>
  </w:num>
  <w:num w:numId="24" w16cid:durableId="1972589298">
    <w:abstractNumId w:val="13"/>
  </w:num>
  <w:num w:numId="25" w16cid:durableId="401374411">
    <w:abstractNumId w:val="15"/>
  </w:num>
  <w:num w:numId="26" w16cid:durableId="649283986">
    <w:abstractNumId w:val="30"/>
  </w:num>
  <w:num w:numId="27" w16cid:durableId="1178619717">
    <w:abstractNumId w:val="17"/>
  </w:num>
  <w:num w:numId="28" w16cid:durableId="467285352">
    <w:abstractNumId w:val="12"/>
  </w:num>
  <w:num w:numId="29" w16cid:durableId="29771087">
    <w:abstractNumId w:val="19"/>
  </w:num>
  <w:num w:numId="30" w16cid:durableId="1543052140">
    <w:abstractNumId w:val="20"/>
  </w:num>
  <w:num w:numId="31" w16cid:durableId="1458377038">
    <w:abstractNumId w:val="26"/>
  </w:num>
  <w:num w:numId="32" w16cid:durableId="1701975364">
    <w:abstractNumId w:val="33"/>
  </w:num>
  <w:num w:numId="33" w16cid:durableId="972712971">
    <w:abstractNumId w:val="11"/>
  </w:num>
  <w:num w:numId="34" w16cid:durableId="1145242954">
    <w:abstractNumId w:val="21"/>
  </w:num>
  <w:num w:numId="35" w16cid:durableId="1893613329">
    <w:abstractNumId w:val="18"/>
  </w:num>
  <w:num w:numId="36" w16cid:durableId="29459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2"/>
    <w:rsid w:val="0000561B"/>
    <w:rsid w:val="00033E0E"/>
    <w:rsid w:val="00043FDF"/>
    <w:rsid w:val="000442AB"/>
    <w:rsid w:val="000468EF"/>
    <w:rsid w:val="00082989"/>
    <w:rsid w:val="000C1B1B"/>
    <w:rsid w:val="000D0DA9"/>
    <w:rsid w:val="00100F98"/>
    <w:rsid w:val="00114740"/>
    <w:rsid w:val="001150CD"/>
    <w:rsid w:val="0012047C"/>
    <w:rsid w:val="00127531"/>
    <w:rsid w:val="00140024"/>
    <w:rsid w:val="001519AF"/>
    <w:rsid w:val="00193D04"/>
    <w:rsid w:val="001A5522"/>
    <w:rsid w:val="001B4E03"/>
    <w:rsid w:val="001C56ED"/>
    <w:rsid w:val="001D0EA4"/>
    <w:rsid w:val="001E5E36"/>
    <w:rsid w:val="00215742"/>
    <w:rsid w:val="002511F0"/>
    <w:rsid w:val="00254854"/>
    <w:rsid w:val="00257856"/>
    <w:rsid w:val="002639A9"/>
    <w:rsid w:val="002639CC"/>
    <w:rsid w:val="0027110B"/>
    <w:rsid w:val="002B7244"/>
    <w:rsid w:val="002C041E"/>
    <w:rsid w:val="003050E2"/>
    <w:rsid w:val="00341FD8"/>
    <w:rsid w:val="003A7EE3"/>
    <w:rsid w:val="003C24E6"/>
    <w:rsid w:val="003C79B2"/>
    <w:rsid w:val="003D46C8"/>
    <w:rsid w:val="003D529B"/>
    <w:rsid w:val="003E0E15"/>
    <w:rsid w:val="003F0684"/>
    <w:rsid w:val="00403EFF"/>
    <w:rsid w:val="004318A7"/>
    <w:rsid w:val="00452411"/>
    <w:rsid w:val="0046559B"/>
    <w:rsid w:val="004A735A"/>
    <w:rsid w:val="004B323D"/>
    <w:rsid w:val="004D1686"/>
    <w:rsid w:val="004E5618"/>
    <w:rsid w:val="004F391F"/>
    <w:rsid w:val="004F40EC"/>
    <w:rsid w:val="005112C6"/>
    <w:rsid w:val="005120F2"/>
    <w:rsid w:val="00531BE8"/>
    <w:rsid w:val="00534195"/>
    <w:rsid w:val="00554624"/>
    <w:rsid w:val="0056604D"/>
    <w:rsid w:val="00575FE1"/>
    <w:rsid w:val="005854C1"/>
    <w:rsid w:val="00590E51"/>
    <w:rsid w:val="005B2BD8"/>
    <w:rsid w:val="005D7C00"/>
    <w:rsid w:val="00601CAD"/>
    <w:rsid w:val="006327EB"/>
    <w:rsid w:val="006B2ABB"/>
    <w:rsid w:val="006F2049"/>
    <w:rsid w:val="00707281"/>
    <w:rsid w:val="00713D21"/>
    <w:rsid w:val="007207CA"/>
    <w:rsid w:val="007A3088"/>
    <w:rsid w:val="007B600E"/>
    <w:rsid w:val="007E25CC"/>
    <w:rsid w:val="007E54C2"/>
    <w:rsid w:val="007F5BE5"/>
    <w:rsid w:val="00824355"/>
    <w:rsid w:val="00834451"/>
    <w:rsid w:val="00850DFD"/>
    <w:rsid w:val="0089724E"/>
    <w:rsid w:val="008B6065"/>
    <w:rsid w:val="008C2729"/>
    <w:rsid w:val="008F2ACC"/>
    <w:rsid w:val="00912AFB"/>
    <w:rsid w:val="00940BEC"/>
    <w:rsid w:val="009479CE"/>
    <w:rsid w:val="00962DCF"/>
    <w:rsid w:val="00971417"/>
    <w:rsid w:val="009753C1"/>
    <w:rsid w:val="009939DB"/>
    <w:rsid w:val="009E0F74"/>
    <w:rsid w:val="009E4249"/>
    <w:rsid w:val="00A04997"/>
    <w:rsid w:val="00A53199"/>
    <w:rsid w:val="00A54F65"/>
    <w:rsid w:val="00A644C9"/>
    <w:rsid w:val="00A85BAD"/>
    <w:rsid w:val="00AB3883"/>
    <w:rsid w:val="00AB686C"/>
    <w:rsid w:val="00AC233D"/>
    <w:rsid w:val="00AC702A"/>
    <w:rsid w:val="00AE0E88"/>
    <w:rsid w:val="00AE633F"/>
    <w:rsid w:val="00B11D05"/>
    <w:rsid w:val="00B143FB"/>
    <w:rsid w:val="00B1757C"/>
    <w:rsid w:val="00B27649"/>
    <w:rsid w:val="00B33D35"/>
    <w:rsid w:val="00B340AB"/>
    <w:rsid w:val="00B56211"/>
    <w:rsid w:val="00B653BB"/>
    <w:rsid w:val="00B76281"/>
    <w:rsid w:val="00BA0B5A"/>
    <w:rsid w:val="00BC0092"/>
    <w:rsid w:val="00BE1F47"/>
    <w:rsid w:val="00C05012"/>
    <w:rsid w:val="00C128E8"/>
    <w:rsid w:val="00C47ACA"/>
    <w:rsid w:val="00C528F3"/>
    <w:rsid w:val="00C55925"/>
    <w:rsid w:val="00C7413B"/>
    <w:rsid w:val="00C93D7C"/>
    <w:rsid w:val="00CB422A"/>
    <w:rsid w:val="00D03521"/>
    <w:rsid w:val="00D14A3F"/>
    <w:rsid w:val="00D2637F"/>
    <w:rsid w:val="00D26932"/>
    <w:rsid w:val="00D626B6"/>
    <w:rsid w:val="00DB2DB0"/>
    <w:rsid w:val="00DC75BA"/>
    <w:rsid w:val="00E05DD8"/>
    <w:rsid w:val="00E149EC"/>
    <w:rsid w:val="00E24D27"/>
    <w:rsid w:val="00E37219"/>
    <w:rsid w:val="00E51545"/>
    <w:rsid w:val="00E51EE9"/>
    <w:rsid w:val="00E56BDA"/>
    <w:rsid w:val="00E63EFE"/>
    <w:rsid w:val="00E67FBB"/>
    <w:rsid w:val="00E83169"/>
    <w:rsid w:val="00EA2638"/>
    <w:rsid w:val="00EC42EF"/>
    <w:rsid w:val="00EE0834"/>
    <w:rsid w:val="00EF6401"/>
    <w:rsid w:val="00F060BF"/>
    <w:rsid w:val="00F074BE"/>
    <w:rsid w:val="00F2703E"/>
    <w:rsid w:val="00F27A0A"/>
    <w:rsid w:val="00F329B9"/>
    <w:rsid w:val="00F54E71"/>
    <w:rsid w:val="00F67BED"/>
    <w:rsid w:val="00F76077"/>
    <w:rsid w:val="00F84ECB"/>
    <w:rsid w:val="00FB31D9"/>
    <w:rsid w:val="00FB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CEB8"/>
  <w15:docId w15:val="{145A2A7D-BB15-482A-93D0-08574ECE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2"/>
    <w:pPr>
      <w:suppressAutoHyphens/>
      <w:spacing w:after="0" w:line="240" w:lineRule="auto"/>
    </w:pPr>
    <w:rPr>
      <w:rFonts w:ascii="Arial Narrow" w:eastAsia="Times New Roman" w:hAnsi="Arial Narrow" w:cs="Times New Roman"/>
      <w:sz w:val="20"/>
      <w:szCs w:val="20"/>
      <w:lang w:val="ro-RO" w:eastAsia="ar-SA"/>
    </w:rPr>
  </w:style>
  <w:style w:type="paragraph" w:styleId="Heading2">
    <w:name w:val="heading 2"/>
    <w:basedOn w:val="Normal"/>
    <w:next w:val="Normal"/>
    <w:link w:val="Heading2Char"/>
    <w:uiPriority w:val="9"/>
    <w:unhideWhenUsed/>
    <w:qFormat/>
    <w:rsid w:val="003C79B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9B2"/>
    <w:rPr>
      <w:rFonts w:ascii="Cambria" w:eastAsia="Times New Roman" w:hAnsi="Cambria" w:cs="Times New Roman"/>
      <w:b/>
      <w:bCs/>
      <w:i/>
      <w:iCs/>
      <w:sz w:val="28"/>
      <w:szCs w:val="28"/>
      <w:lang w:val="ro-RO" w:eastAsia="ar-SA"/>
    </w:rPr>
  </w:style>
  <w:style w:type="character" w:styleId="Hyperlink">
    <w:name w:val="Hyperlink"/>
    <w:basedOn w:val="DefaultParagraphFont"/>
    <w:rsid w:val="003C79B2"/>
    <w:rPr>
      <w:color w:val="0000FF"/>
      <w:u w:val="single"/>
    </w:rPr>
  </w:style>
  <w:style w:type="paragraph" w:styleId="BodyText">
    <w:name w:val="Body Text"/>
    <w:aliases w:val=" Caracter"/>
    <w:basedOn w:val="Normal"/>
    <w:link w:val="BodyTextChar"/>
    <w:rsid w:val="003C79B2"/>
    <w:pPr>
      <w:spacing w:after="120"/>
    </w:pPr>
  </w:style>
  <w:style w:type="character" w:customStyle="1" w:styleId="BodyTextChar">
    <w:name w:val="Body Text Char"/>
    <w:aliases w:val=" Caracter Char"/>
    <w:basedOn w:val="DefaultParagraphFont"/>
    <w:link w:val="BodyText"/>
    <w:rsid w:val="003C79B2"/>
    <w:rPr>
      <w:rFonts w:ascii="Arial Narrow" w:eastAsia="Times New Roman" w:hAnsi="Arial Narrow" w:cs="Times New Roman"/>
      <w:sz w:val="20"/>
      <w:szCs w:val="20"/>
      <w:lang w:val="ro-RO" w:eastAsia="ar-SA"/>
    </w:rPr>
  </w:style>
  <w:style w:type="paragraph" w:customStyle="1" w:styleId="CVNormal">
    <w:name w:val="CV Normal"/>
    <w:basedOn w:val="Normal"/>
    <w:rsid w:val="003C79B2"/>
    <w:pPr>
      <w:ind w:left="113" w:right="113"/>
    </w:pPr>
  </w:style>
  <w:style w:type="paragraph" w:customStyle="1" w:styleId="CVFooterLeft">
    <w:name w:val="CV Footer Left"/>
    <w:basedOn w:val="Normal"/>
    <w:rsid w:val="003C79B2"/>
    <w:pPr>
      <w:ind w:firstLine="360"/>
      <w:jc w:val="right"/>
    </w:pPr>
    <w:rPr>
      <w:bCs/>
      <w:sz w:val="16"/>
    </w:rPr>
  </w:style>
  <w:style w:type="paragraph" w:customStyle="1" w:styleId="CVFooterRight">
    <w:name w:val="CV Footer Right"/>
    <w:basedOn w:val="Normal"/>
    <w:rsid w:val="003C79B2"/>
    <w:rPr>
      <w:bCs/>
      <w:sz w:val="16"/>
      <w:lang w:val="de-DE"/>
    </w:rPr>
  </w:style>
  <w:style w:type="character" w:customStyle="1" w:styleId="apple-converted-space">
    <w:name w:val="apple-converted-space"/>
    <w:basedOn w:val="DefaultParagraphFont"/>
    <w:rsid w:val="003C79B2"/>
  </w:style>
  <w:style w:type="paragraph" w:customStyle="1" w:styleId="yiv8851186339msonormal">
    <w:name w:val="yiv8851186339msonormal"/>
    <w:basedOn w:val="Normal"/>
    <w:rsid w:val="003C79B2"/>
    <w:pPr>
      <w:suppressAutoHyphens w:val="0"/>
      <w:spacing w:before="100" w:beforeAutospacing="1" w:after="100" w:afterAutospacing="1"/>
    </w:pPr>
    <w:rPr>
      <w:rFonts w:ascii="Times New Roman" w:hAnsi="Times New Roman"/>
      <w:sz w:val="24"/>
      <w:szCs w:val="24"/>
      <w:lang w:val="en-US" w:eastAsia="en-US"/>
    </w:rPr>
  </w:style>
  <w:style w:type="paragraph" w:customStyle="1" w:styleId="yiv5050169830msonormal">
    <w:name w:val="yiv5050169830msonormal"/>
    <w:basedOn w:val="Normal"/>
    <w:rsid w:val="003C79B2"/>
    <w:pPr>
      <w:suppressAutoHyphens w:val="0"/>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uiPriority w:val="99"/>
    <w:qFormat/>
    <w:rsid w:val="003C79B2"/>
    <w:pPr>
      <w:ind w:left="720"/>
      <w:contextualSpacing/>
    </w:pPr>
  </w:style>
  <w:style w:type="paragraph" w:styleId="BalloonText">
    <w:name w:val="Balloon Text"/>
    <w:basedOn w:val="Normal"/>
    <w:link w:val="BalloonTextChar"/>
    <w:uiPriority w:val="99"/>
    <w:semiHidden/>
    <w:unhideWhenUsed/>
    <w:rsid w:val="00C47ACA"/>
    <w:rPr>
      <w:rFonts w:ascii="Tahoma" w:hAnsi="Tahoma" w:cs="Tahoma"/>
      <w:sz w:val="16"/>
      <w:szCs w:val="16"/>
    </w:rPr>
  </w:style>
  <w:style w:type="character" w:customStyle="1" w:styleId="BalloonTextChar">
    <w:name w:val="Balloon Text Char"/>
    <w:basedOn w:val="DefaultParagraphFont"/>
    <w:link w:val="BalloonText"/>
    <w:uiPriority w:val="99"/>
    <w:semiHidden/>
    <w:rsid w:val="00C47ACA"/>
    <w:rPr>
      <w:rFonts w:ascii="Tahoma" w:eastAsia="Times New Roman" w:hAnsi="Tahoma" w:cs="Tahoma"/>
      <w:sz w:val="16"/>
      <w:szCs w:val="16"/>
      <w:lang w:val="ro-RO" w:eastAsia="ar-SA"/>
    </w:rPr>
  </w:style>
  <w:style w:type="character" w:styleId="UnresolvedMention">
    <w:name w:val="Unresolved Mention"/>
    <w:basedOn w:val="DefaultParagraphFont"/>
    <w:uiPriority w:val="99"/>
    <w:semiHidden/>
    <w:unhideWhenUsed/>
    <w:rsid w:val="00C0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11437">
      <w:bodyDiv w:val="1"/>
      <w:marLeft w:val="0"/>
      <w:marRight w:val="0"/>
      <w:marTop w:val="0"/>
      <w:marBottom w:val="0"/>
      <w:divBdr>
        <w:top w:val="none" w:sz="0" w:space="0" w:color="auto"/>
        <w:left w:val="none" w:sz="0" w:space="0" w:color="auto"/>
        <w:bottom w:val="none" w:sz="0" w:space="0" w:color="auto"/>
        <w:right w:val="none" w:sz="0" w:space="0" w:color="auto"/>
      </w:divBdr>
    </w:div>
    <w:div w:id="599484664">
      <w:bodyDiv w:val="1"/>
      <w:marLeft w:val="0"/>
      <w:marRight w:val="0"/>
      <w:marTop w:val="0"/>
      <w:marBottom w:val="0"/>
      <w:divBdr>
        <w:top w:val="none" w:sz="0" w:space="0" w:color="auto"/>
        <w:left w:val="none" w:sz="0" w:space="0" w:color="auto"/>
        <w:bottom w:val="none" w:sz="0" w:space="0" w:color="auto"/>
        <w:right w:val="none" w:sz="0" w:space="0" w:color="auto"/>
      </w:divBdr>
    </w:div>
    <w:div w:id="8133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th1202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search/searchresult.jsp?searchWithin=%22Authors%22:%22Valeriu%20Beiu%22&amp;newsearch=true" TargetMode="External"/><Relationship Id="rId5" Type="http://schemas.openxmlformats.org/officeDocument/2006/relationships/webSettings" Target="webSettings.xml"/><Relationship Id="rId10" Type="http://schemas.openxmlformats.org/officeDocument/2006/relationships/hyperlink" Target="https://ieeexplore.ieee.org/search/searchresult.jsp?searchWithin=%22Authors%22:%22Simon%20R.%20Cowell%22&amp;newsearch=true" TargetMode="External"/><Relationship Id="rId4" Type="http://schemas.openxmlformats.org/officeDocument/2006/relationships/settings" Target="settings.xml"/><Relationship Id="rId9" Type="http://schemas.openxmlformats.org/officeDocument/2006/relationships/hyperlink" Target="https://ieeexplore.ieee.org/search/searchresult.jsp?searchWithin=%22Authors%22:%22Mariana%20Nagy%22&amp;newsearch=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C36B-A352-444C-BA0A-B55204A2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Mariana</cp:lastModifiedBy>
  <cp:revision>7</cp:revision>
  <cp:lastPrinted>2022-01-22T20:56:00Z</cp:lastPrinted>
  <dcterms:created xsi:type="dcterms:W3CDTF">2023-09-24T18:20:00Z</dcterms:created>
  <dcterms:modified xsi:type="dcterms:W3CDTF">2025-06-24T22:06:00Z</dcterms:modified>
</cp:coreProperties>
</file>