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C2" w:rsidRDefault="00AF0AC2">
      <w:pPr>
        <w:pStyle w:val="BodyText"/>
        <w:jc w:val="left"/>
        <w:rPr>
          <w:rFonts w:ascii="Times New Roman"/>
          <w:sz w:val="20"/>
        </w:rPr>
      </w:pPr>
    </w:p>
    <w:p w:rsidR="004158C4" w:rsidRPr="001D4FA3" w:rsidRDefault="004158C4" w:rsidP="004158C4">
      <w:pPr>
        <w:jc w:val="center"/>
        <w:rPr>
          <w:b/>
          <w:sz w:val="36"/>
          <w:szCs w:val="36"/>
        </w:rPr>
      </w:pPr>
      <w:r w:rsidRPr="001D4FA3">
        <w:rPr>
          <w:b/>
          <w:sz w:val="36"/>
          <w:szCs w:val="36"/>
        </w:rPr>
        <w:t>UNIVERSITATEA “AUREL VLAICU” DIN ARAD</w:t>
      </w:r>
    </w:p>
    <w:p w:rsidR="004158C4" w:rsidRPr="00C94EF2" w:rsidRDefault="004158C4" w:rsidP="004158C4">
      <w:pPr>
        <w:jc w:val="center"/>
      </w:pPr>
    </w:p>
    <w:p w:rsidR="004158C4" w:rsidRPr="001D4FA3" w:rsidRDefault="004158C4" w:rsidP="004158C4">
      <w:pPr>
        <w:jc w:val="center"/>
        <w:rPr>
          <w:b/>
          <w:sz w:val="28"/>
          <w:szCs w:val="28"/>
        </w:rPr>
      </w:pPr>
      <w:r w:rsidRPr="001D4FA3">
        <w:rPr>
          <w:b/>
          <w:sz w:val="28"/>
          <w:szCs w:val="28"/>
        </w:rPr>
        <w:t xml:space="preserve">FACULTATEA DE ŞTIINŢE ALE EDUCAŢIEI, PSIHOLOGIE ŞI ASISTENŢĂ SOCIALĂ </w:t>
      </w: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Pr="00C94EF2" w:rsidRDefault="004158C4" w:rsidP="004158C4">
      <w:pPr>
        <w:jc w:val="center"/>
        <w:rPr>
          <w:b/>
        </w:rPr>
      </w:pPr>
    </w:p>
    <w:p w:rsidR="004158C4" w:rsidRPr="00C94EF2" w:rsidRDefault="004158C4" w:rsidP="004158C4">
      <w:pPr>
        <w:jc w:val="center"/>
        <w:rPr>
          <w:b/>
        </w:rPr>
      </w:pPr>
      <w:r>
        <w:rPr>
          <w:noProof/>
          <w:lang w:bidi="ar-SA"/>
        </w:rPr>
        <w:drawing>
          <wp:inline distT="0" distB="0" distL="0" distR="0">
            <wp:extent cx="996950" cy="1003300"/>
            <wp:effectExtent l="19050" t="0" r="0" b="0"/>
            <wp:docPr id="2" name="Picture 17" descr="FSE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SEPAS"/>
                    <pic:cNvPicPr>
                      <a:picLocks noChangeAspect="1" noChangeArrowheads="1"/>
                    </pic:cNvPicPr>
                  </pic:nvPicPr>
                  <pic:blipFill>
                    <a:blip r:embed="rId5" cstate="print"/>
                    <a:srcRect/>
                    <a:stretch>
                      <a:fillRect/>
                    </a:stretch>
                  </pic:blipFill>
                  <pic:spPr bwMode="auto">
                    <a:xfrm>
                      <a:off x="0" y="0"/>
                      <a:ext cx="996950" cy="1003300"/>
                    </a:xfrm>
                    <a:prstGeom prst="rect">
                      <a:avLst/>
                    </a:prstGeom>
                    <a:noFill/>
                    <a:ln w="9525">
                      <a:noFill/>
                      <a:miter lim="800000"/>
                      <a:headEnd/>
                      <a:tailEnd/>
                    </a:ln>
                  </pic:spPr>
                </pic:pic>
              </a:graphicData>
            </a:graphic>
          </wp:inline>
        </w:drawing>
      </w:r>
    </w:p>
    <w:p w:rsidR="004158C4" w:rsidRDefault="004158C4" w:rsidP="004158C4">
      <w:pPr>
        <w:jc w:val="center"/>
        <w:rPr>
          <w:b/>
        </w:rPr>
      </w:pPr>
    </w:p>
    <w:p w:rsidR="004158C4" w:rsidRPr="00C94EF2" w:rsidRDefault="004158C4" w:rsidP="004158C4">
      <w:pPr>
        <w:jc w:val="center"/>
        <w:rPr>
          <w:b/>
        </w:rPr>
      </w:pPr>
    </w:p>
    <w:p w:rsidR="004158C4" w:rsidRDefault="004158C4" w:rsidP="004158C4">
      <w:pPr>
        <w:jc w:val="center"/>
        <w:rPr>
          <w:rFonts w:ascii="Times New Roman" w:hAnsi="Times New Roman" w:cs="Times New Roman"/>
          <w:b/>
          <w:sz w:val="36"/>
          <w:szCs w:val="36"/>
        </w:rPr>
      </w:pPr>
      <w:r w:rsidRPr="004158C4">
        <w:rPr>
          <w:rFonts w:ascii="Times New Roman" w:hAnsi="Times New Roman" w:cs="Times New Roman"/>
          <w:b/>
          <w:sz w:val="36"/>
          <w:szCs w:val="36"/>
        </w:rPr>
        <w:t xml:space="preserve">PLANUL STRATEGIC </w:t>
      </w:r>
    </w:p>
    <w:p w:rsidR="004158C4" w:rsidRPr="004158C4" w:rsidRDefault="004158C4" w:rsidP="004158C4">
      <w:pPr>
        <w:jc w:val="center"/>
        <w:rPr>
          <w:rFonts w:ascii="Times New Roman" w:hAnsi="Times New Roman" w:cs="Times New Roman"/>
          <w:b/>
          <w:sz w:val="36"/>
          <w:szCs w:val="36"/>
        </w:rPr>
      </w:pPr>
      <w:r w:rsidRPr="004158C4">
        <w:rPr>
          <w:rFonts w:ascii="Times New Roman" w:hAnsi="Times New Roman" w:cs="Times New Roman"/>
          <w:b/>
          <w:sz w:val="36"/>
          <w:szCs w:val="36"/>
        </w:rPr>
        <w:t>AL FACULTATĂȚII DE ŞTIINŢE ALE EDUCAŢIEI, PSIHOLOGIE ŞI ASISTENŢĂ SOCIALĂ ( FSEPAS)</w:t>
      </w:r>
    </w:p>
    <w:p w:rsidR="004158C4" w:rsidRPr="004158C4" w:rsidRDefault="004158C4" w:rsidP="004158C4">
      <w:pPr>
        <w:jc w:val="center"/>
        <w:rPr>
          <w:rFonts w:ascii="Times New Roman" w:hAnsi="Times New Roman" w:cs="Times New Roman"/>
          <w:b/>
          <w:sz w:val="32"/>
          <w:szCs w:val="32"/>
        </w:rPr>
      </w:pPr>
    </w:p>
    <w:p w:rsidR="004158C4" w:rsidRPr="004158C4" w:rsidRDefault="004158C4" w:rsidP="004158C4">
      <w:pPr>
        <w:jc w:val="center"/>
        <w:rPr>
          <w:rFonts w:ascii="Times New Roman" w:hAnsi="Times New Roman" w:cs="Times New Roman"/>
          <w:b/>
          <w:sz w:val="32"/>
          <w:szCs w:val="32"/>
        </w:rPr>
      </w:pPr>
    </w:p>
    <w:p w:rsidR="004158C4" w:rsidRPr="004158C4" w:rsidRDefault="004158C4" w:rsidP="004158C4">
      <w:pPr>
        <w:jc w:val="center"/>
        <w:rPr>
          <w:rFonts w:ascii="Times New Roman" w:hAnsi="Times New Roman" w:cs="Times New Roman"/>
          <w:b/>
          <w:sz w:val="32"/>
          <w:szCs w:val="32"/>
        </w:rPr>
      </w:pPr>
      <w:r w:rsidRPr="004158C4">
        <w:rPr>
          <w:rFonts w:ascii="Times New Roman" w:hAnsi="Times New Roman" w:cs="Times New Roman"/>
          <w:b/>
          <w:sz w:val="32"/>
          <w:szCs w:val="32"/>
        </w:rPr>
        <w:t>2020-2024</w:t>
      </w:r>
    </w:p>
    <w:p w:rsidR="004158C4" w:rsidRDefault="004158C4" w:rsidP="004158C4">
      <w:pPr>
        <w:jc w:val="center"/>
        <w:rPr>
          <w:b/>
        </w:rPr>
      </w:pPr>
    </w:p>
    <w:p w:rsidR="004158C4" w:rsidRDefault="004158C4" w:rsidP="004158C4">
      <w:pPr>
        <w:jc w:val="center"/>
        <w:rPr>
          <w:b/>
        </w:rPr>
      </w:pPr>
    </w:p>
    <w:p w:rsidR="004158C4" w:rsidRDefault="004158C4" w:rsidP="004158C4">
      <w:pPr>
        <w:jc w:val="center"/>
        <w:rPr>
          <w:b/>
        </w:rPr>
      </w:pPr>
    </w:p>
    <w:p w:rsidR="004158C4" w:rsidRPr="00C94EF2" w:rsidRDefault="004158C4" w:rsidP="004158C4">
      <w:pPr>
        <w:jc w:val="both"/>
        <w:rPr>
          <w:b/>
        </w:rPr>
      </w:pPr>
    </w:p>
    <w:p w:rsidR="004158C4" w:rsidRDefault="004158C4" w:rsidP="004158C4">
      <w:pPr>
        <w:rPr>
          <w:lang w:val="it-IT"/>
        </w:rPr>
      </w:pPr>
    </w:p>
    <w:p w:rsidR="004158C4" w:rsidRPr="00C94EF2" w:rsidRDefault="004158C4" w:rsidP="004158C4">
      <w:pPr>
        <w:rPr>
          <w:lang w:val="it-IT"/>
        </w:rPr>
      </w:pPr>
    </w:p>
    <w:p w:rsidR="00AF0AC2" w:rsidRDefault="00AF0AC2">
      <w:pPr>
        <w:pStyle w:val="BodyText"/>
        <w:jc w:val="left"/>
        <w:rPr>
          <w:rFonts w:ascii="Times New Roman"/>
          <w:sz w:val="20"/>
        </w:rPr>
      </w:pPr>
    </w:p>
    <w:p w:rsidR="00AF0AC2" w:rsidRDefault="00AF0AC2">
      <w:pPr>
        <w:pStyle w:val="BodyText"/>
        <w:jc w:val="left"/>
        <w:rPr>
          <w:rFonts w:ascii="Times New Roman"/>
          <w:sz w:val="20"/>
        </w:rPr>
      </w:pPr>
    </w:p>
    <w:p w:rsidR="00AF0AC2" w:rsidRDefault="00AF0AC2">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4158C4" w:rsidRDefault="004158C4">
      <w:pPr>
        <w:pStyle w:val="BodyText"/>
        <w:jc w:val="left"/>
        <w:rPr>
          <w:rFonts w:ascii="Times New Roman"/>
          <w:sz w:val="20"/>
        </w:rPr>
      </w:pPr>
    </w:p>
    <w:p w:rsidR="00A53A5A" w:rsidRPr="00C94EF2" w:rsidRDefault="00A53A5A" w:rsidP="00A53A5A">
      <w:pPr>
        <w:rPr>
          <w:lang w:val="it-IT"/>
        </w:rPr>
      </w:pPr>
    </w:p>
    <w:p w:rsidR="00A53A5A" w:rsidRDefault="00A53A5A" w:rsidP="00A53A5A">
      <w:pPr>
        <w:ind w:firstLine="708"/>
        <w:jc w:val="both"/>
        <w:rPr>
          <w:rFonts w:ascii="Times New Roman" w:hAnsi="Times New Roman" w:cs="Times New Roman"/>
          <w:sz w:val="24"/>
          <w:szCs w:val="24"/>
          <w:lang w:val="it-IT"/>
        </w:rPr>
      </w:pPr>
      <w:r w:rsidRPr="00E0198A">
        <w:rPr>
          <w:rFonts w:ascii="Times New Roman" w:hAnsi="Times New Roman" w:cs="Times New Roman"/>
          <w:sz w:val="24"/>
          <w:szCs w:val="24"/>
          <w:lang w:val="it-IT"/>
        </w:rPr>
        <w:lastRenderedPageBreak/>
        <w:t xml:space="preserve">Planul </w:t>
      </w:r>
      <w:r>
        <w:rPr>
          <w:rFonts w:ascii="Times New Roman" w:hAnsi="Times New Roman" w:cs="Times New Roman"/>
          <w:sz w:val="24"/>
          <w:szCs w:val="24"/>
          <w:lang w:val="it-IT"/>
        </w:rPr>
        <w:t>strategic al FSEPAS</w:t>
      </w:r>
      <w:r w:rsidRPr="00E0198A">
        <w:rPr>
          <w:rFonts w:ascii="Times New Roman" w:hAnsi="Times New Roman" w:cs="Times New Roman"/>
          <w:sz w:val="24"/>
          <w:szCs w:val="24"/>
          <w:lang w:val="it-IT"/>
        </w:rPr>
        <w:t xml:space="preserve"> pentru perioada 2020-2024 se bazează pe evoluția constantă a diferitelor dimensiuni ale universității</w:t>
      </w:r>
      <w:r>
        <w:rPr>
          <w:rFonts w:ascii="Times New Roman" w:hAnsi="Times New Roman" w:cs="Times New Roman"/>
          <w:sz w:val="24"/>
          <w:szCs w:val="24"/>
          <w:lang w:val="it-IT"/>
        </w:rPr>
        <w:t xml:space="preserve"> și facultății</w:t>
      </w:r>
      <w:r w:rsidRPr="00E0198A">
        <w:rPr>
          <w:rFonts w:ascii="Times New Roman" w:hAnsi="Times New Roman" w:cs="Times New Roman"/>
          <w:sz w:val="24"/>
          <w:szCs w:val="24"/>
          <w:lang w:val="it-IT"/>
        </w:rPr>
        <w:t>, pe realizările obținute și încearcă să identifice direcțiile de dezvoltare durabilă ale Facultății de Ştiințe ale Educației, Psihologie şi Asistență Socială a Universității „Aurel Vlaicu” din Arad. A fost elaborat în strânsă conexiune cu reglementările Legii Educației Naționale nr. 1/2011, raportat la prevederile Cartei UAV şi la Programul managerial al Rectorului UAV în ceea ce priveşte dezvoltarea instituțională şi promovarea calității în cotexte dinamice, flexibile, diverse şi integratoare, caracteristice sistemului educațional românesc şi european. În acest sens, poate fi anticipat viitorul UAV prin un</w:t>
      </w:r>
      <w:r>
        <w:rPr>
          <w:rFonts w:ascii="Times New Roman" w:hAnsi="Times New Roman" w:cs="Times New Roman"/>
          <w:sz w:val="24"/>
          <w:szCs w:val="24"/>
          <w:lang w:val="it-IT"/>
        </w:rPr>
        <w:t>i</w:t>
      </w:r>
      <w:r w:rsidRPr="00E0198A">
        <w:rPr>
          <w:rFonts w:ascii="Times New Roman" w:hAnsi="Times New Roman" w:cs="Times New Roman"/>
          <w:sz w:val="24"/>
          <w:szCs w:val="24"/>
          <w:lang w:val="it-IT"/>
        </w:rPr>
        <w:t>tate și perseverență.</w:t>
      </w:r>
    </w:p>
    <w:p w:rsidR="00A53A5A" w:rsidRPr="00E0198A" w:rsidRDefault="00A53A5A" w:rsidP="00A53A5A">
      <w:pPr>
        <w:ind w:firstLine="708"/>
        <w:jc w:val="both"/>
        <w:rPr>
          <w:rFonts w:ascii="Times New Roman" w:hAnsi="Times New Roman" w:cs="Times New Roman"/>
          <w:sz w:val="24"/>
          <w:szCs w:val="24"/>
          <w:lang w:val="it-IT"/>
        </w:rPr>
      </w:pPr>
      <w:r w:rsidRPr="00E0198A">
        <w:rPr>
          <w:rFonts w:ascii="Times New Roman" w:hAnsi="Times New Roman" w:cs="Times New Roman"/>
          <w:sz w:val="24"/>
          <w:szCs w:val="24"/>
          <w:lang w:val="it-IT"/>
        </w:rPr>
        <w:t>În general, principalele priorități ale modernizării instituțiilor de învățământ superior au în vedere sporirea atractivității şi calității formării, dezvoltarea şi implementarea de instrumente interactive şi proactive bazate pe rezultate ale invățării care să asigure relația dintre programele de studii universitare şi integrarea activă a viitorilor absolvenți, împărtăşirea experiențelor de învățare prin schimbul de bune practici şi mecanisme de diseminare a cunoştințelor şi expertizei, implicarea activă a partenerilor sociali în procesul de formare inițială şi continuă.</w:t>
      </w:r>
    </w:p>
    <w:p w:rsidR="00A53A5A" w:rsidRDefault="00A53A5A" w:rsidP="00A53A5A">
      <w:pPr>
        <w:jc w:val="both"/>
        <w:rPr>
          <w:rFonts w:ascii="Times New Roman" w:hAnsi="Times New Roman" w:cs="Times New Roman"/>
          <w:b/>
          <w:sz w:val="28"/>
          <w:szCs w:val="28"/>
          <w:lang w:val="it-IT"/>
        </w:rPr>
      </w:pPr>
    </w:p>
    <w:p w:rsidR="00A53A5A" w:rsidRPr="009235DB" w:rsidRDefault="00A53A5A" w:rsidP="00A53A5A">
      <w:pPr>
        <w:ind w:firstLine="708"/>
        <w:jc w:val="both"/>
        <w:rPr>
          <w:rFonts w:ascii="Times New Roman" w:hAnsi="Times New Roman" w:cs="Times New Roman"/>
          <w:b/>
          <w:sz w:val="24"/>
          <w:szCs w:val="24"/>
          <w:lang w:val="it-IT"/>
        </w:rPr>
      </w:pPr>
      <w:r w:rsidRPr="009235DB">
        <w:rPr>
          <w:rFonts w:ascii="Times New Roman" w:hAnsi="Times New Roman" w:cs="Times New Roman"/>
          <w:b/>
          <w:sz w:val="24"/>
          <w:szCs w:val="24"/>
          <w:lang w:val="it-IT"/>
        </w:rPr>
        <w:t>CONTEXT</w:t>
      </w:r>
    </w:p>
    <w:p w:rsidR="00A53A5A" w:rsidRPr="00E0198A" w:rsidRDefault="00A53A5A" w:rsidP="00A53A5A">
      <w:pPr>
        <w:ind w:firstLine="360"/>
        <w:jc w:val="both"/>
        <w:rPr>
          <w:rFonts w:ascii="Times New Roman" w:hAnsi="Times New Roman" w:cs="Times New Roman"/>
          <w:sz w:val="24"/>
          <w:szCs w:val="24"/>
        </w:rPr>
      </w:pPr>
      <w:r w:rsidRPr="00E0198A">
        <w:rPr>
          <w:rFonts w:ascii="Times New Roman" w:hAnsi="Times New Roman" w:cs="Times New Roman"/>
          <w:sz w:val="24"/>
          <w:szCs w:val="24"/>
        </w:rPr>
        <w:t xml:space="preserve">   Facultatea de Ştiinţe ale Educaţiei, Psihologie şi Asistenţă Socială este una din cele nouă facultăţi din Universitatea "Aurel Vlaicu" din Arad participând la dezvoltarea culturii organizaţionale a universităţii. Devenirea instituţională a facultăţii valorifică  tradiţia pedagogică arădeană şi  iniţial se constituie în Colegiul Universitar Pedagogic de Institutori care a funcţionat în baza HG 410/25.04.2002 până la transformarea sa în anul 2005 în Facultatea de Ştiinţe ale Educaţiei şi Asistenţă Socială prin Hotărâre de Guvern.</w:t>
      </w:r>
    </w:p>
    <w:p w:rsidR="00A53A5A" w:rsidRPr="00E0198A" w:rsidRDefault="00A53A5A" w:rsidP="00A53A5A">
      <w:pPr>
        <w:ind w:firstLine="360"/>
        <w:jc w:val="both"/>
        <w:rPr>
          <w:rFonts w:ascii="Times New Roman" w:hAnsi="Times New Roman" w:cs="Times New Roman"/>
          <w:sz w:val="24"/>
          <w:szCs w:val="24"/>
        </w:rPr>
      </w:pPr>
      <w:r w:rsidRPr="00E0198A">
        <w:rPr>
          <w:rFonts w:ascii="Times New Roman" w:hAnsi="Times New Roman" w:cs="Times New Roman"/>
          <w:sz w:val="24"/>
          <w:szCs w:val="24"/>
        </w:rPr>
        <w:t xml:space="preserve">   Misiunea noastră este de a contribui, prin programele de studii pe care le oferim, prin proiectele de cercetare-dezvoltare şi prin cele de responsabilitate socială, la formarea iniţială şi continuă a unor specialişti de înaltă calificare şi la avansarea cercetării ştiinţifice în domeniile: psihologie, ştiinţe ale educației și asistență socială.</w:t>
      </w:r>
    </w:p>
    <w:p w:rsidR="00A53A5A" w:rsidRPr="00E0198A" w:rsidRDefault="00A53A5A" w:rsidP="00A53A5A">
      <w:pPr>
        <w:tabs>
          <w:tab w:val="left" w:pos="0"/>
        </w:tabs>
        <w:suppressAutoHyphens/>
        <w:ind w:firstLine="567"/>
        <w:jc w:val="both"/>
        <w:rPr>
          <w:rFonts w:ascii="Times New Roman" w:hAnsi="Times New Roman" w:cs="Times New Roman"/>
          <w:sz w:val="24"/>
          <w:szCs w:val="24"/>
        </w:rPr>
      </w:pPr>
      <w:r w:rsidRPr="00E0198A">
        <w:rPr>
          <w:rFonts w:ascii="Times New Roman" w:hAnsi="Times New Roman" w:cs="Times New Roman"/>
          <w:sz w:val="24"/>
          <w:szCs w:val="24"/>
        </w:rPr>
        <w:t>Direcţiile de acţiune sunt în concordanţă cu misiunea asumată şi cu cerinţele cuprinse în metodologia de evaluare a programelor de studii de către Agenţia Română de Asigurare a Calităţii în Învăţământul Superior (ARACIS) precum:</w:t>
      </w:r>
    </w:p>
    <w:p w:rsidR="00A53A5A" w:rsidRPr="00E0198A" w:rsidRDefault="00A53A5A" w:rsidP="00A53A5A">
      <w:pPr>
        <w:numPr>
          <w:ilvl w:val="0"/>
          <w:numId w:val="12"/>
        </w:numPr>
        <w:tabs>
          <w:tab w:val="left" w:pos="709"/>
        </w:tabs>
        <w:suppressAutoHyphens/>
        <w:autoSpaceDE/>
        <w:autoSpaceDN/>
        <w:ind w:left="709" w:hanging="142"/>
        <w:jc w:val="both"/>
        <w:rPr>
          <w:rFonts w:ascii="Times New Roman" w:hAnsi="Times New Roman" w:cs="Times New Roman"/>
          <w:sz w:val="24"/>
          <w:szCs w:val="24"/>
        </w:rPr>
      </w:pPr>
      <w:r w:rsidRPr="00E0198A">
        <w:rPr>
          <w:rFonts w:ascii="Times New Roman" w:hAnsi="Times New Roman" w:cs="Times New Roman"/>
          <w:sz w:val="24"/>
          <w:szCs w:val="24"/>
        </w:rPr>
        <w:t xml:space="preserve">formarea iniţială a viitorilor specialişti în </w:t>
      </w:r>
      <w:r w:rsidRPr="00E0198A">
        <w:rPr>
          <w:rFonts w:ascii="Times New Roman" w:hAnsi="Times New Roman" w:cs="Times New Roman"/>
          <w:i/>
          <w:sz w:val="24"/>
          <w:szCs w:val="24"/>
        </w:rPr>
        <w:t xml:space="preserve">Psihologie </w:t>
      </w:r>
      <w:r w:rsidRPr="00E0198A">
        <w:rPr>
          <w:rFonts w:ascii="Times New Roman" w:hAnsi="Times New Roman" w:cs="Times New Roman"/>
          <w:sz w:val="24"/>
          <w:szCs w:val="24"/>
        </w:rPr>
        <w:t xml:space="preserve">şi </w:t>
      </w:r>
      <w:r w:rsidRPr="00E0198A">
        <w:rPr>
          <w:rFonts w:ascii="Times New Roman" w:hAnsi="Times New Roman" w:cs="Times New Roman"/>
          <w:i/>
          <w:sz w:val="24"/>
          <w:szCs w:val="24"/>
        </w:rPr>
        <w:t>Asistenţă socială;</w:t>
      </w:r>
    </w:p>
    <w:p w:rsidR="00A53A5A" w:rsidRPr="00E0198A" w:rsidRDefault="00A53A5A" w:rsidP="00A53A5A">
      <w:pPr>
        <w:numPr>
          <w:ilvl w:val="0"/>
          <w:numId w:val="12"/>
        </w:numPr>
        <w:tabs>
          <w:tab w:val="left" w:pos="709"/>
        </w:tabs>
        <w:suppressAutoHyphens/>
        <w:autoSpaceDE/>
        <w:autoSpaceDN/>
        <w:ind w:left="709" w:hanging="142"/>
        <w:jc w:val="both"/>
        <w:rPr>
          <w:rFonts w:ascii="Times New Roman" w:hAnsi="Times New Roman" w:cs="Times New Roman"/>
          <w:sz w:val="24"/>
          <w:szCs w:val="24"/>
        </w:rPr>
      </w:pPr>
      <w:r w:rsidRPr="00E0198A">
        <w:rPr>
          <w:rFonts w:ascii="Times New Roman" w:hAnsi="Times New Roman" w:cs="Times New Roman"/>
          <w:sz w:val="24"/>
          <w:szCs w:val="24"/>
        </w:rPr>
        <w:t xml:space="preserve">formarea iniţială a cadrelor didactice prin dezvoltarea competenţelor profesionale şi transversale ale studenţilor de la specializările </w:t>
      </w:r>
      <w:r w:rsidRPr="00E0198A">
        <w:rPr>
          <w:rFonts w:ascii="Times New Roman" w:hAnsi="Times New Roman" w:cs="Times New Roman"/>
          <w:i/>
          <w:sz w:val="24"/>
          <w:szCs w:val="24"/>
        </w:rPr>
        <w:t xml:space="preserve">Pedagogia învățământului primar și preșcolar </w:t>
      </w:r>
      <w:r w:rsidRPr="00E0198A">
        <w:rPr>
          <w:rFonts w:ascii="Times New Roman" w:hAnsi="Times New Roman" w:cs="Times New Roman"/>
          <w:sz w:val="24"/>
          <w:szCs w:val="24"/>
        </w:rPr>
        <w:t xml:space="preserve">și </w:t>
      </w:r>
      <w:r w:rsidRPr="00E0198A">
        <w:rPr>
          <w:rFonts w:ascii="Times New Roman" w:hAnsi="Times New Roman" w:cs="Times New Roman"/>
          <w:i/>
          <w:sz w:val="24"/>
          <w:szCs w:val="24"/>
        </w:rPr>
        <w:t>Psihopedagogie specială;</w:t>
      </w:r>
    </w:p>
    <w:p w:rsidR="00A53A5A" w:rsidRPr="00E0198A" w:rsidRDefault="00A53A5A" w:rsidP="00A53A5A">
      <w:pPr>
        <w:numPr>
          <w:ilvl w:val="0"/>
          <w:numId w:val="12"/>
        </w:numPr>
        <w:tabs>
          <w:tab w:val="left" w:pos="709"/>
        </w:tabs>
        <w:suppressAutoHyphens/>
        <w:autoSpaceDE/>
        <w:autoSpaceDN/>
        <w:ind w:left="709" w:hanging="142"/>
        <w:jc w:val="both"/>
        <w:rPr>
          <w:rFonts w:ascii="Times New Roman" w:hAnsi="Times New Roman" w:cs="Times New Roman"/>
          <w:sz w:val="24"/>
          <w:szCs w:val="24"/>
        </w:rPr>
      </w:pPr>
      <w:r w:rsidRPr="00E0198A">
        <w:rPr>
          <w:rFonts w:ascii="Times New Roman" w:hAnsi="Times New Roman" w:cs="Times New Roman"/>
          <w:sz w:val="24"/>
          <w:szCs w:val="24"/>
        </w:rPr>
        <w:t>formarea continuă a specialiştilor în domeniul ştiinţelor educaţiei, psihologiei şi asistenţei sociale care să fie deschişi spre cunoaştere şi spre mobilitate profesională;</w:t>
      </w:r>
    </w:p>
    <w:p w:rsidR="00A53A5A" w:rsidRPr="00E0198A" w:rsidRDefault="00A53A5A" w:rsidP="00A53A5A">
      <w:pPr>
        <w:numPr>
          <w:ilvl w:val="0"/>
          <w:numId w:val="12"/>
        </w:numPr>
        <w:tabs>
          <w:tab w:val="left" w:pos="709"/>
        </w:tabs>
        <w:suppressAutoHyphens/>
        <w:autoSpaceDE/>
        <w:autoSpaceDN/>
        <w:ind w:left="709" w:hanging="142"/>
        <w:jc w:val="both"/>
        <w:rPr>
          <w:rFonts w:ascii="Times New Roman" w:hAnsi="Times New Roman" w:cs="Times New Roman"/>
          <w:sz w:val="24"/>
          <w:szCs w:val="24"/>
        </w:rPr>
      </w:pPr>
      <w:r w:rsidRPr="00E0198A">
        <w:rPr>
          <w:rFonts w:ascii="Times New Roman" w:hAnsi="Times New Roman" w:cs="Times New Roman"/>
          <w:sz w:val="24"/>
          <w:szCs w:val="24"/>
        </w:rPr>
        <w:t>modernizarea şi actualizarea permanentă a programelor de studiu, la nivel de licenţă şi masterat;</w:t>
      </w:r>
    </w:p>
    <w:p w:rsidR="00A53A5A" w:rsidRPr="00E0198A" w:rsidRDefault="00A53A5A" w:rsidP="00A53A5A">
      <w:pPr>
        <w:numPr>
          <w:ilvl w:val="0"/>
          <w:numId w:val="12"/>
        </w:numPr>
        <w:tabs>
          <w:tab w:val="left" w:pos="709"/>
        </w:tabs>
        <w:suppressAutoHyphens/>
        <w:autoSpaceDE/>
        <w:autoSpaceDN/>
        <w:ind w:left="709" w:hanging="142"/>
        <w:jc w:val="both"/>
        <w:rPr>
          <w:rFonts w:ascii="Times New Roman" w:hAnsi="Times New Roman" w:cs="Times New Roman"/>
          <w:sz w:val="24"/>
          <w:szCs w:val="24"/>
        </w:rPr>
      </w:pPr>
      <w:r w:rsidRPr="00E0198A">
        <w:rPr>
          <w:rFonts w:ascii="Times New Roman" w:hAnsi="Times New Roman" w:cs="Times New Roman"/>
          <w:sz w:val="24"/>
          <w:szCs w:val="24"/>
        </w:rPr>
        <w:t>promovarea relaţiilor de colaborare ştiinţifică şi academică cu alte instituţii de învăţământ superior din ţară şi din spaţiul universitar european;</w:t>
      </w:r>
    </w:p>
    <w:p w:rsidR="00A53A5A" w:rsidRPr="00E0198A" w:rsidRDefault="00A53A5A" w:rsidP="00A53A5A">
      <w:pPr>
        <w:numPr>
          <w:ilvl w:val="0"/>
          <w:numId w:val="12"/>
        </w:numPr>
        <w:tabs>
          <w:tab w:val="left" w:pos="709"/>
        </w:tabs>
        <w:suppressAutoHyphens/>
        <w:autoSpaceDE/>
        <w:autoSpaceDN/>
        <w:ind w:left="709" w:hanging="142"/>
        <w:jc w:val="both"/>
        <w:rPr>
          <w:rFonts w:ascii="Times New Roman" w:hAnsi="Times New Roman" w:cs="Times New Roman"/>
          <w:sz w:val="24"/>
          <w:szCs w:val="24"/>
        </w:rPr>
      </w:pPr>
      <w:r w:rsidRPr="00E0198A">
        <w:rPr>
          <w:rFonts w:ascii="Times New Roman" w:hAnsi="Times New Roman" w:cs="Times New Roman"/>
          <w:sz w:val="24"/>
          <w:szCs w:val="24"/>
        </w:rPr>
        <w:t>promovarea unor relaţii de cooperare cu studenţii, cu absolvenţii şi cu mediul socio- economic.</w:t>
      </w:r>
    </w:p>
    <w:p w:rsidR="00A53A5A" w:rsidRPr="00E0198A" w:rsidRDefault="00A53A5A" w:rsidP="00A53A5A">
      <w:pPr>
        <w:ind w:firstLine="567"/>
        <w:jc w:val="both"/>
        <w:rPr>
          <w:rFonts w:ascii="Times New Roman" w:hAnsi="Times New Roman" w:cs="Times New Roman"/>
          <w:sz w:val="24"/>
          <w:szCs w:val="24"/>
        </w:rPr>
      </w:pPr>
      <w:r w:rsidRPr="00E0198A">
        <w:rPr>
          <w:rFonts w:ascii="Times New Roman" w:hAnsi="Times New Roman" w:cs="Times New Roman"/>
          <w:sz w:val="24"/>
          <w:szCs w:val="24"/>
        </w:rPr>
        <w:t>Prin strategiile de promovare, prin adaptare curriculară și o abordare centrata pe student și pe îmbunătățirea calității procesului de formare</w:t>
      </w:r>
      <w:r>
        <w:rPr>
          <w:rFonts w:ascii="Times New Roman" w:hAnsi="Times New Roman" w:cs="Times New Roman"/>
          <w:sz w:val="24"/>
          <w:szCs w:val="24"/>
        </w:rPr>
        <w:t>,</w:t>
      </w:r>
      <w:r w:rsidRPr="00E0198A">
        <w:rPr>
          <w:rFonts w:ascii="Times New Roman" w:hAnsi="Times New Roman" w:cs="Times New Roman"/>
          <w:sz w:val="24"/>
          <w:szCs w:val="24"/>
        </w:rPr>
        <w:t xml:space="preserve"> facultatea reușeste să atraga și să mențină în prezent un numar de peste 1000 de studenți la programele de studii universitare cu frecvență.</w:t>
      </w:r>
    </w:p>
    <w:p w:rsidR="00A53A5A" w:rsidRPr="00E0198A" w:rsidRDefault="00A53A5A" w:rsidP="00A53A5A">
      <w:pPr>
        <w:pStyle w:val="NormalWeb"/>
        <w:spacing w:before="0" w:beforeAutospacing="0" w:after="0" w:afterAutospacing="0"/>
        <w:ind w:firstLine="567"/>
        <w:jc w:val="both"/>
        <w:rPr>
          <w:rStyle w:val="Strong"/>
          <w:rFonts w:eastAsia="Calibri"/>
          <w:color w:val="000000"/>
          <w:lang w:val="ro-RO"/>
        </w:rPr>
      </w:pPr>
      <w:proofErr w:type="spellStart"/>
      <w:r w:rsidRPr="00E0198A">
        <w:t>Facultatea</w:t>
      </w:r>
      <w:proofErr w:type="spellEnd"/>
      <w:r w:rsidRPr="00E0198A">
        <w:t xml:space="preserve"> de </w:t>
      </w:r>
      <w:proofErr w:type="spellStart"/>
      <w:r w:rsidRPr="00E0198A">
        <w:t>Ştiinţe</w:t>
      </w:r>
      <w:proofErr w:type="spellEnd"/>
      <w:r w:rsidRPr="00E0198A">
        <w:t xml:space="preserve"> ale </w:t>
      </w:r>
      <w:proofErr w:type="spellStart"/>
      <w:r w:rsidRPr="00E0198A">
        <w:t>Educaţiei</w:t>
      </w:r>
      <w:proofErr w:type="spellEnd"/>
      <w:r w:rsidRPr="00E0198A">
        <w:t xml:space="preserve">, </w:t>
      </w:r>
      <w:proofErr w:type="spellStart"/>
      <w:r w:rsidRPr="00E0198A">
        <w:t>Psihologie</w:t>
      </w:r>
      <w:proofErr w:type="spellEnd"/>
      <w:r w:rsidRPr="00E0198A">
        <w:t xml:space="preserve"> </w:t>
      </w:r>
      <w:proofErr w:type="spellStart"/>
      <w:r w:rsidRPr="00E0198A">
        <w:t>şi</w:t>
      </w:r>
      <w:proofErr w:type="spellEnd"/>
      <w:r w:rsidRPr="00E0198A">
        <w:t xml:space="preserve"> </w:t>
      </w:r>
      <w:proofErr w:type="spellStart"/>
      <w:r w:rsidRPr="00E0198A">
        <w:t>Asistenţă</w:t>
      </w:r>
      <w:proofErr w:type="spellEnd"/>
      <w:r w:rsidRPr="00E0198A">
        <w:t xml:space="preserve"> </w:t>
      </w:r>
      <w:proofErr w:type="spellStart"/>
      <w:r w:rsidRPr="00E0198A">
        <w:t>Socială</w:t>
      </w:r>
      <w:proofErr w:type="spellEnd"/>
      <w:r w:rsidRPr="00E0198A">
        <w:t xml:space="preserve"> (FSEPAS) </w:t>
      </w:r>
      <w:proofErr w:type="spellStart"/>
      <w:r w:rsidRPr="00E0198A">
        <w:t>asigură</w:t>
      </w:r>
      <w:proofErr w:type="spellEnd"/>
      <w:r w:rsidRPr="00E0198A">
        <w:t xml:space="preserve"> </w:t>
      </w:r>
      <w:proofErr w:type="spellStart"/>
      <w:r w:rsidRPr="00E0198A">
        <w:t>calificarea</w:t>
      </w:r>
      <w:proofErr w:type="spellEnd"/>
      <w:r w:rsidRPr="00E0198A">
        <w:t xml:space="preserve"> </w:t>
      </w:r>
      <w:proofErr w:type="spellStart"/>
      <w:r w:rsidRPr="00E0198A">
        <w:t>profesională</w:t>
      </w:r>
      <w:proofErr w:type="spellEnd"/>
      <w:r w:rsidRPr="00E0198A">
        <w:t xml:space="preserve"> </w:t>
      </w:r>
      <w:proofErr w:type="spellStart"/>
      <w:r w:rsidRPr="00E0198A">
        <w:t>prin</w:t>
      </w:r>
      <w:proofErr w:type="spellEnd"/>
      <w:r w:rsidRPr="00E0198A">
        <w:t xml:space="preserve"> </w:t>
      </w:r>
      <w:proofErr w:type="spellStart"/>
      <w:r w:rsidRPr="00E0198A">
        <w:t>programe</w:t>
      </w:r>
      <w:proofErr w:type="spellEnd"/>
      <w:r w:rsidRPr="00E0198A">
        <w:t xml:space="preserve"> de </w:t>
      </w:r>
      <w:proofErr w:type="spellStart"/>
      <w:r w:rsidRPr="00E0198A">
        <w:t>licenţă</w:t>
      </w:r>
      <w:proofErr w:type="spellEnd"/>
      <w:r w:rsidRPr="00E0198A">
        <w:t xml:space="preserve"> </w:t>
      </w:r>
      <w:proofErr w:type="spellStart"/>
      <w:r w:rsidRPr="00E0198A">
        <w:t>în</w:t>
      </w:r>
      <w:proofErr w:type="spellEnd"/>
      <w:r w:rsidRPr="00E0198A">
        <w:t xml:space="preserve"> </w:t>
      </w:r>
      <w:proofErr w:type="spellStart"/>
      <w:r w:rsidRPr="00E0198A">
        <w:t>specializări</w:t>
      </w:r>
      <w:proofErr w:type="spellEnd"/>
      <w:r w:rsidRPr="00E0198A">
        <w:t xml:space="preserve"> </w:t>
      </w:r>
      <w:proofErr w:type="spellStart"/>
      <w:r w:rsidRPr="00E0198A">
        <w:t>aferente</w:t>
      </w:r>
      <w:proofErr w:type="spellEnd"/>
      <w:r w:rsidRPr="00E0198A">
        <w:t xml:space="preserve"> </w:t>
      </w:r>
      <w:proofErr w:type="spellStart"/>
      <w:r w:rsidRPr="00E0198A">
        <w:t>domeniilor</w:t>
      </w:r>
      <w:proofErr w:type="spellEnd"/>
      <w:r w:rsidRPr="00E0198A">
        <w:t xml:space="preserve">: </w:t>
      </w:r>
      <w:proofErr w:type="spellStart"/>
      <w:r w:rsidRPr="00E0198A">
        <w:t>ştiinţe</w:t>
      </w:r>
      <w:proofErr w:type="spellEnd"/>
      <w:r w:rsidRPr="00E0198A">
        <w:t xml:space="preserve"> ale </w:t>
      </w:r>
      <w:proofErr w:type="spellStart"/>
      <w:r w:rsidRPr="00E0198A">
        <w:lastRenderedPageBreak/>
        <w:t>educaţiei</w:t>
      </w:r>
      <w:proofErr w:type="spellEnd"/>
      <w:r w:rsidRPr="00E0198A">
        <w:t xml:space="preserve">, </w:t>
      </w:r>
      <w:proofErr w:type="spellStart"/>
      <w:r w:rsidRPr="00E0198A">
        <w:t>psihologie</w:t>
      </w:r>
      <w:proofErr w:type="spellEnd"/>
      <w:r w:rsidRPr="00E0198A">
        <w:t xml:space="preserve"> </w:t>
      </w:r>
      <w:proofErr w:type="spellStart"/>
      <w:r w:rsidRPr="00E0198A">
        <w:t>şi</w:t>
      </w:r>
      <w:proofErr w:type="spellEnd"/>
      <w:r w:rsidRPr="00E0198A">
        <w:t xml:space="preserve"> </w:t>
      </w:r>
      <w:proofErr w:type="spellStart"/>
      <w:r w:rsidRPr="00E0198A">
        <w:t>asistenţă</w:t>
      </w:r>
      <w:proofErr w:type="spellEnd"/>
      <w:r w:rsidRPr="00E0198A">
        <w:t xml:space="preserve"> </w:t>
      </w:r>
      <w:proofErr w:type="spellStart"/>
      <w:r w:rsidRPr="00E0198A">
        <w:t>socială</w:t>
      </w:r>
      <w:proofErr w:type="spellEnd"/>
      <w:r w:rsidRPr="00E0198A">
        <w:t>.</w:t>
      </w:r>
      <w:r w:rsidRPr="00E0198A">
        <w:rPr>
          <w:color w:val="FF0000"/>
        </w:rPr>
        <w:t xml:space="preserve"> </w:t>
      </w:r>
      <w:r w:rsidRPr="00A70F32">
        <w:rPr>
          <w:rStyle w:val="Strong"/>
          <w:rFonts w:eastAsia="Calibri"/>
          <w:color w:val="000000"/>
          <w:lang w:val="ro-RO"/>
        </w:rPr>
        <w:t>Programele  academice oferite de facultatea noastră sunt acreditate și compatibile în plan european.</w:t>
      </w:r>
    </w:p>
    <w:p w:rsidR="00A53A5A" w:rsidRPr="00E0198A" w:rsidRDefault="00A53A5A" w:rsidP="00A53A5A">
      <w:pPr>
        <w:pStyle w:val="ListParagraph"/>
        <w:numPr>
          <w:ilvl w:val="0"/>
          <w:numId w:val="13"/>
        </w:numPr>
        <w:rPr>
          <w:rFonts w:ascii="Times New Roman" w:hAnsi="Times New Roman" w:cs="Times New Roman"/>
          <w:sz w:val="24"/>
          <w:szCs w:val="24"/>
          <w:lang w:val="it-IT"/>
        </w:rPr>
      </w:pPr>
      <w:r w:rsidRPr="00E0198A">
        <w:rPr>
          <w:rFonts w:ascii="Times New Roman" w:hAnsi="Times New Roman" w:cs="Times New Roman"/>
          <w:sz w:val="24"/>
          <w:szCs w:val="24"/>
          <w:lang w:val="it-IT"/>
        </w:rPr>
        <w:t>Psihopedagogie specială;</w:t>
      </w:r>
    </w:p>
    <w:p w:rsidR="00A53A5A" w:rsidRPr="00E0198A" w:rsidRDefault="00A53A5A" w:rsidP="00A53A5A">
      <w:pPr>
        <w:pStyle w:val="ListParagraph"/>
        <w:numPr>
          <w:ilvl w:val="0"/>
          <w:numId w:val="13"/>
        </w:numPr>
        <w:rPr>
          <w:rFonts w:ascii="Times New Roman" w:hAnsi="Times New Roman" w:cs="Times New Roman"/>
          <w:sz w:val="24"/>
          <w:szCs w:val="24"/>
          <w:lang w:val="it-IT"/>
        </w:rPr>
      </w:pPr>
      <w:r w:rsidRPr="00E0198A">
        <w:rPr>
          <w:rFonts w:ascii="Times New Roman" w:hAnsi="Times New Roman" w:cs="Times New Roman"/>
          <w:sz w:val="24"/>
          <w:szCs w:val="24"/>
          <w:lang w:val="it-IT"/>
        </w:rPr>
        <w:t>Pedagogia învățământului primar şi preşcolar;</w:t>
      </w:r>
    </w:p>
    <w:p w:rsidR="00A53A5A" w:rsidRPr="00E0198A" w:rsidRDefault="00A53A5A" w:rsidP="00A53A5A">
      <w:pPr>
        <w:pStyle w:val="ListParagraph"/>
        <w:numPr>
          <w:ilvl w:val="0"/>
          <w:numId w:val="13"/>
        </w:numPr>
        <w:rPr>
          <w:rFonts w:ascii="Times New Roman" w:hAnsi="Times New Roman" w:cs="Times New Roman"/>
          <w:sz w:val="24"/>
          <w:szCs w:val="24"/>
          <w:lang w:val="it-IT"/>
        </w:rPr>
      </w:pPr>
      <w:r w:rsidRPr="00E0198A">
        <w:rPr>
          <w:rFonts w:ascii="Times New Roman" w:hAnsi="Times New Roman" w:cs="Times New Roman"/>
          <w:sz w:val="24"/>
          <w:szCs w:val="24"/>
          <w:lang w:val="it-IT"/>
        </w:rPr>
        <w:t>Psihologie (PH);</w:t>
      </w:r>
    </w:p>
    <w:p w:rsidR="00A53A5A" w:rsidRDefault="00A53A5A" w:rsidP="00A53A5A">
      <w:pPr>
        <w:pStyle w:val="ListParagraph"/>
        <w:numPr>
          <w:ilvl w:val="0"/>
          <w:numId w:val="13"/>
        </w:numPr>
        <w:rPr>
          <w:rFonts w:ascii="Times New Roman" w:hAnsi="Times New Roman" w:cs="Times New Roman"/>
          <w:sz w:val="24"/>
          <w:szCs w:val="24"/>
          <w:lang w:val="it-IT"/>
        </w:rPr>
      </w:pPr>
      <w:r w:rsidRPr="00E0198A">
        <w:rPr>
          <w:rFonts w:ascii="Times New Roman" w:hAnsi="Times New Roman" w:cs="Times New Roman"/>
          <w:sz w:val="24"/>
          <w:szCs w:val="24"/>
          <w:lang w:val="it-IT"/>
        </w:rPr>
        <w:t>Asistență Socială (AS);</w:t>
      </w:r>
    </w:p>
    <w:p w:rsidR="00A53A5A" w:rsidRPr="00A70F32" w:rsidRDefault="00A53A5A" w:rsidP="00A53A5A">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ab/>
      </w:r>
      <w:r w:rsidRPr="00E0198A">
        <w:rPr>
          <w:rFonts w:ascii="Times New Roman" w:hAnsi="Times New Roman" w:cs="Times New Roman"/>
          <w:sz w:val="24"/>
          <w:szCs w:val="24"/>
        </w:rPr>
        <w:t xml:space="preserve">Absolveții programelor de licență pot să-și continue studiile în cadrul facultății noastre care asigură specializare aprofundată prin </w:t>
      </w:r>
      <w:r w:rsidRPr="00A70F32">
        <w:rPr>
          <w:rFonts w:ascii="Times New Roman" w:hAnsi="Times New Roman" w:cs="Times New Roman"/>
          <w:sz w:val="24"/>
          <w:szCs w:val="24"/>
        </w:rPr>
        <w:t>programele de master în domeniul Ştiinţe ale educaţiei, (3 programe acreditate – Politici şi strategii ale formării competenţelor pentru cariera didactică, Pedagogie interactivă şi Psihopedagogia educaţiei timpurii şi a şcolarităţii mici), în domeniul Asistenţei sociale (1 program de master acreditat – Servicii de asistenţă socială).</w:t>
      </w:r>
    </w:p>
    <w:p w:rsidR="00A53A5A" w:rsidRDefault="00A53A5A" w:rsidP="00A53A5A">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ab/>
      </w:r>
      <w:r w:rsidRPr="0026586F">
        <w:rPr>
          <w:rFonts w:ascii="Times New Roman" w:hAnsi="Times New Roman" w:cs="Times New Roman"/>
          <w:sz w:val="24"/>
          <w:szCs w:val="24"/>
        </w:rPr>
        <w:t>Programul de formare psihopedagogică în vederea certificării competențelor pentru profesia didactică – ca parte integrantă a ofertei educaționale a Facultăţii de Stiințe ale Educației, Psihologie şi Asistență Socială, reprezintă o importantă structură instituţională de formare iniţială a cadrelor didactice din învăţământul preuniversitar. Acest program este organizat pe două niveluri şi se adresează studenţilor de la toate programele de studii universitare de licenţă (nivelul I) şi master (nivelul II) din universitate, care doresc să-şi formeze competenţe didactice pentru a profesa în învăţământul preuniversitar sau universitar.</w:t>
      </w:r>
    </w:p>
    <w:p w:rsidR="00A53A5A" w:rsidRDefault="00A53A5A" w:rsidP="00A53A5A">
      <w:pPr>
        <w:tabs>
          <w:tab w:val="left" w:pos="0"/>
        </w:tabs>
        <w:suppressAutoHyphens/>
        <w:jc w:val="both"/>
        <w:rPr>
          <w:rFonts w:ascii="Times New Roman" w:hAnsi="Times New Roman" w:cs="Times New Roman"/>
          <w:sz w:val="24"/>
          <w:szCs w:val="24"/>
        </w:rPr>
      </w:pPr>
    </w:p>
    <w:p w:rsidR="00A53A5A" w:rsidRPr="009235DB" w:rsidRDefault="00A53A5A" w:rsidP="00A53A5A">
      <w:pPr>
        <w:tabs>
          <w:tab w:val="left" w:pos="0"/>
        </w:tabs>
        <w:suppressAutoHyphens/>
        <w:jc w:val="both"/>
        <w:rPr>
          <w:rFonts w:ascii="Times New Roman" w:hAnsi="Times New Roman" w:cs="Times New Roman"/>
          <w:b/>
          <w:sz w:val="24"/>
          <w:szCs w:val="24"/>
        </w:rPr>
      </w:pPr>
      <w:r w:rsidRPr="009235DB">
        <w:rPr>
          <w:rFonts w:ascii="Times New Roman" w:hAnsi="Times New Roman" w:cs="Times New Roman"/>
          <w:b/>
          <w:sz w:val="28"/>
          <w:szCs w:val="28"/>
        </w:rPr>
        <w:tab/>
      </w:r>
      <w:r w:rsidRPr="009235DB">
        <w:rPr>
          <w:rFonts w:ascii="Times New Roman" w:hAnsi="Times New Roman" w:cs="Times New Roman"/>
          <w:b/>
          <w:sz w:val="24"/>
          <w:szCs w:val="24"/>
        </w:rPr>
        <w:t>PERSPECTIVE STRATEGICE</w:t>
      </w:r>
    </w:p>
    <w:p w:rsidR="00A53A5A" w:rsidRPr="009235DB" w:rsidRDefault="00A53A5A" w:rsidP="00A53A5A">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ab/>
      </w:r>
      <w:r w:rsidRPr="009235DB">
        <w:rPr>
          <w:rFonts w:ascii="Times New Roman" w:hAnsi="Times New Roman" w:cs="Times New Roman"/>
          <w:sz w:val="24"/>
          <w:szCs w:val="24"/>
        </w:rPr>
        <w:t>Ne propunem ca Facultatea de Științe ale E</w:t>
      </w:r>
      <w:r>
        <w:rPr>
          <w:rFonts w:ascii="Times New Roman" w:hAnsi="Times New Roman" w:cs="Times New Roman"/>
          <w:sz w:val="24"/>
          <w:szCs w:val="24"/>
        </w:rPr>
        <w:t>ducației, Psihologie și Asistenț</w:t>
      </w:r>
      <w:r w:rsidRPr="009235DB">
        <w:rPr>
          <w:rFonts w:ascii="Times New Roman" w:hAnsi="Times New Roman" w:cs="Times New Roman"/>
          <w:sz w:val="24"/>
          <w:szCs w:val="24"/>
        </w:rPr>
        <w:t>ă Socială din cadrul Universității „Aurel Vlaicu” din Ara</w:t>
      </w:r>
      <w:r>
        <w:rPr>
          <w:rFonts w:ascii="Times New Roman" w:hAnsi="Times New Roman" w:cs="Times New Roman"/>
          <w:sz w:val="24"/>
          <w:szCs w:val="24"/>
        </w:rPr>
        <w:t>d să participe la afirmarea uni</w:t>
      </w:r>
      <w:r w:rsidRPr="009235DB">
        <w:rPr>
          <w:rFonts w:ascii="Times New Roman" w:hAnsi="Times New Roman" w:cs="Times New Roman"/>
          <w:sz w:val="24"/>
          <w:szCs w:val="24"/>
        </w:rPr>
        <w:t>versității prin aderarea axoiolog</w:t>
      </w:r>
      <w:r>
        <w:rPr>
          <w:rFonts w:ascii="Times New Roman" w:hAnsi="Times New Roman" w:cs="Times New Roman"/>
          <w:sz w:val="24"/>
          <w:szCs w:val="24"/>
        </w:rPr>
        <w:t>ică, teleologică și praxiologică</w:t>
      </w:r>
      <w:r w:rsidRPr="009235DB">
        <w:rPr>
          <w:rFonts w:ascii="Times New Roman" w:hAnsi="Times New Roman" w:cs="Times New Roman"/>
          <w:sz w:val="24"/>
          <w:szCs w:val="24"/>
        </w:rPr>
        <w:t xml:space="preserve"> la principiile: </w:t>
      </w:r>
      <w:r>
        <w:rPr>
          <w:rFonts w:ascii="Times New Roman" w:hAnsi="Times New Roman" w:cs="Times New Roman"/>
          <w:sz w:val="24"/>
          <w:szCs w:val="24"/>
        </w:rPr>
        <w:t>unitate, ambiție, viitor într-un cadru etic și deontologic:</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Consolidarea recunoașterii facultății la nivel local, regional și național ca autentic formator de competențe profesionale și de specialitate în domeniul psihologiei, pedagogiei și asistenței sociale prin programe de formare inițială și continuă și dezvoltarea cunoașterii în domeniu;</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Asigurarea calității și dezvoltarea resurselor umane interne ale facultății prin promovarea competitivității bazate pe indicatori obiectivi de performanță, susținerea colegilor în realizarea strategiilor proprii privind traseul didactic și științific;</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Atragerea unor studenți valoroși și a unor cadre didactice tinere spre cariera universitară prin programele dezvoltate de Universitatea „Aurel Vlaicu” din Arad;</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Promovarea unui proces educațional centrat pe student și dezvoltarea unui curriculum actual,</w:t>
      </w:r>
      <w:r>
        <w:rPr>
          <w:rFonts w:ascii="Times New Roman" w:hAnsi="Times New Roman" w:cs="Times New Roman"/>
          <w:sz w:val="24"/>
          <w:szCs w:val="24"/>
        </w:rPr>
        <w:t xml:space="preserve"> din </w:t>
      </w:r>
      <w:r w:rsidRPr="00501045">
        <w:rPr>
          <w:rFonts w:ascii="Times New Roman" w:hAnsi="Times New Roman" w:cs="Times New Roman"/>
          <w:sz w:val="24"/>
          <w:szCs w:val="24"/>
        </w:rPr>
        <w:t xml:space="preserve"> aplicativ și interactiv, relevant pentru student și pentru societate;</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Responsabilizarea facultății în ceea ce priveşte calitatea curriculum-ului, în perspectiva învățării pe tot parcursul vieții;</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Abordarea cu responsabilitate a cercetării științifice individuală și colectivă pentru creşterea performanței științifice a facultății;</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Realizarea continuă a procesului de auto-evaluare și evaluare externă pentru toate programele de studiu la nivel de licență și master din cadrul facultății conform standardelor ARACIS;</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Identificarea și cuantificarea cerințelor sociale locale sau nationale prin orientarea planului de acțiune al facultății pe legătura dintre oferta educațională și nevoile de dezvoltare socială și economică, prin dezvoltarea unui autentic parteneriat cu mediul scio-cultural si economic;</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t>Creşterea calității, a ni</w:t>
      </w:r>
      <w:r>
        <w:rPr>
          <w:rFonts w:ascii="Times New Roman" w:hAnsi="Times New Roman" w:cs="Times New Roman"/>
          <w:sz w:val="24"/>
          <w:szCs w:val="24"/>
        </w:rPr>
        <w:t>v</w:t>
      </w:r>
      <w:r w:rsidRPr="00501045">
        <w:rPr>
          <w:rFonts w:ascii="Times New Roman" w:hAnsi="Times New Roman" w:cs="Times New Roman"/>
          <w:sz w:val="24"/>
          <w:szCs w:val="24"/>
        </w:rPr>
        <w:t>elului de competență și performanță al absolvenților facultății și a seviciilor de formare, consultanță și expertiză oferite pentru comunitate;</w:t>
      </w:r>
    </w:p>
    <w:p w:rsidR="00A53A5A" w:rsidRPr="00501045" w:rsidRDefault="00A53A5A" w:rsidP="00A53A5A">
      <w:pPr>
        <w:pStyle w:val="ListParagraph"/>
        <w:numPr>
          <w:ilvl w:val="0"/>
          <w:numId w:val="15"/>
        </w:numPr>
        <w:tabs>
          <w:tab w:val="left" w:pos="0"/>
        </w:tabs>
        <w:suppressAutoHyphens/>
        <w:rPr>
          <w:rFonts w:ascii="Times New Roman" w:hAnsi="Times New Roman" w:cs="Times New Roman"/>
          <w:sz w:val="24"/>
          <w:szCs w:val="24"/>
        </w:rPr>
      </w:pPr>
      <w:r w:rsidRPr="00501045">
        <w:rPr>
          <w:rFonts w:ascii="Times New Roman" w:hAnsi="Times New Roman" w:cs="Times New Roman"/>
          <w:sz w:val="24"/>
          <w:szCs w:val="24"/>
        </w:rPr>
        <w:lastRenderedPageBreak/>
        <w:t>lmplementarea calificărilor în învățământul superior și asigurarea condițiilor pentru tranziția de la școală la locul de muncă prin pregătirea practică a studenților corespunzător cadrului calificărilor profesionale.</w:t>
      </w:r>
    </w:p>
    <w:p w:rsidR="00A53A5A" w:rsidRDefault="00A53A5A" w:rsidP="00A53A5A">
      <w:pPr>
        <w:tabs>
          <w:tab w:val="left" w:pos="0"/>
        </w:tabs>
        <w:suppressAutoHyphens/>
        <w:jc w:val="both"/>
        <w:rPr>
          <w:rFonts w:ascii="Times New Roman" w:hAnsi="Times New Roman" w:cs="Times New Roman"/>
          <w:sz w:val="24"/>
          <w:szCs w:val="24"/>
        </w:rPr>
      </w:pPr>
    </w:p>
    <w:p w:rsidR="00A53A5A" w:rsidRPr="00236EAC" w:rsidRDefault="00A53A5A" w:rsidP="00A53A5A">
      <w:pPr>
        <w:tabs>
          <w:tab w:val="left" w:pos="0"/>
        </w:tabs>
        <w:suppressAutoHyphens/>
        <w:jc w:val="both"/>
        <w:rPr>
          <w:rFonts w:ascii="Times New Roman" w:hAnsi="Times New Roman" w:cs="Times New Roman"/>
          <w:b/>
          <w:sz w:val="24"/>
        </w:rPr>
      </w:pPr>
      <w:r w:rsidRPr="00236EAC">
        <w:rPr>
          <w:rFonts w:ascii="Times New Roman" w:hAnsi="Times New Roman" w:cs="Times New Roman"/>
          <w:b/>
          <w:sz w:val="24"/>
        </w:rPr>
        <w:t xml:space="preserve"> IMPERATIVE STRATEGICE</w:t>
      </w:r>
    </w:p>
    <w:p w:rsidR="00A53A5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t xml:space="preserve">La baza dezvoltării UAV și a </w:t>
      </w:r>
      <w:r w:rsidRPr="009235DB">
        <w:rPr>
          <w:rFonts w:ascii="Times New Roman" w:hAnsi="Times New Roman" w:cs="Times New Roman"/>
          <w:sz w:val="24"/>
          <w:szCs w:val="24"/>
        </w:rPr>
        <w:t>Facult</w:t>
      </w:r>
      <w:r>
        <w:rPr>
          <w:rFonts w:ascii="Times New Roman" w:hAnsi="Times New Roman" w:cs="Times New Roman"/>
          <w:sz w:val="24"/>
          <w:szCs w:val="24"/>
        </w:rPr>
        <w:t>ății</w:t>
      </w:r>
      <w:r w:rsidRPr="009235DB">
        <w:rPr>
          <w:rFonts w:ascii="Times New Roman" w:hAnsi="Times New Roman" w:cs="Times New Roman"/>
          <w:sz w:val="24"/>
          <w:szCs w:val="24"/>
        </w:rPr>
        <w:t xml:space="preserve"> de Științe ale E</w:t>
      </w:r>
      <w:r>
        <w:rPr>
          <w:rFonts w:ascii="Times New Roman" w:hAnsi="Times New Roman" w:cs="Times New Roman"/>
          <w:sz w:val="24"/>
          <w:szCs w:val="24"/>
        </w:rPr>
        <w:t>ducației, Psihologie și Asistenț</w:t>
      </w:r>
      <w:r w:rsidRPr="009235DB">
        <w:rPr>
          <w:rFonts w:ascii="Times New Roman" w:hAnsi="Times New Roman" w:cs="Times New Roman"/>
          <w:sz w:val="24"/>
          <w:szCs w:val="24"/>
        </w:rPr>
        <w:t xml:space="preserve">ă Socială </w:t>
      </w:r>
      <w:r>
        <w:rPr>
          <w:rFonts w:ascii="Times New Roman" w:hAnsi="Times New Roman" w:cs="Times New Roman"/>
          <w:sz w:val="24"/>
        </w:rPr>
        <w:t>stau următoarele imperative:</w:t>
      </w:r>
    </w:p>
    <w:p w:rsidR="00A53A5A" w:rsidRDefault="00A53A5A" w:rsidP="00A53A5A">
      <w:pPr>
        <w:pStyle w:val="ListParagraph"/>
        <w:numPr>
          <w:ilvl w:val="0"/>
          <w:numId w:val="14"/>
        </w:numPr>
        <w:tabs>
          <w:tab w:val="left" w:pos="0"/>
        </w:tabs>
        <w:suppressAutoHyphens/>
        <w:rPr>
          <w:rFonts w:ascii="Times New Roman" w:hAnsi="Times New Roman" w:cs="Times New Roman"/>
          <w:sz w:val="24"/>
        </w:rPr>
      </w:pPr>
      <w:r>
        <w:rPr>
          <w:rFonts w:ascii="Times New Roman" w:hAnsi="Times New Roman" w:cs="Times New Roman"/>
          <w:sz w:val="24"/>
        </w:rPr>
        <w:t>Creșterea calității actului educativ</w:t>
      </w:r>
    </w:p>
    <w:p w:rsidR="00A53A5A" w:rsidRDefault="00A53A5A" w:rsidP="00A53A5A">
      <w:pPr>
        <w:pStyle w:val="ListParagraph"/>
        <w:numPr>
          <w:ilvl w:val="0"/>
          <w:numId w:val="14"/>
        </w:numPr>
        <w:tabs>
          <w:tab w:val="left" w:pos="0"/>
        </w:tabs>
        <w:suppressAutoHyphens/>
        <w:rPr>
          <w:rFonts w:ascii="Times New Roman" w:hAnsi="Times New Roman" w:cs="Times New Roman"/>
          <w:sz w:val="24"/>
        </w:rPr>
      </w:pPr>
      <w:r>
        <w:rPr>
          <w:rFonts w:ascii="Times New Roman" w:hAnsi="Times New Roman" w:cs="Times New Roman"/>
          <w:sz w:val="24"/>
        </w:rPr>
        <w:t xml:space="preserve">Dezvoltarea ofertei educaționale </w:t>
      </w:r>
    </w:p>
    <w:p w:rsidR="00A53A5A" w:rsidRDefault="00A53A5A" w:rsidP="00A53A5A">
      <w:pPr>
        <w:pStyle w:val="ListParagraph"/>
        <w:numPr>
          <w:ilvl w:val="0"/>
          <w:numId w:val="14"/>
        </w:numPr>
        <w:tabs>
          <w:tab w:val="left" w:pos="0"/>
        </w:tabs>
        <w:suppressAutoHyphens/>
        <w:rPr>
          <w:rFonts w:ascii="Times New Roman" w:hAnsi="Times New Roman" w:cs="Times New Roman"/>
          <w:sz w:val="24"/>
        </w:rPr>
      </w:pPr>
      <w:r>
        <w:rPr>
          <w:rFonts w:ascii="Times New Roman" w:hAnsi="Times New Roman" w:cs="Times New Roman"/>
          <w:sz w:val="24"/>
        </w:rPr>
        <w:t>Dezvoltarea cercetării științifice</w:t>
      </w:r>
    </w:p>
    <w:p w:rsidR="00A53A5A" w:rsidRDefault="00A53A5A" w:rsidP="00A53A5A">
      <w:pPr>
        <w:pStyle w:val="ListParagraph"/>
        <w:numPr>
          <w:ilvl w:val="0"/>
          <w:numId w:val="14"/>
        </w:numPr>
        <w:tabs>
          <w:tab w:val="left" w:pos="0"/>
        </w:tabs>
        <w:suppressAutoHyphens/>
        <w:rPr>
          <w:rFonts w:ascii="Times New Roman" w:hAnsi="Times New Roman" w:cs="Times New Roman"/>
          <w:sz w:val="24"/>
        </w:rPr>
      </w:pPr>
      <w:r>
        <w:rPr>
          <w:rFonts w:ascii="Times New Roman" w:hAnsi="Times New Roman" w:cs="Times New Roman"/>
          <w:sz w:val="24"/>
        </w:rPr>
        <w:t>Dezvoltarea relațiilor internaționale</w:t>
      </w:r>
    </w:p>
    <w:p w:rsidR="00A53A5A" w:rsidRDefault="00A53A5A" w:rsidP="00A53A5A">
      <w:pPr>
        <w:pStyle w:val="ListParagraph"/>
        <w:numPr>
          <w:ilvl w:val="0"/>
          <w:numId w:val="14"/>
        </w:numPr>
        <w:tabs>
          <w:tab w:val="left" w:pos="0"/>
        </w:tabs>
        <w:suppressAutoHyphens/>
        <w:rPr>
          <w:rFonts w:ascii="Times New Roman" w:hAnsi="Times New Roman" w:cs="Times New Roman"/>
          <w:sz w:val="24"/>
        </w:rPr>
      </w:pPr>
      <w:r>
        <w:rPr>
          <w:rFonts w:ascii="Times New Roman" w:hAnsi="Times New Roman" w:cs="Times New Roman"/>
          <w:sz w:val="24"/>
        </w:rPr>
        <w:t xml:space="preserve">Dezvoltarea bazei materiale </w:t>
      </w:r>
    </w:p>
    <w:p w:rsidR="00A53A5A" w:rsidRPr="0026586F" w:rsidRDefault="00A53A5A" w:rsidP="00A53A5A">
      <w:pPr>
        <w:pStyle w:val="ListParagraph"/>
        <w:tabs>
          <w:tab w:val="left" w:pos="0"/>
        </w:tabs>
        <w:suppressAutoHyphens/>
        <w:ind w:left="1287" w:firstLine="0"/>
        <w:rPr>
          <w:rFonts w:ascii="Times New Roman" w:hAnsi="Times New Roman" w:cs="Times New Roman"/>
          <w:sz w:val="24"/>
        </w:rPr>
      </w:pPr>
    </w:p>
    <w:p w:rsidR="00A53A5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r>
      <w:r w:rsidRPr="00236EAC">
        <w:rPr>
          <w:rFonts w:ascii="Times New Roman" w:hAnsi="Times New Roman" w:cs="Times New Roman"/>
          <w:sz w:val="24"/>
        </w:rPr>
        <w:t>Valorile generale și dominante ale facultății: încredere și</w:t>
      </w:r>
      <w:r>
        <w:rPr>
          <w:rFonts w:ascii="Times New Roman" w:hAnsi="Times New Roman" w:cs="Times New Roman"/>
          <w:sz w:val="24"/>
        </w:rPr>
        <w:t xml:space="preserve"> respect față de student, etică, perseverență</w:t>
      </w:r>
      <w:r w:rsidRPr="00236EAC">
        <w:rPr>
          <w:rFonts w:ascii="Times New Roman" w:hAnsi="Times New Roman" w:cs="Times New Roman"/>
          <w:sz w:val="24"/>
        </w:rPr>
        <w:t>, altruism, cooperare, toleranță, egalitate și respect de sine și față de ceilalți, exigență, respect față de universitate,</w:t>
      </w:r>
      <w:r>
        <w:rPr>
          <w:rFonts w:ascii="Times New Roman" w:hAnsi="Times New Roman" w:cs="Times New Roman"/>
          <w:sz w:val="24"/>
        </w:rPr>
        <w:t xml:space="preserve"> atașament profesional, excelenț</w:t>
      </w:r>
      <w:r w:rsidRPr="00236EAC">
        <w:rPr>
          <w:rFonts w:ascii="Times New Roman" w:hAnsi="Times New Roman" w:cs="Times New Roman"/>
          <w:sz w:val="24"/>
        </w:rPr>
        <w:t>ă academică, spitit critic, deschis și liber, creativitate converg cu setul de valori al</w:t>
      </w:r>
      <w:r>
        <w:rPr>
          <w:rFonts w:ascii="Times New Roman" w:hAnsi="Times New Roman" w:cs="Times New Roman"/>
          <w:sz w:val="24"/>
        </w:rPr>
        <w:t>e U</w:t>
      </w:r>
      <w:r w:rsidRPr="00236EAC">
        <w:rPr>
          <w:rFonts w:ascii="Times New Roman" w:hAnsi="Times New Roman" w:cs="Times New Roman"/>
          <w:sz w:val="24"/>
        </w:rPr>
        <w:t>AV</w:t>
      </w:r>
      <w:r>
        <w:rPr>
          <w:rFonts w:ascii="Times New Roman" w:hAnsi="Times New Roman" w:cs="Times New Roman"/>
          <w:sz w:val="24"/>
        </w:rPr>
        <w:t>.</w:t>
      </w:r>
    </w:p>
    <w:p w:rsidR="00A53A5A" w:rsidRDefault="00A53A5A" w:rsidP="00A53A5A">
      <w:pPr>
        <w:tabs>
          <w:tab w:val="left" w:pos="0"/>
        </w:tabs>
        <w:suppressAutoHyphens/>
        <w:jc w:val="both"/>
        <w:rPr>
          <w:rFonts w:ascii="Times New Roman" w:hAnsi="Times New Roman" w:cs="Times New Roman"/>
          <w:b/>
          <w:sz w:val="24"/>
        </w:rPr>
      </w:pPr>
      <w:r w:rsidRPr="00362E4A">
        <w:rPr>
          <w:rFonts w:ascii="Times New Roman" w:hAnsi="Times New Roman" w:cs="Times New Roman"/>
          <w:b/>
          <w:sz w:val="24"/>
        </w:rPr>
        <w:t>OBIECTIVE MANAGERIALE</w:t>
      </w:r>
    </w:p>
    <w:p w:rsidR="00A53A5A" w:rsidRPr="008F6134" w:rsidRDefault="00A53A5A" w:rsidP="00A53A5A">
      <w:pPr>
        <w:tabs>
          <w:tab w:val="left" w:pos="0"/>
        </w:tabs>
        <w:suppressAutoHyphens/>
        <w:jc w:val="both"/>
        <w:rPr>
          <w:rFonts w:ascii="Times New Roman" w:hAnsi="Times New Roman" w:cs="Times New Roman"/>
          <w:sz w:val="24"/>
        </w:rPr>
      </w:pPr>
      <w:r w:rsidRPr="008F6134">
        <w:rPr>
          <w:rFonts w:ascii="Times New Roman" w:hAnsi="Times New Roman" w:cs="Times New Roman"/>
          <w:sz w:val="24"/>
        </w:rPr>
        <w:t xml:space="preserve">Obiectivele manageriale propuse sunt în concordanță cu cele stabilite în programul managerial al Rectorului universității și sunt derivate în obiective specifice </w:t>
      </w:r>
      <w:r w:rsidRPr="008F6134">
        <w:rPr>
          <w:rFonts w:ascii="Times New Roman" w:hAnsi="Times New Roman" w:cs="Times New Roman"/>
          <w:sz w:val="24"/>
          <w:szCs w:val="24"/>
        </w:rPr>
        <w:t>Facultății de Științe ale Educației, Psihologie și Asistență Socială</w:t>
      </w:r>
      <w:r w:rsidRPr="008F6134">
        <w:rPr>
          <w:rFonts w:ascii="Times New Roman" w:hAnsi="Times New Roman" w:cs="Times New Roman"/>
          <w:sz w:val="24"/>
        </w:rPr>
        <w:t xml:space="preserve"> care susțin realizarea lor</w:t>
      </w:r>
      <w:r>
        <w:rPr>
          <w:rFonts w:ascii="Times New Roman" w:hAnsi="Times New Roman" w:cs="Times New Roman"/>
          <w:sz w:val="24"/>
        </w:rPr>
        <w:t>:</w:t>
      </w:r>
    </w:p>
    <w:p w:rsidR="00A53A5A" w:rsidRPr="00A70F32" w:rsidRDefault="00A53A5A" w:rsidP="00A53A5A">
      <w:pPr>
        <w:pStyle w:val="ListParagraph"/>
        <w:numPr>
          <w:ilvl w:val="0"/>
          <w:numId w:val="16"/>
        </w:numPr>
        <w:tabs>
          <w:tab w:val="left" w:pos="0"/>
        </w:tabs>
        <w:suppressAutoHyphens/>
        <w:rPr>
          <w:rFonts w:ascii="Times New Roman" w:hAnsi="Times New Roman" w:cs="Times New Roman"/>
          <w:b/>
          <w:sz w:val="24"/>
        </w:rPr>
      </w:pPr>
      <w:r w:rsidRPr="00A70F32">
        <w:rPr>
          <w:rFonts w:ascii="Times New Roman" w:hAnsi="Times New Roman" w:cs="Times New Roman"/>
          <w:b/>
          <w:sz w:val="24"/>
        </w:rPr>
        <w:t>Creșterea calității actului educativ prin dezvoltarea unui mediu academic performant în FSEPAS</w:t>
      </w:r>
    </w:p>
    <w:p w:rsidR="00A53A5A" w:rsidRDefault="00A53A5A" w:rsidP="00A53A5A">
      <w:pPr>
        <w:pStyle w:val="ListParagraph"/>
        <w:tabs>
          <w:tab w:val="left" w:pos="0"/>
        </w:tabs>
        <w:suppressAutoHyphens/>
        <w:ind w:left="720" w:firstLine="0"/>
        <w:rPr>
          <w:rFonts w:ascii="Times New Roman" w:hAnsi="Times New Roman" w:cs="Times New Roman"/>
          <w:sz w:val="24"/>
        </w:rPr>
      </w:pPr>
    </w:p>
    <w:p w:rsidR="00A53A5A" w:rsidRPr="00362E4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t>Ne propunem asigurarea calită</w:t>
      </w:r>
      <w:r w:rsidRPr="00362E4A">
        <w:rPr>
          <w:rFonts w:ascii="Times New Roman" w:hAnsi="Times New Roman" w:cs="Times New Roman"/>
          <w:sz w:val="24"/>
        </w:rPr>
        <w:t>ț</w:t>
      </w:r>
      <w:r>
        <w:rPr>
          <w:rFonts w:ascii="Times New Roman" w:hAnsi="Times New Roman" w:cs="Times New Roman"/>
          <w:sz w:val="24"/>
        </w:rPr>
        <w:t>ii întregii activități a Facultatății de Ştiințe ale Educației, Psihologie şi Asistență Socială</w:t>
      </w:r>
      <w:r w:rsidRPr="00362E4A">
        <w:rPr>
          <w:rFonts w:ascii="Times New Roman" w:hAnsi="Times New Roman" w:cs="Times New Roman"/>
          <w:sz w:val="24"/>
        </w:rPr>
        <w:t xml:space="preserve"> la toate nivelurile structurale şi funcționale printr</w:t>
      </w:r>
      <w:r>
        <w:rPr>
          <w:rFonts w:ascii="Times New Roman" w:hAnsi="Times New Roman" w:cs="Times New Roman"/>
          <w:sz w:val="24"/>
        </w:rPr>
        <w:t>-o abordare strategică flexibilă, deschisă, participativă, bazată pe comunicare intra şi interinstituțională</w:t>
      </w:r>
      <w:r w:rsidRPr="00362E4A">
        <w:rPr>
          <w:rFonts w:ascii="Times New Roman" w:hAnsi="Times New Roman" w:cs="Times New Roman"/>
          <w:sz w:val="24"/>
        </w:rPr>
        <w:t>.</w:t>
      </w:r>
    </w:p>
    <w:p w:rsidR="00A53A5A" w:rsidRPr="00362E4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t>Studenții facultă</w:t>
      </w:r>
      <w:r w:rsidRPr="00362E4A">
        <w:rPr>
          <w:rFonts w:ascii="Times New Roman" w:hAnsi="Times New Roman" w:cs="Times New Roman"/>
          <w:sz w:val="24"/>
        </w:rPr>
        <w:t>ții</w:t>
      </w:r>
      <w:r>
        <w:rPr>
          <w:rFonts w:ascii="Times New Roman" w:hAnsi="Times New Roman" w:cs="Times New Roman"/>
          <w:sz w:val="24"/>
        </w:rPr>
        <w:t xml:space="preserve"> noastre sunt cei care determină dinamismul, efervescența m</w:t>
      </w:r>
      <w:r w:rsidRPr="00362E4A">
        <w:rPr>
          <w:rFonts w:ascii="Times New Roman" w:hAnsi="Times New Roman" w:cs="Times New Roman"/>
          <w:sz w:val="24"/>
        </w:rPr>
        <w:t>ediului educațional şi contribu</w:t>
      </w:r>
      <w:r>
        <w:rPr>
          <w:rFonts w:ascii="Times New Roman" w:hAnsi="Times New Roman" w:cs="Times New Roman"/>
          <w:sz w:val="24"/>
        </w:rPr>
        <w:t>i</w:t>
      </w:r>
      <w:r w:rsidRPr="00362E4A">
        <w:rPr>
          <w:rFonts w:ascii="Times New Roman" w:hAnsi="Times New Roman" w:cs="Times New Roman"/>
          <w:sz w:val="24"/>
        </w:rPr>
        <w:t>e semnificativ la dezvoltarea cu</w:t>
      </w:r>
      <w:r>
        <w:rPr>
          <w:rFonts w:ascii="Times New Roman" w:hAnsi="Times New Roman" w:cs="Times New Roman"/>
          <w:sz w:val="24"/>
        </w:rPr>
        <w:t>lturii organizaționale a facultă</w:t>
      </w:r>
      <w:r w:rsidRPr="00362E4A">
        <w:rPr>
          <w:rFonts w:ascii="Times New Roman" w:hAnsi="Times New Roman" w:cs="Times New Roman"/>
          <w:sz w:val="24"/>
        </w:rPr>
        <w:t>ț</w:t>
      </w:r>
      <w:r>
        <w:rPr>
          <w:rFonts w:ascii="Times New Roman" w:hAnsi="Times New Roman" w:cs="Times New Roman"/>
          <w:sz w:val="24"/>
        </w:rPr>
        <w:t>ii ca un mediu centrat pe învă</w:t>
      </w:r>
      <w:r w:rsidRPr="00362E4A">
        <w:rPr>
          <w:rFonts w:ascii="Times New Roman" w:hAnsi="Times New Roman" w:cs="Times New Roman"/>
          <w:sz w:val="24"/>
        </w:rPr>
        <w:t>ț</w:t>
      </w:r>
      <w:r>
        <w:rPr>
          <w:rFonts w:ascii="Times New Roman" w:hAnsi="Times New Roman" w:cs="Times New Roman"/>
          <w:sz w:val="24"/>
        </w:rPr>
        <w:t>are proactivă şi interactivă</w:t>
      </w:r>
      <w:r w:rsidRPr="00362E4A">
        <w:rPr>
          <w:rFonts w:ascii="Times New Roman" w:hAnsi="Times New Roman" w:cs="Times New Roman"/>
          <w:sz w:val="24"/>
        </w:rPr>
        <w:t>.</w:t>
      </w:r>
    </w:p>
    <w:p w:rsidR="00A53A5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r>
      <w:r w:rsidRPr="00362E4A">
        <w:rPr>
          <w:rFonts w:ascii="Times New Roman" w:hAnsi="Times New Roman" w:cs="Times New Roman"/>
          <w:sz w:val="24"/>
        </w:rPr>
        <w:t>Relația cadru d</w:t>
      </w:r>
      <w:r>
        <w:rPr>
          <w:rFonts w:ascii="Times New Roman" w:hAnsi="Times New Roman" w:cs="Times New Roman"/>
          <w:sz w:val="24"/>
        </w:rPr>
        <w:t>idactic - student este esențială în privința optimizării studiilor u</w:t>
      </w:r>
      <w:r w:rsidRPr="00362E4A">
        <w:rPr>
          <w:rFonts w:ascii="Times New Roman" w:hAnsi="Times New Roman" w:cs="Times New Roman"/>
          <w:sz w:val="24"/>
        </w:rPr>
        <w:t>niversitare at</w:t>
      </w:r>
      <w:r>
        <w:rPr>
          <w:rFonts w:ascii="Times New Roman" w:hAnsi="Times New Roman" w:cs="Times New Roman"/>
          <w:sz w:val="24"/>
        </w:rPr>
        <w:t>ât la nivel formal, cât şi la ni</w:t>
      </w:r>
      <w:r w:rsidRPr="00362E4A">
        <w:rPr>
          <w:rFonts w:ascii="Times New Roman" w:hAnsi="Times New Roman" w:cs="Times New Roman"/>
          <w:sz w:val="24"/>
        </w:rPr>
        <w:t>vel informal. O u</w:t>
      </w:r>
      <w:r>
        <w:rPr>
          <w:rFonts w:ascii="Times New Roman" w:hAnsi="Times New Roman" w:cs="Times New Roman"/>
          <w:sz w:val="24"/>
        </w:rPr>
        <w:t>niversitate deschisă înseamnă o instituție orientată mai mult spre viitor, decât spre trecut, care valorifică</w:t>
      </w:r>
      <w:r w:rsidRPr="00362E4A">
        <w:rPr>
          <w:rFonts w:ascii="Times New Roman" w:hAnsi="Times New Roman" w:cs="Times New Roman"/>
          <w:sz w:val="24"/>
        </w:rPr>
        <w:t xml:space="preserve"> mai mult nevoi</w:t>
      </w:r>
      <w:r>
        <w:rPr>
          <w:rFonts w:ascii="Times New Roman" w:hAnsi="Times New Roman" w:cs="Times New Roman"/>
          <w:sz w:val="24"/>
        </w:rPr>
        <w:t>le şi aspirațiile studenților, î</w:t>
      </w:r>
      <w:r w:rsidRPr="00362E4A">
        <w:rPr>
          <w:rFonts w:ascii="Times New Roman" w:hAnsi="Times New Roman" w:cs="Times New Roman"/>
          <w:sz w:val="24"/>
        </w:rPr>
        <w:t xml:space="preserve">n comparație cu trebuințele subiective </w:t>
      </w:r>
      <w:r>
        <w:rPr>
          <w:rFonts w:ascii="Times New Roman" w:hAnsi="Times New Roman" w:cs="Times New Roman"/>
          <w:sz w:val="24"/>
        </w:rPr>
        <w:t>ale cadrelor didactice. Dorim să oferim studenților noștri</w:t>
      </w:r>
      <w:r w:rsidRPr="00362E4A">
        <w:rPr>
          <w:rFonts w:ascii="Times New Roman" w:hAnsi="Times New Roman" w:cs="Times New Roman"/>
          <w:sz w:val="24"/>
        </w:rPr>
        <w:t xml:space="preserve"> </w:t>
      </w:r>
      <w:r>
        <w:rPr>
          <w:rFonts w:ascii="Times New Roman" w:hAnsi="Times New Roman" w:cs="Times New Roman"/>
          <w:sz w:val="24"/>
        </w:rPr>
        <w:t>condiții moderne, activități formative de calitate în concordanță</w:t>
      </w:r>
      <w:r w:rsidRPr="00362E4A">
        <w:rPr>
          <w:rFonts w:ascii="Times New Roman" w:hAnsi="Times New Roman" w:cs="Times New Roman"/>
          <w:sz w:val="24"/>
        </w:rPr>
        <w:t xml:space="preserve"> cu alte programe similare din spațiu</w:t>
      </w:r>
      <w:r>
        <w:rPr>
          <w:rFonts w:ascii="Times New Roman" w:hAnsi="Times New Roman" w:cs="Times New Roman"/>
          <w:sz w:val="24"/>
        </w:rPr>
        <w:t>l național şi european, activită</w:t>
      </w:r>
      <w:r w:rsidRPr="00362E4A">
        <w:rPr>
          <w:rFonts w:ascii="Times New Roman" w:hAnsi="Times New Roman" w:cs="Times New Roman"/>
          <w:sz w:val="24"/>
        </w:rPr>
        <w:t>ți nonformale de dezvoltare a competențelor personale şi profesionale, de manifestare şi afirmare a pr</w:t>
      </w:r>
      <w:r>
        <w:rPr>
          <w:rFonts w:ascii="Times New Roman" w:hAnsi="Times New Roman" w:cs="Times New Roman"/>
          <w:sz w:val="24"/>
        </w:rPr>
        <w:t>eocupărilor î</w:t>
      </w:r>
      <w:r w:rsidRPr="00362E4A">
        <w:rPr>
          <w:rFonts w:ascii="Times New Roman" w:hAnsi="Times New Roman" w:cs="Times New Roman"/>
          <w:sz w:val="24"/>
        </w:rPr>
        <w:t>n sfera ce</w:t>
      </w:r>
      <w:r>
        <w:rPr>
          <w:rFonts w:ascii="Times New Roman" w:hAnsi="Times New Roman" w:cs="Times New Roman"/>
          <w:sz w:val="24"/>
        </w:rPr>
        <w:t>rcetării ştiințifice. Calitatea vieții studențești, pregătirea responsabilă, oferirea unor stagii de practică de specialitate şi pedagogică</w:t>
      </w:r>
      <w:r w:rsidRPr="00362E4A">
        <w:rPr>
          <w:rFonts w:ascii="Times New Roman" w:hAnsi="Times New Roman" w:cs="Times New Roman"/>
          <w:sz w:val="24"/>
        </w:rPr>
        <w:t xml:space="preserve"> relevan</w:t>
      </w:r>
      <w:r>
        <w:rPr>
          <w:rFonts w:ascii="Times New Roman" w:hAnsi="Times New Roman" w:cs="Times New Roman"/>
          <w:sz w:val="24"/>
        </w:rPr>
        <w:t>te şi consilierea pentru viitoarea carieră a studenților cosider că trebuie să fie în centru</w:t>
      </w:r>
      <w:r w:rsidRPr="00362E4A">
        <w:rPr>
          <w:rFonts w:ascii="Times New Roman" w:hAnsi="Times New Roman" w:cs="Times New Roman"/>
          <w:sz w:val="24"/>
        </w:rPr>
        <w:t>l preocupărilor pentru calitate</w:t>
      </w:r>
      <w:r>
        <w:rPr>
          <w:rFonts w:ascii="Times New Roman" w:hAnsi="Times New Roman" w:cs="Times New Roman"/>
          <w:sz w:val="24"/>
        </w:rPr>
        <w:t>a universitară a Facultă</w:t>
      </w:r>
      <w:r w:rsidRPr="00362E4A">
        <w:rPr>
          <w:rFonts w:ascii="Times New Roman" w:hAnsi="Times New Roman" w:cs="Times New Roman"/>
          <w:sz w:val="24"/>
        </w:rPr>
        <w:t>ț</w:t>
      </w:r>
      <w:r>
        <w:rPr>
          <w:rFonts w:ascii="Times New Roman" w:hAnsi="Times New Roman" w:cs="Times New Roman"/>
          <w:sz w:val="24"/>
        </w:rPr>
        <w:t>ii de Ştiințe ale Educaț</w:t>
      </w:r>
      <w:r w:rsidRPr="00362E4A">
        <w:rPr>
          <w:rFonts w:ascii="Times New Roman" w:hAnsi="Times New Roman" w:cs="Times New Roman"/>
          <w:sz w:val="24"/>
        </w:rPr>
        <w:t>iei,</w:t>
      </w:r>
      <w:r>
        <w:rPr>
          <w:rFonts w:ascii="Times New Roman" w:hAnsi="Times New Roman" w:cs="Times New Roman"/>
          <w:sz w:val="24"/>
        </w:rPr>
        <w:t xml:space="preserve"> Psihologie şi Asistențã Socială</w:t>
      </w:r>
      <w:r w:rsidRPr="00362E4A">
        <w:rPr>
          <w:rFonts w:ascii="Times New Roman" w:hAnsi="Times New Roman" w:cs="Times New Roman"/>
          <w:sz w:val="24"/>
        </w:rPr>
        <w:t>.</w:t>
      </w:r>
    </w:p>
    <w:p w:rsidR="00A53A5A" w:rsidRPr="00A70F32" w:rsidRDefault="00A53A5A" w:rsidP="00A53A5A">
      <w:pPr>
        <w:tabs>
          <w:tab w:val="left" w:pos="0"/>
        </w:tabs>
        <w:suppressAutoHyphens/>
        <w:jc w:val="both"/>
        <w:rPr>
          <w:rFonts w:ascii="Times New Roman" w:hAnsi="Times New Roman" w:cs="Times New Roman"/>
          <w:b/>
          <w:sz w:val="24"/>
        </w:rPr>
      </w:pPr>
    </w:p>
    <w:p w:rsidR="00A53A5A" w:rsidRPr="00A70F32" w:rsidRDefault="00A53A5A" w:rsidP="00A53A5A">
      <w:pPr>
        <w:tabs>
          <w:tab w:val="left" w:pos="0"/>
        </w:tabs>
        <w:suppressAutoHyphens/>
        <w:jc w:val="both"/>
        <w:rPr>
          <w:rFonts w:ascii="Times New Roman" w:hAnsi="Times New Roman" w:cs="Times New Roman"/>
          <w:b/>
          <w:i/>
          <w:sz w:val="24"/>
        </w:rPr>
      </w:pPr>
      <w:r w:rsidRPr="00A70F32">
        <w:rPr>
          <w:rFonts w:ascii="Times New Roman" w:hAnsi="Times New Roman" w:cs="Times New Roman"/>
          <w:b/>
          <w:i/>
          <w:sz w:val="24"/>
        </w:rPr>
        <w:t>Obiective specifice:</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Asigurarea unei culturi oranizaționale centrate pe respect, sprijin, încredere, valorizare și</w:t>
      </w:r>
      <w:r>
        <w:rPr>
          <w:rFonts w:ascii="Times New Roman" w:hAnsi="Times New Roman" w:cs="Times New Roman"/>
          <w:sz w:val="24"/>
        </w:rPr>
        <w:t xml:space="preserve"> </w:t>
      </w:r>
      <w:r w:rsidRPr="0022062A">
        <w:rPr>
          <w:rFonts w:ascii="Times New Roman" w:hAnsi="Times New Roman" w:cs="Times New Roman"/>
          <w:sz w:val="24"/>
        </w:rPr>
        <w:t>încurajare a studenților ca beneficiari principali şi parteneri ai procesului formativ ;</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Crearea unui climat educațional modern, deschis, cu resurse de învățare diversificate, accesibile şi în concordanță cu nevoile studenților;</w:t>
      </w:r>
    </w:p>
    <w:p w:rsidR="00A53A5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Dezvoltarea nivelului de motivare şi antrenare a studenților pentru creşterea performanței academice;</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Pr>
          <w:rFonts w:ascii="Times New Roman" w:hAnsi="Times New Roman" w:cs="Times New Roman"/>
          <w:sz w:val="24"/>
        </w:rPr>
        <w:lastRenderedPageBreak/>
        <w:t>Dezvoltarea unui curriculum academic integrat, care să permită o abordare transdisciplinară a problematicii lumii contemporane.</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Accesarea şi utilizarea constantă a platformelor educaționale;</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Evaluarea semestrială de către studenți a modului de desfăşurare a activităților didactice şi analiza gradului de satisfacție pe baza unor instrumente valide şi accesibile pe platforma UAV;</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Dezvoltarea unui centru de documentare prin proiecte cu finanțare europeană;</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Facilitarea accesului studenților la baza de documentare din biblioteca facultății şi îmbunătățirea continuă a acesteia;</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Organizarea periodică a unor manifestări ştiințifice studențeşti şi sprijinirea participării studenților la manifestări similare din alte centre universitare. Organizarea anuală a Sesiunii de comunicări ştiințifice pentru studenți EfaStud;</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Stimularea tinerilor masteranzi pentru a urma o carieră în domeniul specializării sau de cercetare prin implicarea în proiectele de cercetare dezvoltate de echipele din facultate</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İnvățămăntul centrat pe student poate să depăşească premisele activităților curriculare prin înființarea de cercuri de aplicații și de cercetare ştiințifică pentru fiecare specializare: psihologie, ştiințe ale educației şi asistență socialä;</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Implicarea studenților în programe de practice pentru facilitarea tranziției spre piața forței de muncă.</w:t>
      </w:r>
    </w:p>
    <w:p w:rsidR="00A53A5A" w:rsidRPr="0022062A" w:rsidRDefault="00A53A5A" w:rsidP="00A53A5A">
      <w:pPr>
        <w:pStyle w:val="ListParagraph"/>
        <w:numPr>
          <w:ilvl w:val="0"/>
          <w:numId w:val="18"/>
        </w:numPr>
        <w:tabs>
          <w:tab w:val="left" w:pos="0"/>
        </w:tabs>
        <w:suppressAutoHyphens/>
        <w:rPr>
          <w:rFonts w:ascii="Times New Roman" w:hAnsi="Times New Roman" w:cs="Times New Roman"/>
          <w:sz w:val="24"/>
        </w:rPr>
      </w:pPr>
      <w:r w:rsidRPr="0022062A">
        <w:rPr>
          <w:rFonts w:ascii="Times New Roman" w:hAnsi="Times New Roman" w:cs="Times New Roman"/>
          <w:sz w:val="24"/>
        </w:rPr>
        <w:t>Optimizarea coordonării practicii pedagogice şi de specialitate în cadrul FSEPAS și al instituțiiłor partenere, pentru familiarizarea studenților cu mediul profesional;</w:t>
      </w:r>
    </w:p>
    <w:p w:rsidR="00A53A5A" w:rsidRPr="003F07CA" w:rsidRDefault="00A53A5A" w:rsidP="00A53A5A">
      <w:pPr>
        <w:pStyle w:val="ListParagraph"/>
        <w:numPr>
          <w:ilvl w:val="0"/>
          <w:numId w:val="18"/>
        </w:numPr>
        <w:tabs>
          <w:tab w:val="left" w:pos="0"/>
        </w:tabs>
        <w:suppressAutoHyphens/>
        <w:rPr>
          <w:rFonts w:ascii="Times New Roman" w:hAnsi="Times New Roman" w:cs="Times New Roman"/>
          <w:sz w:val="24"/>
        </w:rPr>
      </w:pPr>
      <w:r w:rsidRPr="003F07CA">
        <w:rPr>
          <w:rFonts w:ascii="Times New Roman" w:hAnsi="Times New Roman" w:cs="Times New Roman"/>
          <w:sz w:val="24"/>
        </w:rPr>
        <w:t xml:space="preserve">Oferirea de servicii de consiliere şi sprijin în dezvoltarea cariererei. Consilierea şi orientarea studenților spre organizații de voluntariat sau studențeşti de la nivel național şi internațional. </w:t>
      </w:r>
    </w:p>
    <w:p w:rsidR="00A53A5A" w:rsidRPr="00DB4E42" w:rsidRDefault="00A53A5A" w:rsidP="00A53A5A">
      <w:pPr>
        <w:pStyle w:val="ListParagraph"/>
        <w:numPr>
          <w:ilvl w:val="0"/>
          <w:numId w:val="18"/>
        </w:numPr>
        <w:tabs>
          <w:tab w:val="left" w:pos="0"/>
        </w:tabs>
        <w:suppressAutoHyphens/>
        <w:rPr>
          <w:rFonts w:ascii="Times New Roman" w:hAnsi="Times New Roman" w:cs="Times New Roman"/>
          <w:sz w:val="24"/>
        </w:rPr>
      </w:pPr>
      <w:r w:rsidRPr="00DB4E42">
        <w:rPr>
          <w:rFonts w:ascii="Times New Roman" w:hAnsi="Times New Roman" w:cs="Times New Roman"/>
          <w:sz w:val="24"/>
        </w:rPr>
        <w:t>Facilitarea acordării de sprijin material de către diverse fundații din țară și străinătate, studenților cu situație materială precară, dar cu rezultate bune la învățătută.</w:t>
      </w:r>
    </w:p>
    <w:p w:rsidR="00A53A5A" w:rsidRPr="0022062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r>
      <w:r w:rsidRPr="0022062A">
        <w:rPr>
          <w:rFonts w:ascii="Times New Roman" w:hAnsi="Times New Roman" w:cs="Times New Roman"/>
          <w:sz w:val="24"/>
        </w:rPr>
        <w:t>În cadrul Facultãții de Ştiințe ale Educatiei, Psihologie şi Asistență Socialã, a Universității „Aurel Vlaicu” din Arad, procesul formării profesionale inițiale şi continue se realirează prin programe de studii la nivel de licență şi masterat, programe postuniversitare care îndeplinesc criteriile de acreditare/ autorizare ARACIS.</w:t>
      </w:r>
    </w:p>
    <w:p w:rsidR="00A53A5A" w:rsidRPr="0022062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r>
      <w:r w:rsidRPr="0022062A">
        <w:rPr>
          <w:rFonts w:ascii="Times New Roman" w:hAnsi="Times New Roman" w:cs="Times New Roman"/>
          <w:sz w:val="24"/>
        </w:rPr>
        <w:t>Planurile de învățământ actuale sunt rezultatul uni proces continuu de adaptare la sistemul Bolognia, la cerințele ARACIS, la particularitățile instituționale şi la preocupările, direcțiile de cercetare ale cadrelor didactice.</w:t>
      </w:r>
    </w:p>
    <w:p w:rsidR="00A53A5A" w:rsidRPr="0022062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r>
      <w:r w:rsidRPr="0022062A">
        <w:rPr>
          <w:rFonts w:ascii="Times New Roman" w:hAnsi="Times New Roman" w:cs="Times New Roman"/>
          <w:sz w:val="24"/>
        </w:rPr>
        <w:t>Calitatea activității didactice academice este asigurată de resursele umane existente care dezvoltă un mediu de învățare bazat pe comunicare, interacțiune şi colaborare cu studenții pentru a facilita progresul acestora. Organizarea şi funcționarea procesului de învățământ este determinată de existența unei bune baze materiale, a resursełor de instruire necesare (bibliotecă, dotări tehnice) şi a suporturilor de curs elaborate de cadrele didactice ale facultății.</w:t>
      </w:r>
    </w:p>
    <w:p w:rsidR="00A53A5A" w:rsidRPr="0022062A" w:rsidRDefault="00A53A5A" w:rsidP="00A53A5A">
      <w:pPr>
        <w:tabs>
          <w:tab w:val="left" w:pos="0"/>
        </w:tabs>
        <w:suppressAutoHyphens/>
        <w:jc w:val="both"/>
        <w:rPr>
          <w:rFonts w:ascii="Times New Roman" w:hAnsi="Times New Roman" w:cs="Times New Roman"/>
          <w:sz w:val="24"/>
        </w:rPr>
      </w:pPr>
      <w:r>
        <w:rPr>
          <w:rFonts w:ascii="Times New Roman" w:hAnsi="Times New Roman" w:cs="Times New Roman"/>
          <w:sz w:val="24"/>
        </w:rPr>
        <w:tab/>
      </w:r>
      <w:r w:rsidRPr="0022062A">
        <w:rPr>
          <w:rFonts w:ascii="Times New Roman" w:hAnsi="Times New Roman" w:cs="Times New Roman"/>
          <w:sz w:val="24"/>
        </w:rPr>
        <w:t>Actualizarea permanentă a planurilor de învățământ, a fişelor disciplinelor, a regulamentelor, metodologiilor şi procedurilor interne doresc să reprezinte pentru toate cadrele didactice din FSEPAS direcții majore de acțiune. Inițierea şi desfăşurarea periodică a unor dezbateri cu absolvenții şi angajatorii, dar şi procesul evaluării personalului didactic (autoevaluare, evaluarea de către studenți, evaluarea colegialã, evaluarea strategică), constituie repere importante pentru identificarea oportunităților şi optimizarea calității ofertei educaționale</w:t>
      </w:r>
    </w:p>
    <w:p w:rsidR="00A53A5A" w:rsidRDefault="00A53A5A" w:rsidP="00A53A5A">
      <w:pPr>
        <w:pStyle w:val="ListParagraph"/>
        <w:tabs>
          <w:tab w:val="left" w:pos="0"/>
        </w:tabs>
        <w:suppressAutoHyphens/>
        <w:ind w:left="720" w:firstLine="0"/>
        <w:rPr>
          <w:rFonts w:ascii="Times New Roman" w:hAnsi="Times New Roman" w:cs="Times New Roman"/>
          <w:sz w:val="24"/>
        </w:rPr>
      </w:pPr>
    </w:p>
    <w:p w:rsidR="00B849D3" w:rsidRPr="0022062A" w:rsidRDefault="00B849D3" w:rsidP="00A53A5A">
      <w:pPr>
        <w:pStyle w:val="ListParagraph"/>
        <w:tabs>
          <w:tab w:val="left" w:pos="0"/>
        </w:tabs>
        <w:suppressAutoHyphens/>
        <w:ind w:left="720" w:firstLine="0"/>
        <w:rPr>
          <w:rFonts w:ascii="Times New Roman" w:hAnsi="Times New Roman" w:cs="Times New Roman"/>
          <w:sz w:val="24"/>
        </w:rPr>
      </w:pPr>
    </w:p>
    <w:p w:rsidR="00A53A5A" w:rsidRPr="00A70F32" w:rsidRDefault="00A53A5A" w:rsidP="00A53A5A">
      <w:pPr>
        <w:tabs>
          <w:tab w:val="left" w:pos="0"/>
        </w:tabs>
        <w:suppressAutoHyphens/>
        <w:jc w:val="both"/>
        <w:rPr>
          <w:rFonts w:ascii="Times New Roman" w:hAnsi="Times New Roman" w:cs="Times New Roman"/>
          <w:b/>
          <w:i/>
          <w:sz w:val="24"/>
        </w:rPr>
      </w:pPr>
      <w:r w:rsidRPr="00A70F32">
        <w:rPr>
          <w:rFonts w:ascii="Times New Roman" w:hAnsi="Times New Roman" w:cs="Times New Roman"/>
          <w:b/>
          <w:i/>
          <w:sz w:val="24"/>
        </w:rPr>
        <w:lastRenderedPageBreak/>
        <w:t>Obiective specifice:</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Adoptarea şi promovarea standardelor de performanță în cercetare şi educație, contribuind astfel la dezvoltarea unei culturi a calității în mediul academic;</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Asigurarea unui managment eficient şi corelat a proceselor din cadrul FSEPAS pentru asigurarea calității acestora, respectând toate prevederile legale şi standardele ARACIS prin utilizarea platformei UAV;</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Analiza şi reconfigurarea periodică a planurilor de invățământ pentru a forma, prin structura lor intrinsecă, cantitativă şi calitativă, competențe, conform prevederilor Legii Educației Naționale nr. 1/2011, a standardelor ARACIS, oferindu-le studenților rute educaționale specifice, conforme calificărilor alese;</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Planurile de învățământ trebuie structurate conform unei raționalități explicite şi logice. Reactualizarea curriculumului de formare pentru fiecare program de studiu, potrivit structurilor de învățare promovate de spațiul academic european presupune o analiză curriculară a acestora realizată periodic de comisiile de specialitate din cadrul DPPAS</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Comisia de curriculum din cadrul Facultății de Ştiințe ale Educației, Psihologie și Asistență Socialã, a Universitäții „Aurel Vlaicu” din Arad va evalua şi consilia calilatea actului didactic pentru a stimula formarea unor reale competențe profesionale în scopul facilitării învățării şi a cercetării aplicative;</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 xml:space="preserve">Atractivitatea studiilor universitare la ciclul licență şi master, din cadrul facultății noastre, poate fi sporită prin implementarea unor tehnologii didactice moderne, prin utilizarea unor platforme educaționale care să eficientizeze relația cadru didactic-student, de tip e-learning, și , în măsura posibilităților, de tip multi-media. Utilizarea unor strategii didactice interactive, a evaluãrii formative pot să crească impactul conținuturilor relevante asupra studențilt›r și să contribuie la formare unor competențe specifice fiecărei specializări; </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Accentuarea caracterului formativ şi aplicativ al curriculum-ului, asigurarea desfăşurării în condiții de calitate a practicii de specialitate şi pedagogice pentru a determina recunoaşterea studiilor/competențelor în contextul european;</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Introducere în fişele disciplinelor a unor teme şi activități care să furnizeze dezvoltarea unui set de competențe transversale;</w:t>
      </w:r>
    </w:p>
    <w:p w:rsidR="00A53A5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Valorificarea expertizei D.P.P.A.S. pentru crearea unui program de master didactic în cadrul ofertei educaționale a facultății;</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Pr>
          <w:rFonts w:ascii="Times New Roman" w:hAnsi="Times New Roman" w:cs="Times New Roman"/>
          <w:sz w:val="24"/>
        </w:rPr>
        <w:t>Dezvoltarea, în cadrul Domeniului de master Stiințe ale educației, acreditat ARACIS în acest an universitar, a unui nou program de master profesional în management educațional;</w:t>
      </w:r>
    </w:p>
    <w:p w:rsidR="00A53A5A" w:rsidRPr="0022062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Dezvoltarea unor programe postuniversitare atractive pentru formarea resurselor umane din sistemul de învățământ;</w:t>
      </w:r>
    </w:p>
    <w:p w:rsidR="00A53A5A" w:rsidRDefault="00A53A5A" w:rsidP="00A53A5A">
      <w:pPr>
        <w:pStyle w:val="ListParagraph"/>
        <w:numPr>
          <w:ilvl w:val="0"/>
          <w:numId w:val="17"/>
        </w:numPr>
        <w:tabs>
          <w:tab w:val="left" w:pos="0"/>
        </w:tabs>
        <w:suppressAutoHyphens/>
        <w:rPr>
          <w:rFonts w:ascii="Times New Roman" w:hAnsi="Times New Roman" w:cs="Times New Roman"/>
          <w:sz w:val="24"/>
        </w:rPr>
      </w:pPr>
      <w:r w:rsidRPr="0022062A">
        <w:rPr>
          <w:rFonts w:ascii="Times New Roman" w:hAnsi="Times New Roman" w:cs="Times New Roman"/>
          <w:sz w:val="24"/>
        </w:rPr>
        <w:t>Consolidarea imaginii instituției de furnizor de programe de formare continuă prin promovarea ofertei de formare şi reacreditarea programelor în funcție de cerințele beneficiarilor;</w:t>
      </w:r>
    </w:p>
    <w:p w:rsidR="00A53A5A" w:rsidRDefault="00A53A5A" w:rsidP="00A53A5A">
      <w:pPr>
        <w:pStyle w:val="ListParagraph"/>
        <w:tabs>
          <w:tab w:val="left" w:pos="0"/>
        </w:tabs>
        <w:suppressAutoHyphens/>
        <w:ind w:left="720" w:firstLine="0"/>
        <w:rPr>
          <w:rFonts w:ascii="Times New Roman" w:hAnsi="Times New Roman" w:cs="Times New Roman"/>
          <w:sz w:val="24"/>
        </w:rPr>
      </w:pPr>
    </w:p>
    <w:p w:rsidR="00A53A5A" w:rsidRPr="00A70F32" w:rsidRDefault="00A53A5A" w:rsidP="00A53A5A">
      <w:pPr>
        <w:pStyle w:val="ListParagraph"/>
        <w:numPr>
          <w:ilvl w:val="0"/>
          <w:numId w:val="16"/>
        </w:numPr>
        <w:rPr>
          <w:rFonts w:ascii="Times New Roman" w:hAnsi="Times New Roman" w:cs="Times New Roman"/>
          <w:b/>
          <w:sz w:val="24"/>
          <w:szCs w:val="24"/>
        </w:rPr>
      </w:pPr>
      <w:r w:rsidRPr="00A70F32">
        <w:rPr>
          <w:rFonts w:ascii="Times New Roman" w:hAnsi="Times New Roman" w:cs="Times New Roman"/>
          <w:b/>
          <w:sz w:val="24"/>
          <w:szCs w:val="24"/>
        </w:rPr>
        <w:t>Un management performant prin promovarea cercetării științifice și introducerea unor soluții inovative de dezvoltare</w:t>
      </w:r>
    </w:p>
    <w:p w:rsidR="00A53A5A" w:rsidRPr="00982DFA" w:rsidRDefault="00A53A5A" w:rsidP="00A53A5A">
      <w:pPr>
        <w:pStyle w:val="ListParagraph"/>
        <w:ind w:left="720" w:firstLine="0"/>
        <w:rPr>
          <w:rFonts w:ascii="Times New Roman" w:hAnsi="Times New Roman" w:cs="Times New Roman"/>
          <w:sz w:val="24"/>
          <w:szCs w:val="24"/>
        </w:rPr>
      </w:pPr>
    </w:p>
    <w:p w:rsidR="00A53A5A" w:rsidRPr="0022062A" w:rsidRDefault="00A53A5A" w:rsidP="00A53A5A">
      <w:pPr>
        <w:ind w:left="360" w:firstLine="348"/>
        <w:jc w:val="both"/>
        <w:rPr>
          <w:rFonts w:ascii="Times New Roman" w:hAnsi="Times New Roman" w:cs="Times New Roman"/>
          <w:sz w:val="24"/>
          <w:szCs w:val="24"/>
        </w:rPr>
      </w:pPr>
      <w:r w:rsidRPr="0022062A">
        <w:rPr>
          <w:rFonts w:ascii="Times New Roman" w:hAnsi="Times New Roman" w:cs="Times New Roman"/>
          <w:sz w:val="24"/>
          <w:szCs w:val="24"/>
        </w:rPr>
        <w:t>Facultatea de Științe ale Edu</w:t>
      </w:r>
      <w:r>
        <w:rPr>
          <w:rFonts w:ascii="Times New Roman" w:hAnsi="Times New Roman" w:cs="Times New Roman"/>
          <w:sz w:val="24"/>
          <w:szCs w:val="24"/>
        </w:rPr>
        <w:t>cației, Psihologie și Asistență</w:t>
      </w:r>
      <w:r w:rsidRPr="0022062A">
        <w:rPr>
          <w:rFonts w:ascii="Times New Roman" w:hAnsi="Times New Roman" w:cs="Times New Roman"/>
          <w:sz w:val="24"/>
          <w:szCs w:val="24"/>
        </w:rPr>
        <w:t xml:space="preserve"> Socială, a Universității „Aurel Vlaicu" din Arad vizează generarea, transmiterea și promovarea valorilor moderne și inovatoare în cercetarea fenomenului social și edu</w:t>
      </w:r>
      <w:r>
        <w:rPr>
          <w:rFonts w:ascii="Times New Roman" w:hAnsi="Times New Roman" w:cs="Times New Roman"/>
          <w:sz w:val="24"/>
          <w:szCs w:val="24"/>
        </w:rPr>
        <w:t>cațional și în practicile educaț</w:t>
      </w:r>
      <w:r w:rsidRPr="0022062A">
        <w:rPr>
          <w:rFonts w:ascii="Times New Roman" w:hAnsi="Times New Roman" w:cs="Times New Roman"/>
          <w:sz w:val="24"/>
          <w:szCs w:val="24"/>
        </w:rPr>
        <w:t>ionale adresate categoriilor largi de beneficiari prin cecet</w:t>
      </w:r>
      <w:r>
        <w:rPr>
          <w:rFonts w:ascii="Times New Roman" w:hAnsi="Times New Roman" w:cs="Times New Roman"/>
          <w:sz w:val="24"/>
          <w:szCs w:val="24"/>
        </w:rPr>
        <w:t xml:space="preserve">ări fundamentale și aplicative în </w:t>
      </w:r>
      <w:r>
        <w:rPr>
          <w:rFonts w:ascii="Times New Roman" w:hAnsi="Times New Roman" w:cs="Times New Roman"/>
          <w:sz w:val="24"/>
          <w:szCs w:val="24"/>
        </w:rPr>
        <w:lastRenderedPageBreak/>
        <w:t>domeniile: psihol</w:t>
      </w:r>
      <w:r w:rsidRPr="0022062A">
        <w:rPr>
          <w:rFonts w:ascii="Times New Roman" w:hAnsi="Times New Roman" w:cs="Times New Roman"/>
          <w:sz w:val="24"/>
          <w:szCs w:val="24"/>
        </w:rPr>
        <w:t xml:space="preserve">ogie, </w:t>
      </w:r>
      <w:r>
        <w:rPr>
          <w:rFonts w:ascii="Times New Roman" w:hAnsi="Times New Roman" w:cs="Times New Roman"/>
          <w:sz w:val="24"/>
          <w:szCs w:val="24"/>
        </w:rPr>
        <w:t xml:space="preserve"> </w:t>
      </w:r>
      <w:r w:rsidRPr="0022062A">
        <w:rPr>
          <w:rFonts w:ascii="Times New Roman" w:hAnsi="Times New Roman" w:cs="Times New Roman"/>
          <w:sz w:val="24"/>
          <w:szCs w:val="24"/>
        </w:rPr>
        <w:t xml:space="preserve">pedagogie, </w:t>
      </w:r>
      <w:r>
        <w:rPr>
          <w:rFonts w:ascii="Times New Roman" w:hAnsi="Times New Roman" w:cs="Times New Roman"/>
          <w:sz w:val="24"/>
          <w:szCs w:val="24"/>
        </w:rPr>
        <w:t xml:space="preserve"> </w:t>
      </w:r>
      <w:r w:rsidRPr="0022062A">
        <w:rPr>
          <w:rFonts w:ascii="Times New Roman" w:hAnsi="Times New Roman" w:cs="Times New Roman"/>
          <w:sz w:val="24"/>
          <w:szCs w:val="24"/>
        </w:rPr>
        <w:t>asistență socială.</w:t>
      </w:r>
    </w:p>
    <w:p w:rsidR="00A53A5A" w:rsidRDefault="00A53A5A" w:rsidP="00A53A5A">
      <w:pPr>
        <w:ind w:left="360" w:firstLine="348"/>
        <w:jc w:val="both"/>
        <w:rPr>
          <w:rFonts w:ascii="Times New Roman" w:hAnsi="Times New Roman" w:cs="Times New Roman"/>
          <w:sz w:val="24"/>
          <w:szCs w:val="24"/>
        </w:rPr>
      </w:pPr>
      <w:r w:rsidRPr="0022062A">
        <w:rPr>
          <w:rFonts w:ascii="Times New Roman" w:hAnsi="Times New Roman" w:cs="Times New Roman"/>
          <w:sz w:val="24"/>
          <w:szCs w:val="24"/>
        </w:rPr>
        <w:t>Facultatea de Științe ale Educației, Psihologie și Asistență Socială a promovat dezvoltarea capaci</w:t>
      </w:r>
      <w:r>
        <w:rPr>
          <w:rFonts w:ascii="Times New Roman" w:hAnsi="Times New Roman" w:cs="Times New Roman"/>
          <w:sz w:val="24"/>
          <w:szCs w:val="24"/>
        </w:rPr>
        <w:t>tăților de cercetare la nivel de</w:t>
      </w:r>
      <w:r w:rsidRPr="0022062A">
        <w:rPr>
          <w:rFonts w:ascii="Times New Roman" w:hAnsi="Times New Roman" w:cs="Times New Roman"/>
          <w:sz w:val="24"/>
          <w:szCs w:val="24"/>
        </w:rPr>
        <w:t xml:space="preserve"> resurse umane și materiale, dezvoltarea unor parteneriate autentice pentru a se asigura condițiile derulării unor pr</w:t>
      </w:r>
      <w:r>
        <w:rPr>
          <w:rFonts w:ascii="Times New Roman" w:hAnsi="Times New Roman" w:cs="Times New Roman"/>
          <w:sz w:val="24"/>
          <w:szCs w:val="24"/>
        </w:rPr>
        <w:t>oiecte de cercetare cu relevanță</w:t>
      </w:r>
      <w:r w:rsidRPr="0022062A">
        <w:rPr>
          <w:rFonts w:ascii="Times New Roman" w:hAnsi="Times New Roman" w:cs="Times New Roman"/>
          <w:sz w:val="24"/>
          <w:szCs w:val="24"/>
        </w:rPr>
        <w:t xml:space="preserve"> cresc</w:t>
      </w:r>
      <w:r>
        <w:rPr>
          <w:rFonts w:ascii="Times New Roman" w:hAnsi="Times New Roman" w:cs="Times New Roman"/>
          <w:sz w:val="24"/>
          <w:szCs w:val="24"/>
        </w:rPr>
        <w:t>ută pentru activitatea științifi</w:t>
      </w:r>
      <w:r w:rsidRPr="0022062A">
        <w:rPr>
          <w:rFonts w:ascii="Times New Roman" w:hAnsi="Times New Roman" w:cs="Times New Roman"/>
          <w:sz w:val="24"/>
          <w:szCs w:val="24"/>
        </w:rPr>
        <w:t>că și aplicativă din comunitatea locală, regională, națională și internațională.</w:t>
      </w:r>
    </w:p>
    <w:p w:rsidR="00A53A5A" w:rsidRPr="006D65FB" w:rsidRDefault="00A53A5A" w:rsidP="00A53A5A">
      <w:pPr>
        <w:ind w:left="360" w:firstLine="350"/>
        <w:jc w:val="both"/>
        <w:rPr>
          <w:rFonts w:ascii="Times New Roman" w:hAnsi="Times New Roman" w:cs="Times New Roman"/>
          <w:sz w:val="24"/>
          <w:szCs w:val="24"/>
          <w:lang w:val="it-IT"/>
        </w:rPr>
      </w:pPr>
      <w:r w:rsidRPr="006D65FB">
        <w:rPr>
          <w:rFonts w:ascii="Times New Roman" w:hAnsi="Times New Roman" w:cs="Times New Roman"/>
          <w:sz w:val="24"/>
          <w:szCs w:val="24"/>
          <w:lang w:val="it-IT"/>
        </w:rPr>
        <w:t xml:space="preserve">De asemenea, la nivelul FSEPAS-DPPAS, rezultatele cercetarii științifice sunt valorificate/ diseminate în cadrul conferințelor internaționale/nationale organizate, precum și a parteneriatelor cu instituții de învațamânt superior din țară și străinătate, dintre care amintim: </w:t>
      </w:r>
    </w:p>
    <w:p w:rsidR="00A53A5A" w:rsidRPr="006D65FB" w:rsidRDefault="00A53A5A" w:rsidP="00A53A5A">
      <w:pPr>
        <w:widowControl/>
        <w:numPr>
          <w:ilvl w:val="0"/>
          <w:numId w:val="22"/>
        </w:numPr>
        <w:autoSpaceDE/>
        <w:autoSpaceDN/>
        <w:spacing w:line="276" w:lineRule="auto"/>
        <w:jc w:val="both"/>
        <w:rPr>
          <w:rFonts w:ascii="Times New Roman" w:hAnsi="Times New Roman" w:cs="Times New Roman"/>
          <w:sz w:val="24"/>
          <w:szCs w:val="24"/>
        </w:rPr>
      </w:pPr>
      <w:r w:rsidRPr="006D65FB">
        <w:rPr>
          <w:rFonts w:ascii="Times New Roman" w:hAnsi="Times New Roman" w:cs="Times New Roman"/>
          <w:sz w:val="24"/>
          <w:szCs w:val="24"/>
        </w:rPr>
        <w:t xml:space="preserve">Conferință internațională </w:t>
      </w:r>
      <w:r w:rsidRPr="006D65FB">
        <w:rPr>
          <w:rFonts w:ascii="Times New Roman" w:hAnsi="Times New Roman" w:cs="Times New Roman"/>
          <w:i/>
          <w:sz w:val="24"/>
          <w:szCs w:val="24"/>
        </w:rPr>
        <w:t xml:space="preserve">Bune practici pentru dezvoltarea competențelor-cheie în  învățământul preșcolar și primar, </w:t>
      </w:r>
      <w:r w:rsidRPr="006D65FB">
        <w:rPr>
          <w:rFonts w:ascii="Times New Roman" w:hAnsi="Times New Roman" w:cs="Times New Roman"/>
          <w:sz w:val="24"/>
          <w:szCs w:val="24"/>
        </w:rPr>
        <w:t xml:space="preserve"> UAV Arad</w:t>
      </w:r>
    </w:p>
    <w:p w:rsidR="00A53A5A" w:rsidRPr="006D65FB" w:rsidRDefault="00A53A5A" w:rsidP="00A53A5A">
      <w:pPr>
        <w:pStyle w:val="ListParagraph"/>
        <w:widowControl/>
        <w:numPr>
          <w:ilvl w:val="0"/>
          <w:numId w:val="22"/>
        </w:numPr>
        <w:autoSpaceDE/>
        <w:autoSpaceDN/>
        <w:contextualSpacing/>
        <w:jc w:val="left"/>
        <w:rPr>
          <w:rFonts w:ascii="Times New Roman" w:hAnsi="Times New Roman" w:cs="Times New Roman"/>
          <w:sz w:val="24"/>
          <w:szCs w:val="24"/>
        </w:rPr>
      </w:pPr>
      <w:r w:rsidRPr="006D65FB">
        <w:rPr>
          <w:rFonts w:ascii="Times New Roman" w:hAnsi="Times New Roman" w:cs="Times New Roman"/>
          <w:sz w:val="24"/>
          <w:szCs w:val="24"/>
        </w:rPr>
        <w:t>Workshop de formare a viitoarelor cadre didactice in educația outdoor</w:t>
      </w:r>
    </w:p>
    <w:p w:rsidR="00A53A5A" w:rsidRPr="006D65FB" w:rsidRDefault="00A53A5A" w:rsidP="00A53A5A">
      <w:pPr>
        <w:pStyle w:val="ListParagraph"/>
        <w:widowControl/>
        <w:numPr>
          <w:ilvl w:val="0"/>
          <w:numId w:val="22"/>
        </w:numPr>
        <w:autoSpaceDE/>
        <w:autoSpaceDN/>
        <w:contextualSpacing/>
        <w:jc w:val="left"/>
        <w:rPr>
          <w:rFonts w:ascii="Times New Roman" w:hAnsi="Times New Roman" w:cs="Times New Roman"/>
          <w:i/>
          <w:sz w:val="24"/>
          <w:szCs w:val="24"/>
        </w:rPr>
      </w:pPr>
      <w:r w:rsidRPr="006D65FB">
        <w:rPr>
          <w:rFonts w:ascii="Times New Roman" w:hAnsi="Times New Roman" w:cs="Times New Roman"/>
          <w:sz w:val="24"/>
          <w:szCs w:val="24"/>
        </w:rPr>
        <w:t xml:space="preserve">Workshop internațional </w:t>
      </w:r>
      <w:r w:rsidRPr="006D65FB">
        <w:rPr>
          <w:rFonts w:ascii="Times New Roman" w:hAnsi="Times New Roman" w:cs="Times New Roman"/>
          <w:bCs/>
          <w:i/>
          <w:sz w:val="24"/>
          <w:szCs w:val="24"/>
        </w:rPr>
        <w:t>Building Bridges, Erasmus +.</w:t>
      </w:r>
    </w:p>
    <w:p w:rsidR="00A53A5A" w:rsidRPr="006D65FB" w:rsidRDefault="00A53A5A" w:rsidP="00A53A5A">
      <w:pPr>
        <w:widowControl/>
        <w:numPr>
          <w:ilvl w:val="0"/>
          <w:numId w:val="22"/>
        </w:numPr>
        <w:autoSpaceDE/>
        <w:autoSpaceDN/>
        <w:spacing w:line="276" w:lineRule="auto"/>
        <w:jc w:val="both"/>
        <w:rPr>
          <w:rFonts w:ascii="Times New Roman" w:hAnsi="Times New Roman" w:cs="Times New Roman"/>
          <w:sz w:val="24"/>
          <w:szCs w:val="24"/>
        </w:rPr>
      </w:pPr>
      <w:r w:rsidRPr="006D65FB">
        <w:rPr>
          <w:rFonts w:ascii="Times New Roman" w:hAnsi="Times New Roman" w:cs="Times New Roman"/>
          <w:iCs/>
          <w:sz w:val="24"/>
          <w:szCs w:val="24"/>
        </w:rPr>
        <w:t xml:space="preserve">Conferința Internațională </w:t>
      </w:r>
      <w:r w:rsidRPr="006D65FB">
        <w:rPr>
          <w:rFonts w:ascii="Times New Roman" w:hAnsi="Times New Roman" w:cs="Times New Roman"/>
          <w:i/>
          <w:iCs/>
          <w:sz w:val="24"/>
          <w:szCs w:val="24"/>
        </w:rPr>
        <w:t>Aspecte teoretico-praxiologice în evaluarea și intervenția psihoeducațională</w:t>
      </w:r>
      <w:r w:rsidRPr="006D65FB">
        <w:rPr>
          <w:rFonts w:ascii="Times New Roman" w:hAnsi="Times New Roman" w:cs="Times New Roman"/>
          <w:iCs/>
          <w:sz w:val="24"/>
          <w:szCs w:val="24"/>
        </w:rPr>
        <w:t>,  în parteneriat cu Centrul Școlar de Educație Incluzivă și Universitatea Aurel Vlaicu Arad</w:t>
      </w:r>
    </w:p>
    <w:p w:rsidR="00A53A5A" w:rsidRPr="006D65FB" w:rsidRDefault="00A53A5A" w:rsidP="00A53A5A">
      <w:pPr>
        <w:widowControl/>
        <w:numPr>
          <w:ilvl w:val="0"/>
          <w:numId w:val="22"/>
        </w:numPr>
        <w:autoSpaceDE/>
        <w:autoSpaceDN/>
        <w:spacing w:line="276" w:lineRule="auto"/>
        <w:jc w:val="both"/>
        <w:rPr>
          <w:rStyle w:val="5yl5"/>
          <w:rFonts w:ascii="Times New Roman" w:hAnsi="Times New Roman" w:cs="Times New Roman"/>
          <w:sz w:val="24"/>
          <w:szCs w:val="24"/>
        </w:rPr>
      </w:pPr>
      <w:r w:rsidRPr="006D65FB">
        <w:rPr>
          <w:rStyle w:val="5yl5"/>
          <w:rFonts w:ascii="Times New Roman" w:hAnsi="Times New Roman" w:cs="Times New Roman"/>
          <w:sz w:val="24"/>
          <w:szCs w:val="24"/>
        </w:rPr>
        <w:t xml:space="preserve">Round Table on Giftedness, </w:t>
      </w:r>
      <w:r w:rsidRPr="006D65FB">
        <w:rPr>
          <w:rStyle w:val="5yl5"/>
          <w:rFonts w:ascii="Times New Roman" w:hAnsi="Times New Roman" w:cs="Times New Roman"/>
          <w:i/>
          <w:sz w:val="24"/>
          <w:szCs w:val="24"/>
        </w:rPr>
        <w:t>Intrapersonal giftedness: possiblities of development</w:t>
      </w:r>
      <w:r w:rsidRPr="006D65FB">
        <w:rPr>
          <w:rStyle w:val="5yl5"/>
          <w:rFonts w:ascii="Times New Roman" w:hAnsi="Times New Roman" w:cs="Times New Roman"/>
          <w:sz w:val="24"/>
          <w:szCs w:val="24"/>
        </w:rPr>
        <w:t>,  în parteneriat cu Institutul de Inalte Studii pentru Educatoare Vrset, Serbia</w:t>
      </w:r>
    </w:p>
    <w:p w:rsidR="00A53A5A" w:rsidRPr="006D65FB" w:rsidRDefault="00A53A5A" w:rsidP="00A53A5A">
      <w:pPr>
        <w:pStyle w:val="ListParagraph"/>
        <w:numPr>
          <w:ilvl w:val="0"/>
          <w:numId w:val="22"/>
        </w:numPr>
        <w:shd w:val="clear" w:color="auto" w:fill="FFFFFF"/>
        <w:spacing w:line="0" w:lineRule="auto"/>
        <w:rPr>
          <w:rFonts w:ascii="Times New Roman" w:hAnsi="Times New Roman" w:cs="Times New Roman"/>
          <w:color w:val="46225E"/>
          <w:sz w:val="24"/>
          <w:szCs w:val="24"/>
        </w:rPr>
      </w:pPr>
      <w:r w:rsidRPr="006D65FB">
        <w:rPr>
          <w:rFonts w:ascii="Times New Roman" w:hAnsi="Times New Roman" w:cs="Times New Roman"/>
          <w:iCs/>
          <w:sz w:val="24"/>
          <w:szCs w:val="24"/>
        </w:rPr>
        <w:t xml:space="preserve">Conferința Internațională </w:t>
      </w:r>
      <w:r w:rsidRPr="006D65FB">
        <w:rPr>
          <w:rFonts w:ascii="Times New Roman" w:hAnsi="Times New Roman" w:cs="Times New Roman"/>
          <w:color w:val="46225E"/>
          <w:sz w:val="24"/>
          <w:szCs w:val="24"/>
        </w:rPr>
        <w:t xml:space="preserve">PROBLEME ȘI DILEME DE </w:t>
      </w:r>
    </w:p>
    <w:p w:rsidR="00A53A5A" w:rsidRPr="006D65FB" w:rsidRDefault="00A53A5A" w:rsidP="00A53A5A">
      <w:pPr>
        <w:pStyle w:val="ListParagraph"/>
        <w:numPr>
          <w:ilvl w:val="0"/>
          <w:numId w:val="22"/>
        </w:numPr>
        <w:shd w:val="clear" w:color="auto" w:fill="FFFFFF"/>
        <w:spacing w:line="0" w:lineRule="auto"/>
        <w:rPr>
          <w:rFonts w:ascii="Times New Roman" w:hAnsi="Times New Roman" w:cs="Times New Roman"/>
          <w:color w:val="46225E"/>
          <w:sz w:val="24"/>
          <w:szCs w:val="24"/>
        </w:rPr>
      </w:pPr>
      <w:r w:rsidRPr="006D65FB">
        <w:rPr>
          <w:rFonts w:ascii="Times New Roman" w:hAnsi="Times New Roman" w:cs="Times New Roman"/>
          <w:color w:val="46225E"/>
          <w:sz w:val="24"/>
          <w:szCs w:val="24"/>
        </w:rPr>
        <w:t xml:space="preserve">TEACHING AND LEARNINGULSAUY ȘI PRACTICE </w:t>
      </w:r>
    </w:p>
    <w:p w:rsidR="00A53A5A" w:rsidRPr="006D65FB" w:rsidRDefault="00A53A5A" w:rsidP="00A53A5A">
      <w:pPr>
        <w:pStyle w:val="ListParagraph"/>
        <w:numPr>
          <w:ilvl w:val="0"/>
          <w:numId w:val="22"/>
        </w:numPr>
        <w:shd w:val="clear" w:color="auto" w:fill="FFFFFF"/>
        <w:spacing w:line="0" w:lineRule="auto"/>
        <w:rPr>
          <w:rFonts w:ascii="Times New Roman" w:hAnsi="Times New Roman" w:cs="Times New Roman"/>
          <w:color w:val="46225E"/>
          <w:sz w:val="24"/>
          <w:szCs w:val="24"/>
        </w:rPr>
      </w:pPr>
      <w:r w:rsidRPr="006D65FB">
        <w:rPr>
          <w:rFonts w:ascii="Times New Roman" w:hAnsi="Times New Roman" w:cs="Times New Roman"/>
          <w:color w:val="46225E"/>
          <w:sz w:val="24"/>
          <w:szCs w:val="24"/>
        </w:rPr>
        <w:t>ÎN EDUCA FORMALĂTION</w:t>
      </w:r>
    </w:p>
    <w:p w:rsidR="00A53A5A" w:rsidRPr="006D65FB" w:rsidRDefault="00A53A5A" w:rsidP="00A53A5A">
      <w:pPr>
        <w:widowControl/>
        <w:numPr>
          <w:ilvl w:val="0"/>
          <w:numId w:val="22"/>
        </w:numPr>
        <w:shd w:val="clear" w:color="auto" w:fill="FFFFFF"/>
        <w:autoSpaceDE/>
        <w:autoSpaceDN/>
        <w:spacing w:line="0" w:lineRule="auto"/>
        <w:rPr>
          <w:rFonts w:ascii="Times New Roman" w:hAnsi="Times New Roman" w:cs="Times New Roman"/>
          <w:color w:val="46225E"/>
          <w:sz w:val="24"/>
          <w:szCs w:val="24"/>
        </w:rPr>
      </w:pPr>
      <w:r w:rsidRPr="006D65FB">
        <w:rPr>
          <w:rFonts w:ascii="Times New Roman" w:hAnsi="Times New Roman" w:cs="Times New Roman"/>
          <w:color w:val="46225E"/>
          <w:sz w:val="24"/>
          <w:szCs w:val="24"/>
        </w:rPr>
        <w:t xml:space="preserve">PROBLEME ȘI DILEME DE </w:t>
      </w:r>
    </w:p>
    <w:p w:rsidR="00A53A5A" w:rsidRPr="006D65FB" w:rsidRDefault="00A53A5A" w:rsidP="00A53A5A">
      <w:pPr>
        <w:widowControl/>
        <w:numPr>
          <w:ilvl w:val="0"/>
          <w:numId w:val="22"/>
        </w:numPr>
        <w:shd w:val="clear" w:color="auto" w:fill="FFFFFF"/>
        <w:autoSpaceDE/>
        <w:autoSpaceDN/>
        <w:spacing w:line="0" w:lineRule="auto"/>
        <w:rPr>
          <w:rFonts w:ascii="Times New Roman" w:hAnsi="Times New Roman" w:cs="Times New Roman"/>
          <w:color w:val="46225E"/>
          <w:sz w:val="24"/>
          <w:szCs w:val="24"/>
        </w:rPr>
      </w:pPr>
      <w:r w:rsidRPr="006D65FB">
        <w:rPr>
          <w:rFonts w:ascii="Times New Roman" w:hAnsi="Times New Roman" w:cs="Times New Roman"/>
          <w:color w:val="46225E"/>
          <w:sz w:val="24"/>
          <w:szCs w:val="24"/>
        </w:rPr>
        <w:t xml:space="preserve">TEACHING AND LEARNINGULSAUY ȘI PRACTICE </w:t>
      </w:r>
    </w:p>
    <w:p w:rsidR="00A53A5A" w:rsidRPr="006D65FB" w:rsidRDefault="00A53A5A" w:rsidP="00A53A5A">
      <w:pPr>
        <w:widowControl/>
        <w:numPr>
          <w:ilvl w:val="0"/>
          <w:numId w:val="22"/>
        </w:numPr>
        <w:shd w:val="clear" w:color="auto" w:fill="FFFFFF"/>
        <w:autoSpaceDE/>
        <w:autoSpaceDN/>
        <w:spacing w:line="0" w:lineRule="auto"/>
        <w:rPr>
          <w:rFonts w:ascii="Times New Roman" w:hAnsi="Times New Roman" w:cs="Times New Roman"/>
          <w:color w:val="46225E"/>
          <w:sz w:val="24"/>
          <w:szCs w:val="24"/>
        </w:rPr>
      </w:pPr>
      <w:r w:rsidRPr="006D65FB">
        <w:rPr>
          <w:rFonts w:ascii="Times New Roman" w:hAnsi="Times New Roman" w:cs="Times New Roman"/>
          <w:color w:val="46225E"/>
          <w:sz w:val="24"/>
          <w:szCs w:val="24"/>
        </w:rPr>
        <w:t>ÎN EDUCA FORMALĂTION</w:t>
      </w:r>
    </w:p>
    <w:p w:rsidR="00A53A5A" w:rsidRPr="006D65FB" w:rsidRDefault="00A53A5A" w:rsidP="00A53A5A">
      <w:pPr>
        <w:widowControl/>
        <w:numPr>
          <w:ilvl w:val="0"/>
          <w:numId w:val="22"/>
        </w:numPr>
        <w:adjustRightInd w:val="0"/>
        <w:rPr>
          <w:rStyle w:val="5yl5"/>
          <w:rFonts w:ascii="Times New Roman" w:hAnsi="Times New Roman" w:cs="Times New Roman"/>
          <w:bCs/>
          <w:sz w:val="24"/>
          <w:szCs w:val="24"/>
        </w:rPr>
      </w:pPr>
      <w:r w:rsidRPr="006D65FB">
        <w:rPr>
          <w:rFonts w:ascii="Times New Roman" w:hAnsi="Times New Roman" w:cs="Times New Roman"/>
          <w:bCs/>
          <w:sz w:val="24"/>
          <w:szCs w:val="24"/>
        </w:rPr>
        <w:t xml:space="preserve"> Conferința internațională organizata de Universitatea din Belgrad: Problems and dilemmas of Teaching and learning theory and practice in formal education, UAV partener</w:t>
      </w:r>
    </w:p>
    <w:p w:rsidR="00A53A5A" w:rsidRPr="0022062A" w:rsidRDefault="00A53A5A" w:rsidP="00A53A5A">
      <w:pPr>
        <w:ind w:left="360" w:firstLine="348"/>
        <w:jc w:val="both"/>
        <w:rPr>
          <w:rFonts w:ascii="Times New Roman" w:hAnsi="Times New Roman" w:cs="Times New Roman"/>
          <w:sz w:val="24"/>
          <w:szCs w:val="24"/>
        </w:rPr>
      </w:pPr>
    </w:p>
    <w:p w:rsidR="00A53A5A" w:rsidRPr="00A70F32" w:rsidRDefault="00A53A5A" w:rsidP="00A53A5A">
      <w:pPr>
        <w:ind w:left="360"/>
        <w:jc w:val="both"/>
        <w:rPr>
          <w:rFonts w:ascii="Times New Roman" w:hAnsi="Times New Roman" w:cs="Times New Roman"/>
          <w:b/>
          <w:i/>
          <w:sz w:val="24"/>
          <w:szCs w:val="24"/>
        </w:rPr>
      </w:pPr>
      <w:r w:rsidRPr="00A70F32">
        <w:rPr>
          <w:rFonts w:ascii="Times New Roman" w:hAnsi="Times New Roman" w:cs="Times New Roman"/>
          <w:b/>
          <w:i/>
          <w:sz w:val="24"/>
          <w:szCs w:val="24"/>
        </w:rPr>
        <w:t>Obiective specifice:</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Abordarea cu responsabilitate a cecetării științifice;</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Promovarea interdisciplinarității, multidisciplinarității și transdisciplinarității în</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activitatea de cercetare științifică astfel încât această activitate să fie accesibilă mai multor specializări din cadrul facultății ;</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Asigurarea climatului necesar dezvoltării unei cercetări științifice de calitate prin rcactualizare anuală a reglementărilor referitoare la această activitate, precum și printr-o stimulare reală (Premierea cercetării științifice din UAV) a participării cadrelor didactice și cercetătorilor la simpozioane, congrese, conferințe și sesiuni științifice care constituie, în primul rând, modalități de diseminare a rezultate</w:t>
      </w:r>
      <w:r>
        <w:rPr>
          <w:rFonts w:ascii="Times New Roman" w:hAnsi="Times New Roman" w:cs="Times New Roman"/>
          <w:sz w:val="24"/>
          <w:szCs w:val="24"/>
        </w:rPr>
        <w:t xml:space="preserve">lor </w:t>
      </w:r>
      <w:r w:rsidRPr="00BC0A93">
        <w:rPr>
          <w:rFonts w:ascii="Times New Roman" w:hAnsi="Times New Roman" w:cs="Times New Roman"/>
          <w:sz w:val="24"/>
          <w:szCs w:val="24"/>
        </w:rPr>
        <w:t>cercetării și, în al doilea rând, un important schimb de experiență și de opinie;</w:t>
      </w:r>
    </w:p>
    <w:p w:rsidR="00A53A5A" w:rsidRPr="00982DFA" w:rsidRDefault="00A53A5A" w:rsidP="00A53A5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Organizarea de activități științ</w:t>
      </w:r>
      <w:r w:rsidRPr="00BC0A93">
        <w:rPr>
          <w:rFonts w:ascii="Times New Roman" w:hAnsi="Times New Roman" w:cs="Times New Roman"/>
          <w:sz w:val="24"/>
          <w:szCs w:val="24"/>
        </w:rPr>
        <w:t>ifice</w:t>
      </w:r>
      <w:r>
        <w:rPr>
          <w:rFonts w:ascii="Times New Roman" w:hAnsi="Times New Roman" w:cs="Times New Roman"/>
          <w:sz w:val="24"/>
          <w:szCs w:val="24"/>
        </w:rPr>
        <w:t xml:space="preserve"> naționale și</w:t>
      </w:r>
      <w:r>
        <w:rPr>
          <w:rFonts w:ascii="Times New Roman" w:hAnsi="Times New Roman" w:cs="Times New Roman"/>
          <w:sz w:val="24"/>
          <w:szCs w:val="24"/>
        </w:rPr>
        <w:tab/>
        <w:t>internaționale</w:t>
      </w:r>
      <w:r>
        <w:rPr>
          <w:rFonts w:ascii="Times New Roman" w:hAnsi="Times New Roman" w:cs="Times New Roman"/>
          <w:sz w:val="24"/>
          <w:szCs w:val="24"/>
        </w:rPr>
        <w:tab/>
        <w:t xml:space="preserve">cu </w:t>
      </w:r>
      <w:r w:rsidRPr="00BC0A93">
        <w:rPr>
          <w:rFonts w:ascii="Times New Roman" w:hAnsi="Times New Roman" w:cs="Times New Roman"/>
          <w:sz w:val="24"/>
          <w:szCs w:val="24"/>
        </w:rPr>
        <w:t>tematici</w:t>
      </w:r>
      <w:r>
        <w:rPr>
          <w:rFonts w:ascii="Times New Roman" w:hAnsi="Times New Roman" w:cs="Times New Roman"/>
          <w:sz w:val="24"/>
          <w:szCs w:val="24"/>
        </w:rPr>
        <w:t xml:space="preserve"> moderne</w:t>
      </w:r>
      <w:r w:rsidRPr="00982DFA">
        <w:rPr>
          <w:rFonts w:ascii="Times New Roman" w:hAnsi="Times New Roman" w:cs="Times New Roman"/>
          <w:sz w:val="24"/>
          <w:szCs w:val="24"/>
        </w:rPr>
        <w:t xml:space="preserve"> pentru includerea FSEPAS în spașiul științific național, european și interna¡ionali</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 xml:space="preserve">Cooptarea celor mai merituoși studenți, în special a celor din anii terminali sau de la cursurile de master, în colectivele și centrele de cercetare pentru implicarea acestora în proiecte de cercetare științifică, urmărind prin aceasta realizarea unor proiecte de diplomă/lucrări de licență/lucrări de absolvire </w:t>
      </w:r>
      <w:r>
        <w:rPr>
          <w:rFonts w:ascii="Times New Roman" w:hAnsi="Times New Roman" w:cs="Times New Roman"/>
          <w:sz w:val="24"/>
          <w:szCs w:val="24"/>
        </w:rPr>
        <w:t>originale</w:t>
      </w:r>
      <w:r w:rsidRPr="00BC0A93">
        <w:rPr>
          <w:rFonts w:ascii="Times New Roman" w:hAnsi="Times New Roman" w:cs="Times New Roman"/>
          <w:sz w:val="24"/>
          <w:szCs w:val="24"/>
        </w:rPr>
        <w:t>;</w:t>
      </w:r>
    </w:p>
    <w:p w:rsidR="00A53A5A" w:rsidRPr="00982DFA"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Dezvoltarea unui centru de cerceta</w:t>
      </w:r>
      <w:r>
        <w:rPr>
          <w:rFonts w:ascii="Times New Roman" w:hAnsi="Times New Roman" w:cs="Times New Roman"/>
          <w:sz w:val="24"/>
          <w:szCs w:val="24"/>
        </w:rPr>
        <w:t>re în domeniul educației care să</w:t>
      </w:r>
      <w:r w:rsidRPr="00BC0A93">
        <w:rPr>
          <w:rFonts w:ascii="Times New Roman" w:hAnsi="Times New Roman" w:cs="Times New Roman"/>
          <w:sz w:val="24"/>
          <w:szCs w:val="24"/>
        </w:rPr>
        <w:t xml:space="preserve"> abordeze domenii</w:t>
      </w:r>
      <w:r>
        <w:rPr>
          <w:rFonts w:ascii="Times New Roman" w:hAnsi="Times New Roman" w:cs="Times New Roman"/>
          <w:sz w:val="24"/>
          <w:szCs w:val="24"/>
        </w:rPr>
        <w:t xml:space="preserve"> </w:t>
      </w:r>
      <w:r w:rsidRPr="00982DFA">
        <w:rPr>
          <w:rFonts w:ascii="Times New Roman" w:hAnsi="Times New Roman" w:cs="Times New Roman"/>
          <w:sz w:val="24"/>
          <w:szCs w:val="24"/>
        </w:rPr>
        <w:t>de cercetare prioritare fi</w:t>
      </w:r>
      <w:r>
        <w:rPr>
          <w:rFonts w:ascii="Times New Roman" w:hAnsi="Times New Roman" w:cs="Times New Roman"/>
          <w:sz w:val="24"/>
          <w:szCs w:val="24"/>
        </w:rPr>
        <w:t>ind recunoscut pe plan național;</w:t>
      </w:r>
    </w:p>
    <w:p w:rsidR="00A53A5A" w:rsidRPr="00BC0A93" w:rsidRDefault="00A53A5A" w:rsidP="00A53A5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Participarea cadr</w:t>
      </w:r>
      <w:r w:rsidRPr="00BC0A93">
        <w:rPr>
          <w:rFonts w:ascii="Times New Roman" w:hAnsi="Times New Roman" w:cs="Times New Roman"/>
          <w:sz w:val="24"/>
          <w:szCs w:val="24"/>
        </w:rPr>
        <w:t>elor didactice și a cercetătorilor FSEPAS la competiții naționale CNCSIS pentru promovarea unor pr</w:t>
      </w:r>
      <w:r>
        <w:rPr>
          <w:rFonts w:ascii="Times New Roman" w:hAnsi="Times New Roman" w:cs="Times New Roman"/>
          <w:sz w:val="24"/>
          <w:szCs w:val="24"/>
        </w:rPr>
        <w:t>oiecte de cercetare științifică</w:t>
      </w:r>
      <w:r w:rsidRPr="00BC0A93">
        <w:rPr>
          <w:rFonts w:ascii="Times New Roman" w:hAnsi="Times New Roman" w:cs="Times New Roman"/>
          <w:sz w:val="24"/>
          <w:szCs w:val="24"/>
        </w:rPr>
        <w:t>;</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Evalu</w:t>
      </w:r>
      <w:r>
        <w:rPr>
          <w:rFonts w:ascii="Times New Roman" w:hAnsi="Times New Roman" w:cs="Times New Roman"/>
          <w:sz w:val="24"/>
          <w:szCs w:val="24"/>
        </w:rPr>
        <w:t>area stadiului cercetării științifice desf</w:t>
      </w:r>
      <w:r w:rsidRPr="00BC0A93">
        <w:rPr>
          <w:rFonts w:ascii="Times New Roman" w:hAnsi="Times New Roman" w:cs="Times New Roman"/>
          <w:sz w:val="24"/>
          <w:szCs w:val="24"/>
        </w:rPr>
        <w:t>așurată în ca</w:t>
      </w:r>
      <w:r>
        <w:rPr>
          <w:rFonts w:ascii="Times New Roman" w:hAnsi="Times New Roman" w:cs="Times New Roman"/>
          <w:sz w:val="24"/>
          <w:szCs w:val="24"/>
        </w:rPr>
        <w:t>drul FSEPAS prin rapoarte anuale cu scopul identificării personalului performa</w:t>
      </w:r>
      <w:r w:rsidRPr="00BC0A93">
        <w:rPr>
          <w:rFonts w:ascii="Times New Roman" w:hAnsi="Times New Roman" w:cs="Times New Roman"/>
          <w:sz w:val="24"/>
          <w:szCs w:val="24"/>
        </w:rPr>
        <w:t xml:space="preserve">nt, a direcțiilor prioritare de cercetare precum și în scopul stabilirii unei </w:t>
      </w:r>
      <w:r>
        <w:rPr>
          <w:rFonts w:ascii="Times New Roman" w:hAnsi="Times New Roman" w:cs="Times New Roman"/>
          <w:sz w:val="24"/>
          <w:szCs w:val="24"/>
        </w:rPr>
        <w:t>strategii moderne de cercetare;</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lastRenderedPageBreak/>
        <w:t>Actualizarea continuă a bazei de date pr</w:t>
      </w:r>
      <w:r>
        <w:rPr>
          <w:rFonts w:ascii="Times New Roman" w:hAnsi="Times New Roman" w:cs="Times New Roman"/>
          <w:sz w:val="24"/>
          <w:szCs w:val="24"/>
        </w:rPr>
        <w:t>ivind activitatea de cercetare;</w:t>
      </w:r>
      <w:r w:rsidRPr="00BC0A93">
        <w:rPr>
          <w:rFonts w:ascii="Times New Roman" w:hAnsi="Times New Roman" w:cs="Times New Roman"/>
          <w:sz w:val="24"/>
          <w:szCs w:val="24"/>
        </w:rPr>
        <w:t xml:space="preserve"> </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Participarea mai activă</w:t>
      </w:r>
      <w:r>
        <w:rPr>
          <w:rFonts w:ascii="Times New Roman" w:hAnsi="Times New Roman" w:cs="Times New Roman"/>
          <w:sz w:val="24"/>
          <w:szCs w:val="24"/>
        </w:rPr>
        <w:t xml:space="preserve"> la programele integrate și rețe</w:t>
      </w:r>
      <w:r w:rsidRPr="00BC0A93">
        <w:rPr>
          <w:rFonts w:ascii="Times New Roman" w:hAnsi="Times New Roman" w:cs="Times New Roman"/>
          <w:sz w:val="24"/>
          <w:szCs w:val="24"/>
        </w:rPr>
        <w:t>lele dc cercetare constituite în cadrul programelor Uniunii Europene pe</w:t>
      </w:r>
      <w:r>
        <w:rPr>
          <w:rFonts w:ascii="Times New Roman" w:hAnsi="Times New Roman" w:cs="Times New Roman"/>
          <w:sz w:val="24"/>
          <w:szCs w:val="24"/>
        </w:rPr>
        <w:t>ntru includer</w:t>
      </w:r>
      <w:r w:rsidRPr="00BC0A93">
        <w:rPr>
          <w:rFonts w:ascii="Times New Roman" w:hAnsi="Times New Roman" w:cs="Times New Roman"/>
          <w:sz w:val="24"/>
          <w:szCs w:val="24"/>
        </w:rPr>
        <w:t>ea</w:t>
      </w:r>
      <w:r>
        <w:rPr>
          <w:rFonts w:ascii="Times New Roman" w:hAnsi="Times New Roman" w:cs="Times New Roman"/>
          <w:sz w:val="24"/>
          <w:szCs w:val="24"/>
        </w:rPr>
        <w:t xml:space="preserve"> facultății într-un sistem intern</w:t>
      </w:r>
      <w:r w:rsidRPr="00BC0A93">
        <w:rPr>
          <w:rFonts w:ascii="Times New Roman" w:hAnsi="Times New Roman" w:cs="Times New Roman"/>
          <w:sz w:val="24"/>
          <w:szCs w:val="24"/>
        </w:rPr>
        <w:t>ațional de informare cu privire la strategiile de cercetare științifică ș</w:t>
      </w:r>
      <w:r>
        <w:rPr>
          <w:rFonts w:ascii="Times New Roman" w:hAnsi="Times New Roman" w:cs="Times New Roman"/>
          <w:sz w:val="24"/>
          <w:szCs w:val="24"/>
        </w:rPr>
        <w:t>i competițiile internaționale de</w:t>
      </w:r>
      <w:r w:rsidRPr="00BC0A93">
        <w:rPr>
          <w:rFonts w:ascii="Times New Roman" w:hAnsi="Times New Roman" w:cs="Times New Roman"/>
          <w:sz w:val="24"/>
          <w:szCs w:val="24"/>
        </w:rPr>
        <w:t xml:space="preserve"> proiecte;</w:t>
      </w:r>
    </w:p>
    <w:p w:rsidR="00A53A5A" w:rsidRPr="00BC0A93" w:rsidRDefault="00A53A5A" w:rsidP="00A53A5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Întă</w:t>
      </w:r>
      <w:r w:rsidRPr="00BC0A93">
        <w:rPr>
          <w:rFonts w:ascii="Times New Roman" w:hAnsi="Times New Roman" w:cs="Times New Roman"/>
          <w:sz w:val="24"/>
          <w:szCs w:val="24"/>
        </w:rPr>
        <w:t>trirea parteneriatelor cu mediul socio-economic</w:t>
      </w:r>
      <w:r>
        <w:rPr>
          <w:rFonts w:ascii="Times New Roman" w:hAnsi="Times New Roman" w:cs="Times New Roman"/>
          <w:sz w:val="24"/>
          <w:szCs w:val="24"/>
        </w:rPr>
        <w:t xml:space="preserve"> </w:t>
      </w:r>
      <w:r w:rsidRPr="00BC0A93">
        <w:rPr>
          <w:rFonts w:ascii="Times New Roman" w:hAnsi="Times New Roman" w:cs="Times New Roman"/>
          <w:sz w:val="24"/>
          <w:szCs w:val="24"/>
        </w:rPr>
        <w:t xml:space="preserve">și academic la nivel local, regional și </w:t>
      </w:r>
      <w:r>
        <w:rPr>
          <w:rFonts w:ascii="Times New Roman" w:hAnsi="Times New Roman" w:cs="Times New Roman"/>
          <w:sz w:val="24"/>
          <w:szCs w:val="24"/>
        </w:rPr>
        <w:t>național</w:t>
      </w:r>
      <w:r w:rsidRPr="00BC0A93">
        <w:rPr>
          <w:rFonts w:ascii="Times New Roman" w:hAnsi="Times New Roman" w:cs="Times New Roman"/>
          <w:sz w:val="24"/>
          <w:szCs w:val="24"/>
        </w:rPr>
        <w:t>;</w:t>
      </w:r>
    </w:p>
    <w:p w:rsidR="00A53A5A" w:rsidRPr="00BC0A93" w:rsidRDefault="00A53A5A" w:rsidP="00A53A5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Dezvoltarea producției științi</w:t>
      </w:r>
      <w:r w:rsidRPr="00BC0A93">
        <w:rPr>
          <w:rFonts w:ascii="Times New Roman" w:hAnsi="Times New Roman" w:cs="Times New Roman"/>
          <w:sz w:val="24"/>
          <w:szCs w:val="24"/>
        </w:rPr>
        <w:t>fice relevante (publicații , proiecte de cercetare);</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Accentuarea caracterului aplicativ al cercetării și permanenta adaptare la dinamica dom</w:t>
      </w:r>
      <w:r>
        <w:rPr>
          <w:rFonts w:ascii="Times New Roman" w:hAnsi="Times New Roman" w:cs="Times New Roman"/>
          <w:sz w:val="24"/>
          <w:szCs w:val="24"/>
        </w:rPr>
        <w:t>eniului în ceea ce priveşte tem</w:t>
      </w:r>
      <w:r w:rsidRPr="00BC0A93">
        <w:rPr>
          <w:rFonts w:ascii="Times New Roman" w:hAnsi="Times New Roman" w:cs="Times New Roman"/>
          <w:sz w:val="24"/>
          <w:szCs w:val="24"/>
        </w:rPr>
        <w:t xml:space="preserve">atica cercetării și </w:t>
      </w:r>
      <w:r>
        <w:rPr>
          <w:rFonts w:ascii="Times New Roman" w:hAnsi="Times New Roman" w:cs="Times New Roman"/>
          <w:sz w:val="24"/>
          <w:szCs w:val="24"/>
        </w:rPr>
        <w:t>metodele de cercetare utilizate</w:t>
      </w:r>
      <w:r w:rsidRPr="00BC0A93">
        <w:rPr>
          <w:rFonts w:ascii="Times New Roman" w:hAnsi="Times New Roman" w:cs="Times New Roman"/>
          <w:sz w:val="24"/>
          <w:szCs w:val="24"/>
        </w:rPr>
        <w:t>;</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Introducerea revistelor</w:t>
      </w:r>
      <w:r>
        <w:rPr>
          <w:rFonts w:ascii="Times New Roman" w:hAnsi="Times New Roman" w:cs="Times New Roman"/>
          <w:sz w:val="24"/>
          <w:szCs w:val="24"/>
        </w:rPr>
        <w:t xml:space="preserve"> proprii în mai multe baze de date relevante</w:t>
      </w:r>
      <w:r w:rsidRPr="00BC0A93">
        <w:rPr>
          <w:rFonts w:ascii="Times New Roman" w:hAnsi="Times New Roman" w:cs="Times New Roman"/>
          <w:sz w:val="24"/>
          <w:szCs w:val="24"/>
        </w:rPr>
        <w:t>;</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Lărgirea bazei de indexare internațională pentru revistele Educația Plus și Agora;</w:t>
      </w:r>
    </w:p>
    <w:p w:rsidR="00A53A5A" w:rsidRPr="00BC0A93" w:rsidRDefault="00A53A5A" w:rsidP="00A53A5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Creşterea numărului de proiecte internaționale</w:t>
      </w:r>
      <w:r w:rsidRPr="00BC0A93">
        <w:rPr>
          <w:rFonts w:ascii="Times New Roman" w:hAnsi="Times New Roman" w:cs="Times New Roman"/>
          <w:sz w:val="24"/>
          <w:szCs w:val="24"/>
        </w:rPr>
        <w:t>;</w:t>
      </w:r>
    </w:p>
    <w:p w:rsidR="00A53A5A" w:rsidRPr="00BC0A93" w:rsidRDefault="00A53A5A" w:rsidP="00A53A5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Stimularea formării continue în domeniul cercetă</w:t>
      </w:r>
      <w:r w:rsidRPr="00BC0A93">
        <w:rPr>
          <w:rFonts w:ascii="Times New Roman" w:hAnsi="Times New Roman" w:cs="Times New Roman"/>
          <w:sz w:val="24"/>
          <w:szCs w:val="24"/>
        </w:rPr>
        <w:t>rii prin implicarea cadrelor didactice în proiecte și programme de cercetare la n</w:t>
      </w:r>
      <w:r>
        <w:rPr>
          <w:rFonts w:ascii="Times New Roman" w:hAnsi="Times New Roman" w:cs="Times New Roman"/>
          <w:sz w:val="24"/>
          <w:szCs w:val="24"/>
        </w:rPr>
        <w:t>ivel național și internațional;</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Realizarea de proiecte de finanțare pentru dezvoltarea bazei materiale a FSEPAS;</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Extinderea proiectelor de cercetare derulate în parteneriat cu instituții</w:t>
      </w:r>
      <w:r w:rsidRPr="00BC0A93">
        <w:rPr>
          <w:rFonts w:ascii="Times New Roman" w:hAnsi="Times New Roman" w:cs="Times New Roman"/>
          <w:sz w:val="24"/>
          <w:szCs w:val="24"/>
        </w:rPr>
        <w:tab/>
        <w:t>beneficiare ale activităților de formare inițială și continu</w:t>
      </w:r>
      <w:r>
        <w:rPr>
          <w:rFonts w:ascii="Times New Roman" w:hAnsi="Times New Roman" w:cs="Times New Roman"/>
          <w:sz w:val="24"/>
          <w:szCs w:val="24"/>
        </w:rPr>
        <w:t>ă derulate de</w:t>
      </w:r>
      <w:r w:rsidRPr="00BC0A93">
        <w:rPr>
          <w:rFonts w:ascii="Times New Roman" w:hAnsi="Times New Roman" w:cs="Times New Roman"/>
          <w:sz w:val="24"/>
          <w:szCs w:val="24"/>
        </w:rPr>
        <w:t xml:space="preserve"> FSEPAS ;</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Dezvoltarea unor parteneriate cu instituții si</w:t>
      </w:r>
      <w:r>
        <w:rPr>
          <w:rFonts w:ascii="Times New Roman" w:hAnsi="Times New Roman" w:cs="Times New Roman"/>
          <w:sz w:val="24"/>
          <w:szCs w:val="24"/>
        </w:rPr>
        <w:t>milare din comunitatea europeană</w:t>
      </w:r>
      <w:r w:rsidRPr="00BC0A93">
        <w:rPr>
          <w:rFonts w:ascii="Times New Roman" w:hAnsi="Times New Roman" w:cs="Times New Roman"/>
          <w:sz w:val="24"/>
          <w:szCs w:val="24"/>
        </w:rPr>
        <w:t xml:space="preserve"> și din</w:t>
      </w:r>
      <w:r>
        <w:rPr>
          <w:rFonts w:ascii="Times New Roman" w:hAnsi="Times New Roman" w:cs="Times New Roman"/>
          <w:sz w:val="24"/>
          <w:szCs w:val="24"/>
        </w:rPr>
        <w:t xml:space="preserve"> țară î</w:t>
      </w:r>
      <w:r w:rsidRPr="00BC0A93">
        <w:rPr>
          <w:rFonts w:ascii="Times New Roman" w:hAnsi="Times New Roman" w:cs="Times New Roman"/>
          <w:sz w:val="24"/>
          <w:szCs w:val="24"/>
        </w:rPr>
        <w:t>n veder</w:t>
      </w:r>
      <w:r>
        <w:rPr>
          <w:rFonts w:ascii="Times New Roman" w:hAnsi="Times New Roman" w:cs="Times New Roman"/>
          <w:sz w:val="24"/>
          <w:szCs w:val="24"/>
        </w:rPr>
        <w:t>ea extinderii capacității de furn</w:t>
      </w:r>
      <w:r w:rsidRPr="00BC0A93">
        <w:rPr>
          <w:rFonts w:ascii="Times New Roman" w:hAnsi="Times New Roman" w:cs="Times New Roman"/>
          <w:sz w:val="24"/>
          <w:szCs w:val="24"/>
        </w:rPr>
        <w:t>izare de servicii educative și fo</w:t>
      </w:r>
      <w:r>
        <w:rPr>
          <w:rFonts w:ascii="Times New Roman" w:hAnsi="Times New Roman" w:cs="Times New Roman"/>
          <w:sz w:val="24"/>
          <w:szCs w:val="24"/>
        </w:rPr>
        <w:t>rmative complexe și actualizate</w:t>
      </w:r>
      <w:r w:rsidRPr="00BC0A93">
        <w:rPr>
          <w:rFonts w:ascii="Times New Roman" w:hAnsi="Times New Roman" w:cs="Times New Roman"/>
          <w:sz w:val="24"/>
          <w:szCs w:val="24"/>
        </w:rPr>
        <w:t>;</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Principala modalitate de finanțare a activității de</w:t>
      </w:r>
      <w:r>
        <w:rPr>
          <w:rFonts w:ascii="Times New Roman" w:hAnsi="Times New Roman" w:cs="Times New Roman"/>
          <w:sz w:val="24"/>
          <w:szCs w:val="24"/>
        </w:rPr>
        <w:t xml:space="preserve"> cercetare științifică a Facultă</w:t>
      </w:r>
      <w:r w:rsidRPr="00BC0A93">
        <w:rPr>
          <w:rFonts w:ascii="Times New Roman" w:hAnsi="Times New Roman" w:cs="Times New Roman"/>
          <w:sz w:val="24"/>
          <w:szCs w:val="24"/>
        </w:rPr>
        <w:t>ții de Științele E</w:t>
      </w:r>
      <w:r>
        <w:rPr>
          <w:rFonts w:ascii="Times New Roman" w:hAnsi="Times New Roman" w:cs="Times New Roman"/>
          <w:sz w:val="24"/>
          <w:szCs w:val="24"/>
        </w:rPr>
        <w:t>ducației, Psihologie și Asistență Socială din cadrul Universită</w:t>
      </w:r>
      <w:r w:rsidRPr="00BC0A93">
        <w:rPr>
          <w:rFonts w:ascii="Times New Roman" w:hAnsi="Times New Roman" w:cs="Times New Roman"/>
          <w:sz w:val="24"/>
          <w:szCs w:val="24"/>
        </w:rPr>
        <w:t>ț</w:t>
      </w:r>
      <w:r>
        <w:rPr>
          <w:rFonts w:ascii="Times New Roman" w:hAnsi="Times New Roman" w:cs="Times New Roman"/>
          <w:sz w:val="24"/>
          <w:szCs w:val="24"/>
        </w:rPr>
        <w:t xml:space="preserve">ii </w:t>
      </w:r>
      <w:r w:rsidRPr="00BC0A93">
        <w:rPr>
          <w:rFonts w:ascii="Times New Roman" w:hAnsi="Times New Roman" w:cs="Times New Roman"/>
          <w:sz w:val="24"/>
          <w:szCs w:val="24"/>
        </w:rPr>
        <w:t>„Aurel Vlaicu” din Arad este accesarea resurselor financiare oferite de diversele organisme de finanțare a cercetării :</w:t>
      </w:r>
      <w:r>
        <w:rPr>
          <w:rFonts w:ascii="Times New Roman" w:hAnsi="Times New Roman" w:cs="Times New Roman"/>
          <w:sz w:val="24"/>
          <w:szCs w:val="24"/>
        </w:rPr>
        <w:t xml:space="preserve"> Planurile Nnționale dc Cerce</w:t>
      </w:r>
      <w:r w:rsidRPr="00BC0A93">
        <w:rPr>
          <w:rFonts w:ascii="Times New Roman" w:hAnsi="Times New Roman" w:cs="Times New Roman"/>
          <w:sz w:val="24"/>
          <w:szCs w:val="24"/>
        </w:rPr>
        <w:t>tare,</w:t>
      </w:r>
      <w:r>
        <w:rPr>
          <w:rFonts w:ascii="Times New Roman" w:hAnsi="Times New Roman" w:cs="Times New Roman"/>
          <w:sz w:val="24"/>
          <w:szCs w:val="24"/>
        </w:rPr>
        <w:t xml:space="preserve"> Dezvoltare și Inovare; Programe POCU; Programele CNC</w:t>
      </w:r>
      <w:r w:rsidRPr="00BC0A93">
        <w:rPr>
          <w:rFonts w:ascii="Times New Roman" w:hAnsi="Times New Roman" w:cs="Times New Roman"/>
          <w:sz w:val="24"/>
          <w:szCs w:val="24"/>
        </w:rPr>
        <w:t>SIS; Programele Erasmus+</w:t>
      </w:r>
      <w:r>
        <w:rPr>
          <w:rFonts w:ascii="Times New Roman" w:hAnsi="Times New Roman" w:cs="Times New Roman"/>
          <w:sz w:val="24"/>
          <w:szCs w:val="24"/>
        </w:rPr>
        <w:t xml:space="preserve"> ; Programele Leonardo da Vinci</w:t>
      </w:r>
      <w:r w:rsidRPr="00BC0A93">
        <w:rPr>
          <w:rFonts w:ascii="Times New Roman" w:hAnsi="Times New Roman" w:cs="Times New Roman"/>
          <w:sz w:val="24"/>
          <w:szCs w:val="24"/>
        </w:rPr>
        <w:t>;</w:t>
      </w:r>
      <w:r>
        <w:rPr>
          <w:rFonts w:ascii="Times New Roman" w:hAnsi="Times New Roman" w:cs="Times New Roman"/>
          <w:sz w:val="24"/>
          <w:szCs w:val="24"/>
        </w:rPr>
        <w:t xml:space="preserve"> </w:t>
      </w:r>
      <w:r w:rsidRPr="00BC0A93">
        <w:rPr>
          <w:rFonts w:ascii="Times New Roman" w:hAnsi="Times New Roman" w:cs="Times New Roman"/>
          <w:sz w:val="24"/>
          <w:szCs w:val="24"/>
        </w:rPr>
        <w:t>Programele speciale ale Consiliului Europe</w:t>
      </w:r>
      <w:r>
        <w:rPr>
          <w:rFonts w:ascii="Times New Roman" w:hAnsi="Times New Roman" w:cs="Times New Roman"/>
          <w:sz w:val="24"/>
          <w:szCs w:val="24"/>
        </w:rPr>
        <w:t>i și Comisiilor de specialitate; Fonduri oferi</w:t>
      </w:r>
      <w:r w:rsidRPr="00BC0A93">
        <w:rPr>
          <w:rFonts w:ascii="Times New Roman" w:hAnsi="Times New Roman" w:cs="Times New Roman"/>
          <w:sz w:val="24"/>
          <w:szCs w:val="24"/>
        </w:rPr>
        <w:t>te de fundații; Programele de cercetare și expertiză ale diferitelor ministere ;</w:t>
      </w:r>
    </w:p>
    <w:p w:rsidR="00A53A5A" w:rsidRPr="00BC0A93" w:rsidRDefault="00A53A5A" w:rsidP="00A53A5A">
      <w:pPr>
        <w:pStyle w:val="ListParagraph"/>
        <w:numPr>
          <w:ilvl w:val="0"/>
          <w:numId w:val="19"/>
        </w:numPr>
        <w:rPr>
          <w:rFonts w:ascii="Times New Roman" w:hAnsi="Times New Roman" w:cs="Times New Roman"/>
          <w:sz w:val="24"/>
          <w:szCs w:val="24"/>
        </w:rPr>
      </w:pPr>
      <w:r w:rsidRPr="00BC0A93">
        <w:rPr>
          <w:rFonts w:ascii="Times New Roman" w:hAnsi="Times New Roman" w:cs="Times New Roman"/>
          <w:sz w:val="24"/>
          <w:szCs w:val="24"/>
        </w:rPr>
        <w:t>Comisia pentru evaluarea și asi</w:t>
      </w:r>
      <w:r>
        <w:rPr>
          <w:rFonts w:ascii="Times New Roman" w:hAnsi="Times New Roman" w:cs="Times New Roman"/>
          <w:sz w:val="24"/>
          <w:szCs w:val="24"/>
        </w:rPr>
        <w:t>gurarea calității FSEPAS va desfă</w:t>
      </w:r>
      <w:r w:rsidRPr="00BC0A93">
        <w:rPr>
          <w:rFonts w:ascii="Times New Roman" w:hAnsi="Times New Roman" w:cs="Times New Roman"/>
          <w:sz w:val="24"/>
          <w:szCs w:val="24"/>
        </w:rPr>
        <w:t>șura activități privind:</w:t>
      </w:r>
    </w:p>
    <w:p w:rsidR="00A53A5A" w:rsidRPr="00BC0A93"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Diseminarea calendarului și a documentației necesare acreditării interne a unităților de cercetare pentru recunoașterea și acreditarea acestora pe plan national;</w:t>
      </w:r>
    </w:p>
    <w:p w:rsidR="00A53A5A" w:rsidRPr="00BC0A93"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Strângerea informațiilor</w:t>
      </w:r>
      <w:r>
        <w:rPr>
          <w:rFonts w:ascii="Times New Roman" w:hAnsi="Times New Roman" w:cs="Times New Roman"/>
          <w:sz w:val="24"/>
          <w:szCs w:val="24"/>
        </w:rPr>
        <w:t xml:space="preserve"> necesare pentru integrarea u</w:t>
      </w:r>
      <w:r w:rsidRPr="00BC0A93">
        <w:rPr>
          <w:rFonts w:ascii="Times New Roman" w:hAnsi="Times New Roman" w:cs="Times New Roman"/>
          <w:sz w:val="24"/>
          <w:szCs w:val="24"/>
        </w:rPr>
        <w:t>nităților de cercetare în rețele de cercetare naționale și internaționale;</w:t>
      </w:r>
    </w:p>
    <w:p w:rsidR="00A53A5A" w:rsidRPr="00BC0A93"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Gestionarea programelor de cercetare științifică;</w:t>
      </w:r>
    </w:p>
    <w:p w:rsidR="00A53A5A" w:rsidRPr="00BC0A93"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Diseminarea tuturor informațiilor referitoare la competițiile de proiecte, granturi, contracte etc.</w:t>
      </w:r>
    </w:p>
    <w:p w:rsidR="00A53A5A" w:rsidRPr="00BC0A93"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Monitorizarea derulării proiectelor ;</w:t>
      </w:r>
    </w:p>
    <w:p w:rsidR="00A53A5A" w:rsidRPr="00BC0A93"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Promovarea rezultatelor cercetării știintifice prin: participări la manifestări specifice (târguri, expoziții, workshop-uri); elaborarea de materiale publicitare (publicații,</w:t>
      </w:r>
      <w:r>
        <w:rPr>
          <w:rFonts w:ascii="Times New Roman" w:hAnsi="Times New Roman" w:cs="Times New Roman"/>
          <w:sz w:val="24"/>
          <w:szCs w:val="24"/>
        </w:rPr>
        <w:t xml:space="preserve"> post</w:t>
      </w:r>
      <w:r w:rsidRPr="00BC0A93">
        <w:rPr>
          <w:rFonts w:ascii="Times New Roman" w:hAnsi="Times New Roman" w:cs="Times New Roman"/>
          <w:sz w:val="24"/>
          <w:szCs w:val="24"/>
        </w:rPr>
        <w:t>ete, pliante); pagina de web a UAV;</w:t>
      </w:r>
    </w:p>
    <w:p w:rsidR="00A53A5A" w:rsidRDefault="00A53A5A" w:rsidP="00A53A5A">
      <w:pPr>
        <w:pStyle w:val="ListParagraph"/>
        <w:numPr>
          <w:ilvl w:val="0"/>
          <w:numId w:val="20"/>
        </w:numPr>
        <w:rPr>
          <w:rFonts w:ascii="Times New Roman" w:hAnsi="Times New Roman" w:cs="Times New Roman"/>
          <w:sz w:val="24"/>
          <w:szCs w:val="24"/>
        </w:rPr>
      </w:pPr>
      <w:r w:rsidRPr="00BC0A93">
        <w:rPr>
          <w:rFonts w:ascii="Times New Roman" w:hAnsi="Times New Roman" w:cs="Times New Roman"/>
          <w:sz w:val="24"/>
          <w:szCs w:val="24"/>
        </w:rPr>
        <w:t>Urmărirea permanentă a tendințelor din cercetarea mondială și europeană, a posibilităților de colaborare și pa</w:t>
      </w:r>
      <w:r>
        <w:rPr>
          <w:rFonts w:ascii="Times New Roman" w:hAnsi="Times New Roman" w:cs="Times New Roman"/>
          <w:sz w:val="24"/>
          <w:szCs w:val="24"/>
        </w:rPr>
        <w:t>rticipare în rețele și consorți</w:t>
      </w:r>
      <w:r w:rsidRPr="00BC0A93">
        <w:rPr>
          <w:rFonts w:ascii="Times New Roman" w:hAnsi="Times New Roman" w:cs="Times New Roman"/>
          <w:sz w:val="24"/>
          <w:szCs w:val="24"/>
        </w:rPr>
        <w:t>i naționale și intemaționale.</w:t>
      </w:r>
    </w:p>
    <w:p w:rsidR="00B849D3" w:rsidRDefault="00B849D3" w:rsidP="00B849D3">
      <w:pPr>
        <w:rPr>
          <w:rFonts w:ascii="Times New Roman" w:hAnsi="Times New Roman" w:cs="Times New Roman"/>
          <w:sz w:val="24"/>
          <w:szCs w:val="24"/>
        </w:rPr>
      </w:pPr>
    </w:p>
    <w:p w:rsidR="00B849D3" w:rsidRPr="00B849D3" w:rsidRDefault="00B849D3" w:rsidP="00B849D3">
      <w:pPr>
        <w:rPr>
          <w:rFonts w:ascii="Times New Roman" w:hAnsi="Times New Roman" w:cs="Times New Roman"/>
          <w:sz w:val="24"/>
          <w:szCs w:val="24"/>
        </w:rPr>
      </w:pPr>
    </w:p>
    <w:p w:rsidR="00A53A5A" w:rsidRDefault="00A53A5A" w:rsidP="00A53A5A">
      <w:pPr>
        <w:rPr>
          <w:sz w:val="24"/>
          <w:szCs w:val="24"/>
        </w:rPr>
      </w:pPr>
    </w:p>
    <w:p w:rsidR="00A53A5A" w:rsidRPr="00A70F32" w:rsidRDefault="00A53A5A" w:rsidP="00A53A5A">
      <w:pPr>
        <w:pStyle w:val="ListParagraph"/>
        <w:numPr>
          <w:ilvl w:val="0"/>
          <w:numId w:val="16"/>
        </w:numPr>
        <w:rPr>
          <w:rFonts w:ascii="Times New Roman" w:hAnsi="Times New Roman" w:cs="Times New Roman"/>
          <w:b/>
          <w:sz w:val="24"/>
          <w:szCs w:val="24"/>
        </w:rPr>
      </w:pPr>
      <w:r w:rsidRPr="00A70F32">
        <w:rPr>
          <w:rFonts w:ascii="Times New Roman" w:hAnsi="Times New Roman" w:cs="Times New Roman"/>
          <w:b/>
          <w:sz w:val="24"/>
          <w:szCs w:val="24"/>
        </w:rPr>
        <w:lastRenderedPageBreak/>
        <w:t>Consolidarea imaginii facultății în mediul academic național și internațional</w:t>
      </w:r>
    </w:p>
    <w:p w:rsidR="00A53A5A" w:rsidRDefault="00A53A5A" w:rsidP="00A53A5A">
      <w:pPr>
        <w:pStyle w:val="ListParagraph"/>
        <w:ind w:left="720" w:firstLine="0"/>
        <w:rPr>
          <w:rFonts w:ascii="Times New Roman" w:hAnsi="Times New Roman" w:cs="Times New Roman"/>
          <w:color w:val="00B050"/>
          <w:sz w:val="24"/>
          <w:szCs w:val="24"/>
        </w:rPr>
      </w:pPr>
    </w:p>
    <w:p w:rsidR="00A53A5A" w:rsidRPr="003F07CA" w:rsidRDefault="00A53A5A" w:rsidP="00A53A5A">
      <w:pPr>
        <w:pStyle w:val="ListParagraph"/>
        <w:ind w:left="720" w:firstLine="696"/>
        <w:rPr>
          <w:rFonts w:ascii="Times New Roman" w:hAnsi="Times New Roman" w:cs="Times New Roman"/>
          <w:sz w:val="24"/>
          <w:szCs w:val="24"/>
        </w:rPr>
      </w:pPr>
      <w:r w:rsidRPr="003F07CA">
        <w:rPr>
          <w:rFonts w:ascii="Times New Roman" w:hAnsi="Times New Roman" w:cs="Times New Roman"/>
          <w:sz w:val="24"/>
          <w:szCs w:val="24"/>
        </w:rPr>
        <w:t>Rezultatele obținute de Facultatea de Științe ale Educației, Psihologie și Asistență Socială până în prezent sunt semnificative, contribuind la recunoașterea facultății în mediu academic și dezvoltarea unor relații de colaborare cu instituții de învățământ preuniversitar și superior, din țară și străinătate, precum și cu alte instituții, organizații partenere în proiectele de cercetare pe plan local și național.</w:t>
      </w:r>
    </w:p>
    <w:p w:rsidR="00A53A5A" w:rsidRPr="002C2F57" w:rsidRDefault="00A53A5A" w:rsidP="00A53A5A">
      <w:pPr>
        <w:pStyle w:val="ListParagraph"/>
        <w:ind w:left="720" w:firstLine="696"/>
        <w:rPr>
          <w:rFonts w:ascii="Times New Roman" w:hAnsi="Times New Roman" w:cs="Times New Roman"/>
          <w:sz w:val="24"/>
          <w:szCs w:val="24"/>
        </w:rPr>
      </w:pPr>
      <w:r w:rsidRPr="002C2F57">
        <w:rPr>
          <w:rFonts w:ascii="Times New Roman" w:hAnsi="Times New Roman" w:cs="Times New Roman"/>
          <w:sz w:val="24"/>
          <w:szCs w:val="24"/>
        </w:rPr>
        <w:t>Specificul domeniílor de studii din facultatea noastră este unul centrat pe valorizarea, cercetarea şi cunoaşterea umanului sub multiplele sale valențe: individual, educațional şi social. În acest sens, ne asumăm un rol important în formarea inițială şi continuă a resursei umane de calitate din domeniu pentru comunitatea locală şi regională. Ne propunem să contribuim prin numeroasele parteneriate cu mediul public şi privat pe care le dezvoltăm la cerectarea, anliza, identificarea şi generarea unor soluții pertinente la problemele de tip social şi educațional cu care se confruntă comunitatea locală pentru a creşte calitatea vieții cetățenilor şi pentru a susține o dezvoltare sănătoasă şi durabilă a comunității din care facem parte. Direcția majoră a demersurilor strategice este aceea de a eficientiza pregătirea specialiştilor în domeniul educației, psihologiei şi asistenței sociale, care să se integreze activ pe piața forței de muncă, in spiritul valorilor democrației şi a dezvoltării personalității umane,  generând cunoaştere şi inovare.</w:t>
      </w:r>
    </w:p>
    <w:p w:rsidR="00A53A5A" w:rsidRPr="00A70F32" w:rsidRDefault="00A53A5A" w:rsidP="00A53A5A">
      <w:pPr>
        <w:pStyle w:val="ListParagraph"/>
        <w:ind w:left="720" w:firstLine="696"/>
        <w:rPr>
          <w:rFonts w:ascii="Times New Roman" w:hAnsi="Times New Roman" w:cs="Times New Roman"/>
          <w:sz w:val="24"/>
          <w:szCs w:val="24"/>
        </w:rPr>
      </w:pPr>
      <w:r w:rsidRPr="002C2F57">
        <w:rPr>
          <w:rFonts w:ascii="Times New Roman" w:hAnsi="Times New Roman" w:cs="Times New Roman"/>
          <w:sz w:val="24"/>
          <w:szCs w:val="24"/>
        </w:rPr>
        <w:t>Vizibilitatea internațională este un obiectiv major al facultății noastre. În acest sens am realizat numeroase schimburi de studenți și profesori în cadrul programului ERASMUS in difeite țãri ale UE, cum ar fi Spania, Portugalia, Franța, ltalia. În urma rezultatelor pozitive ale acestor activități facultatea noastră a reuşit să încheie parteneriate de colaborare cu: Universitatea din Lisabona, Universitatea din Fafe, Universitatea din Braganca, Universitatea din Bergen, Norvegia, Universitatea din Cordoba,  Spania,  Universitatea din Belgrad,  Serbia.</w:t>
      </w:r>
    </w:p>
    <w:p w:rsidR="00A53A5A" w:rsidRPr="00A70F32" w:rsidRDefault="00A53A5A" w:rsidP="00A53A5A">
      <w:pPr>
        <w:pStyle w:val="ListParagraph"/>
        <w:ind w:left="720"/>
        <w:rPr>
          <w:rFonts w:ascii="Times New Roman" w:hAnsi="Times New Roman" w:cs="Times New Roman"/>
          <w:b/>
          <w:i/>
          <w:sz w:val="24"/>
          <w:szCs w:val="24"/>
        </w:rPr>
      </w:pPr>
      <w:r w:rsidRPr="00A70F32">
        <w:rPr>
          <w:rFonts w:ascii="Times New Roman" w:hAnsi="Times New Roman" w:cs="Times New Roman"/>
          <w:b/>
          <w:i/>
          <w:sz w:val="24"/>
          <w:szCs w:val="24"/>
        </w:rPr>
        <w:t>Obiective specifice:</w:t>
      </w:r>
    </w:p>
    <w:p w:rsidR="00A53A5A" w:rsidRPr="002C2F57" w:rsidRDefault="00A53A5A" w:rsidP="00A53A5A">
      <w:pPr>
        <w:pStyle w:val="ListParagraph"/>
        <w:numPr>
          <w:ilvl w:val="0"/>
          <w:numId w:val="21"/>
        </w:numPr>
        <w:rPr>
          <w:rFonts w:ascii="Times New Roman" w:hAnsi="Times New Roman" w:cs="Times New Roman"/>
          <w:sz w:val="24"/>
          <w:szCs w:val="24"/>
        </w:rPr>
      </w:pPr>
      <w:r w:rsidRPr="002C2F57">
        <w:rPr>
          <w:rFonts w:ascii="Times New Roman" w:hAnsi="Times New Roman" w:cs="Times New Roman"/>
          <w:sz w:val="24"/>
          <w:szCs w:val="24"/>
        </w:rPr>
        <w:t>Creşterea interacțiunii facultății cu autoritățile, instituțiile şi organizațiile profesionale naționale şi cu autoritățile, instituțiile şi organizațiile profesionale locale sau regionale, în scopul optimizării programelor de studii ale facultății, al desfăşurării de acțiuni de cooperare academică şi profesională, al derulării unor programe de practică pentru studenți şi al urmăririi evoluției profesionale a comunității alumni a facultății;</w:t>
      </w:r>
    </w:p>
    <w:p w:rsidR="00A53A5A" w:rsidRPr="002C2F57" w:rsidRDefault="00A53A5A" w:rsidP="00A53A5A">
      <w:pPr>
        <w:pStyle w:val="ListParagraph"/>
        <w:numPr>
          <w:ilvl w:val="0"/>
          <w:numId w:val="21"/>
        </w:numPr>
        <w:rPr>
          <w:rFonts w:ascii="Times New Roman" w:hAnsi="Times New Roman" w:cs="Times New Roman"/>
          <w:sz w:val="24"/>
          <w:szCs w:val="24"/>
        </w:rPr>
      </w:pPr>
      <w:r w:rsidRPr="002C2F57">
        <w:rPr>
          <w:rFonts w:ascii="Times New Roman" w:hAnsi="Times New Roman" w:cs="Times New Roman"/>
          <w:sz w:val="24"/>
          <w:szCs w:val="24"/>
        </w:rPr>
        <w:t>Dezvoltarea de parteneriate funcționale cu autoritățile și instituțiile publice locale și regionale, cu mediul economic, social și cultural și cu societatea civilă, în scopul valorificării competențelor profesionale ale cadrelor didactice și al atragerii unor surse de finanțare privată a proiectelor de cercetare șiiințifică. Dezvoltarea parteneriatelor cu lnspectoratele Școlare Județene și instituții școlare din Arad și din alte regiuni;</w:t>
      </w:r>
    </w:p>
    <w:p w:rsidR="00A53A5A" w:rsidRPr="002C2F57" w:rsidRDefault="00A53A5A" w:rsidP="00A53A5A">
      <w:pPr>
        <w:pStyle w:val="ListParagraph"/>
        <w:numPr>
          <w:ilvl w:val="0"/>
          <w:numId w:val="21"/>
        </w:numPr>
        <w:rPr>
          <w:rFonts w:ascii="Times New Roman" w:hAnsi="Times New Roman" w:cs="Times New Roman"/>
          <w:sz w:val="24"/>
          <w:szCs w:val="24"/>
        </w:rPr>
      </w:pPr>
      <w:r w:rsidRPr="002C2F57">
        <w:rPr>
          <w:rFonts w:ascii="Times New Roman" w:hAnsi="Times New Roman" w:cs="Times New Roman"/>
          <w:sz w:val="24"/>
          <w:szCs w:val="24"/>
        </w:rPr>
        <w:t xml:space="preserve">Susținerea serviciilor </w:t>
      </w:r>
      <w:r>
        <w:rPr>
          <w:rFonts w:ascii="Times New Roman" w:hAnsi="Times New Roman" w:cs="Times New Roman"/>
          <w:sz w:val="24"/>
          <w:szCs w:val="24"/>
        </w:rPr>
        <w:t>către comunitate propuse de</w:t>
      </w:r>
      <w:r>
        <w:rPr>
          <w:rFonts w:ascii="Times New Roman" w:hAnsi="Times New Roman" w:cs="Times New Roman"/>
          <w:sz w:val="24"/>
          <w:szCs w:val="24"/>
        </w:rPr>
        <w:tab/>
        <w:t xml:space="preserve">UAV prin </w:t>
      </w:r>
      <w:r w:rsidRPr="002C2F57">
        <w:rPr>
          <w:rFonts w:ascii="Times New Roman" w:hAnsi="Times New Roman" w:cs="Times New Roman"/>
          <w:sz w:val="24"/>
          <w:szCs w:val="24"/>
        </w:rPr>
        <w:t>implicarea profe</w:t>
      </w:r>
      <w:r>
        <w:rPr>
          <w:rFonts w:ascii="Times New Roman" w:hAnsi="Times New Roman" w:cs="Times New Roman"/>
          <w:sz w:val="24"/>
          <w:szCs w:val="24"/>
        </w:rPr>
        <w:t>sioniș-</w:t>
      </w:r>
      <w:r w:rsidRPr="002C2F57">
        <w:rPr>
          <w:rFonts w:ascii="Times New Roman" w:hAnsi="Times New Roman" w:cs="Times New Roman"/>
          <w:sz w:val="24"/>
          <w:szCs w:val="24"/>
        </w:rPr>
        <w:t>tilor în domeniu și a studenților în cadrul practicii de specialitate;</w:t>
      </w:r>
    </w:p>
    <w:p w:rsidR="00A53A5A" w:rsidRPr="002C2F57" w:rsidRDefault="00A53A5A" w:rsidP="00A53A5A">
      <w:pPr>
        <w:pStyle w:val="ListParagraph"/>
        <w:numPr>
          <w:ilvl w:val="0"/>
          <w:numId w:val="21"/>
        </w:numPr>
        <w:rPr>
          <w:rFonts w:ascii="Times New Roman" w:hAnsi="Times New Roman" w:cs="Times New Roman"/>
          <w:sz w:val="24"/>
          <w:szCs w:val="24"/>
        </w:rPr>
      </w:pPr>
      <w:r w:rsidRPr="002C2F57">
        <w:rPr>
          <w:rFonts w:ascii="Times New Roman" w:hAnsi="Times New Roman" w:cs="Times New Roman"/>
          <w:sz w:val="24"/>
          <w:szCs w:val="24"/>
        </w:rPr>
        <w:t>Creşterea vizibilității  facultății în societate și promovarea  responsabilității sale sociale, prin organizarea  sistematică  de manifestări  culturale, științifice, umanitare  și crearea de grupuri de opinie și reacție la procesele de reformă socială și educațională;</w:t>
      </w:r>
    </w:p>
    <w:p w:rsidR="00A53A5A" w:rsidRDefault="00A53A5A" w:rsidP="00A53A5A">
      <w:pPr>
        <w:pStyle w:val="ListParagraph"/>
        <w:numPr>
          <w:ilvl w:val="0"/>
          <w:numId w:val="21"/>
        </w:numPr>
        <w:rPr>
          <w:rFonts w:ascii="Times New Roman" w:hAnsi="Times New Roman" w:cs="Times New Roman"/>
          <w:sz w:val="24"/>
          <w:szCs w:val="24"/>
        </w:rPr>
      </w:pPr>
      <w:r w:rsidRPr="002C2F57">
        <w:rPr>
          <w:rFonts w:ascii="Times New Roman" w:hAnsi="Times New Roman" w:cs="Times New Roman"/>
          <w:sz w:val="24"/>
          <w:szCs w:val="24"/>
        </w:rPr>
        <w:t>Menținerea și intensificarea colaborării instituționale cu facultăți de profil din țară și străinătate;</w:t>
      </w:r>
    </w:p>
    <w:p w:rsidR="00A53A5A" w:rsidRDefault="00A53A5A" w:rsidP="00A53A5A">
      <w:pPr>
        <w:ind w:left="360"/>
        <w:rPr>
          <w:rFonts w:ascii="Times New Roman" w:hAnsi="Times New Roman" w:cs="Times New Roman"/>
          <w:sz w:val="24"/>
          <w:szCs w:val="24"/>
        </w:rPr>
      </w:pPr>
    </w:p>
    <w:p w:rsidR="00B849D3" w:rsidRDefault="00B849D3" w:rsidP="00A53A5A">
      <w:pPr>
        <w:ind w:left="360"/>
        <w:rPr>
          <w:rFonts w:ascii="Times New Roman" w:hAnsi="Times New Roman" w:cs="Times New Roman"/>
          <w:sz w:val="24"/>
          <w:szCs w:val="24"/>
        </w:rPr>
      </w:pPr>
    </w:p>
    <w:p w:rsidR="00B849D3" w:rsidRDefault="00B849D3" w:rsidP="00A53A5A">
      <w:pPr>
        <w:ind w:left="360"/>
        <w:rPr>
          <w:rFonts w:ascii="Times New Roman" w:hAnsi="Times New Roman" w:cs="Times New Roman"/>
          <w:sz w:val="24"/>
          <w:szCs w:val="24"/>
        </w:rPr>
      </w:pPr>
    </w:p>
    <w:p w:rsidR="00B849D3" w:rsidRDefault="00B849D3" w:rsidP="00A53A5A">
      <w:pPr>
        <w:ind w:left="360"/>
        <w:rPr>
          <w:rFonts w:ascii="Times New Roman" w:hAnsi="Times New Roman" w:cs="Times New Roman"/>
          <w:sz w:val="24"/>
          <w:szCs w:val="24"/>
        </w:rPr>
      </w:pPr>
    </w:p>
    <w:p w:rsidR="00A53A5A" w:rsidRPr="00A70F32" w:rsidRDefault="00A53A5A" w:rsidP="00A53A5A">
      <w:pPr>
        <w:pStyle w:val="ListParagraph"/>
        <w:numPr>
          <w:ilvl w:val="0"/>
          <w:numId w:val="16"/>
        </w:numPr>
        <w:rPr>
          <w:rFonts w:ascii="Times New Roman" w:hAnsi="Times New Roman" w:cs="Times New Roman"/>
          <w:b/>
          <w:sz w:val="24"/>
          <w:szCs w:val="24"/>
        </w:rPr>
      </w:pPr>
      <w:r w:rsidRPr="00A70F32">
        <w:rPr>
          <w:rFonts w:ascii="Times New Roman" w:hAnsi="Times New Roman" w:cs="Times New Roman"/>
          <w:b/>
          <w:sz w:val="24"/>
          <w:szCs w:val="24"/>
        </w:rPr>
        <w:lastRenderedPageBreak/>
        <w:t>Modernizarea spațiilor de învățământ existente prin atragerea de fonduri naționale și europene</w:t>
      </w:r>
    </w:p>
    <w:p w:rsidR="00A53A5A" w:rsidRDefault="00A53A5A" w:rsidP="00A53A5A">
      <w:pPr>
        <w:pStyle w:val="ListParagraph"/>
        <w:ind w:left="720" w:firstLine="696"/>
        <w:rPr>
          <w:rFonts w:ascii="Times New Roman" w:hAnsi="Times New Roman" w:cs="Times New Roman"/>
          <w:sz w:val="24"/>
          <w:szCs w:val="24"/>
        </w:rPr>
      </w:pPr>
      <w:r>
        <w:rPr>
          <w:rFonts w:ascii="Times New Roman" w:hAnsi="Times New Roman" w:cs="Times New Roman"/>
          <w:sz w:val="24"/>
          <w:szCs w:val="24"/>
        </w:rPr>
        <w:t>Baza materială a Facultății de Științe ale Educației, Psihologie și Asistență Socială este asigurată de un spațiu modern, generos, care ne permite să ne dezvoltăm, respectând standardele solicitate pentru spațiile destinate procesului formativ în învățământul superior.</w:t>
      </w:r>
    </w:p>
    <w:p w:rsidR="00A53A5A" w:rsidRDefault="00A53A5A" w:rsidP="00A53A5A">
      <w:pPr>
        <w:pStyle w:val="ListParagraph"/>
        <w:ind w:left="720" w:firstLine="696"/>
        <w:rPr>
          <w:rFonts w:ascii="Times New Roman" w:hAnsi="Times New Roman" w:cs="Times New Roman"/>
          <w:sz w:val="24"/>
          <w:szCs w:val="24"/>
        </w:rPr>
      </w:pPr>
      <w:r>
        <w:rPr>
          <w:rFonts w:ascii="Times New Roman" w:hAnsi="Times New Roman" w:cs="Times New Roman"/>
          <w:sz w:val="24"/>
          <w:szCs w:val="24"/>
        </w:rPr>
        <w:t xml:space="preserve">Sălile de curs, laboratoarele și sălile de seminar ale facultății beneficează de aparatură multi-media care să faciliteze învățarea, dotări realizate prin proiectele implementate la nivelul facultății. Ne propunem să modernizăm mobilierul pentru a facilita interacțiunile în sălile de seminar și să actualizăm tehnologia didactică în permanență. În prezent, prin proiectul POCU, </w:t>
      </w:r>
      <w:r w:rsidRPr="00AC29E3">
        <w:rPr>
          <w:rFonts w:ascii="Times New Roman" w:hAnsi="Times New Roman" w:cs="Times New Roman"/>
          <w:i/>
          <w:sz w:val="24"/>
          <w:szCs w:val="24"/>
        </w:rPr>
        <w:t>Educație timpurie incluzivă și de calitate</w:t>
      </w:r>
      <w:r>
        <w:rPr>
          <w:rFonts w:ascii="Times New Roman" w:hAnsi="Times New Roman" w:cs="Times New Roman"/>
          <w:sz w:val="24"/>
          <w:szCs w:val="24"/>
        </w:rPr>
        <w:t xml:space="preserve"> se va realiza amenajarea și dotarea unui centru de resurse educaționale pentru vârste timpurii. </w:t>
      </w:r>
    </w:p>
    <w:p w:rsidR="00A53A5A" w:rsidRPr="00A70F32" w:rsidRDefault="00A53A5A" w:rsidP="00A53A5A">
      <w:pPr>
        <w:pStyle w:val="ListParagraph"/>
        <w:ind w:left="720" w:firstLine="696"/>
        <w:rPr>
          <w:rFonts w:ascii="Times New Roman" w:hAnsi="Times New Roman" w:cs="Times New Roman"/>
          <w:sz w:val="24"/>
          <w:szCs w:val="24"/>
        </w:rPr>
      </w:pPr>
      <w:r>
        <w:rPr>
          <w:rFonts w:ascii="Times New Roman" w:hAnsi="Times New Roman" w:cs="Times New Roman"/>
          <w:sz w:val="24"/>
          <w:szCs w:val="24"/>
        </w:rPr>
        <w:t xml:space="preserve">Ținta noastră este identificarea unor surse de finanțare prin fondurile nerambursabile naționale și europene, parteneriate cu comunitatea locală pentru creșterea calității activităților didactice, a performanțelor academice și de cercetare a profesorilor și studenților.  </w:t>
      </w:r>
    </w:p>
    <w:p w:rsidR="00A53A5A" w:rsidRPr="00A70F32" w:rsidRDefault="00A53A5A" w:rsidP="00A53A5A">
      <w:pPr>
        <w:pStyle w:val="ListParagraph"/>
        <w:ind w:left="720" w:firstLine="696"/>
        <w:rPr>
          <w:rFonts w:ascii="Times New Roman" w:hAnsi="Times New Roman" w:cs="Times New Roman"/>
          <w:b/>
          <w:i/>
          <w:sz w:val="24"/>
          <w:szCs w:val="24"/>
        </w:rPr>
      </w:pPr>
      <w:r>
        <w:rPr>
          <w:rFonts w:ascii="Times New Roman" w:hAnsi="Times New Roman" w:cs="Times New Roman"/>
          <w:b/>
          <w:i/>
          <w:sz w:val="24"/>
          <w:szCs w:val="24"/>
        </w:rPr>
        <w:t>Strategia FSEPAS pentru 2020-2024 vă fi orientată spre c</w:t>
      </w:r>
      <w:r w:rsidRPr="00A70F32">
        <w:rPr>
          <w:rFonts w:ascii="Times New Roman" w:hAnsi="Times New Roman" w:cs="Times New Roman"/>
          <w:b/>
          <w:i/>
          <w:sz w:val="24"/>
          <w:szCs w:val="24"/>
        </w:rPr>
        <w:t>onsolidarea rezultatelor obținute în prezent prin continuarea demersurilor generatoare de succes, reflecția permanentă asupra calității procesului educațional din cadrul facultății și implicarea comunității academice în dezvoltarea proiectelor de cercetare într-un mediu dinamic, deschis, caracterizat prin unitate, ambiție și orientare spre viitor.</w:t>
      </w:r>
    </w:p>
    <w:p w:rsidR="00A53A5A" w:rsidRDefault="00A53A5A" w:rsidP="00A53A5A">
      <w:pPr>
        <w:pStyle w:val="ListParagraph"/>
        <w:ind w:left="720" w:firstLine="0"/>
        <w:rPr>
          <w:rFonts w:ascii="Times New Roman" w:hAnsi="Times New Roman" w:cs="Times New Roman"/>
          <w:sz w:val="24"/>
          <w:szCs w:val="24"/>
        </w:rPr>
      </w:pPr>
    </w:p>
    <w:p w:rsidR="00A53A5A" w:rsidRDefault="00A53A5A" w:rsidP="00A53A5A">
      <w:pPr>
        <w:pStyle w:val="ListParagraph"/>
        <w:ind w:left="720" w:firstLine="0"/>
        <w:rPr>
          <w:rFonts w:ascii="Times New Roman" w:hAnsi="Times New Roman" w:cs="Times New Roman"/>
          <w:sz w:val="24"/>
          <w:szCs w:val="24"/>
        </w:rPr>
      </w:pPr>
      <w:r>
        <w:rPr>
          <w:rFonts w:ascii="Times New Roman" w:hAnsi="Times New Roman" w:cs="Times New Roman"/>
          <w:sz w:val="24"/>
          <w:szCs w:val="24"/>
        </w:rPr>
        <w:t>Decan ,</w:t>
      </w:r>
    </w:p>
    <w:p w:rsidR="00A53A5A" w:rsidRDefault="00A53A5A" w:rsidP="00A53A5A">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 Prof. univ. dr. habil. Alina Felicia Roman </w:t>
      </w:r>
    </w:p>
    <w:p w:rsidR="00A53A5A" w:rsidRDefault="00A53A5A" w:rsidP="00A53A5A">
      <w:pPr>
        <w:pStyle w:val="Heading2"/>
        <w:tabs>
          <w:tab w:val="left" w:pos="1598"/>
        </w:tabs>
        <w:ind w:left="1597" w:firstLine="0"/>
        <w:jc w:val="right"/>
        <w:rPr>
          <w:color w:val="0F0F0F"/>
        </w:rPr>
      </w:pPr>
      <w:r>
        <w:rPr>
          <w:rFonts w:ascii="Times New Roman" w:hAnsi="Times New Roman" w:cs="Times New Roman"/>
          <w:noProof/>
          <w:sz w:val="24"/>
          <w:szCs w:val="24"/>
          <w:lang w:bidi="ar-SA"/>
        </w:rPr>
        <w:drawing>
          <wp:anchor distT="0" distB="0" distL="114300" distR="114300" simplePos="0" relativeHeight="251659264" behindDoc="1" locked="0" layoutInCell="1" allowOverlap="1">
            <wp:simplePos x="0" y="0"/>
            <wp:positionH relativeFrom="column">
              <wp:posOffset>884555</wp:posOffset>
            </wp:positionH>
            <wp:positionV relativeFrom="paragraph">
              <wp:posOffset>17780</wp:posOffset>
            </wp:positionV>
            <wp:extent cx="1296670" cy="512445"/>
            <wp:effectExtent l="19050" t="0" r="0" b="0"/>
            <wp:wrapNone/>
            <wp:docPr id="8" name="Picture 0" descr="sem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tura.png"/>
                    <pic:cNvPicPr/>
                  </pic:nvPicPr>
                  <pic:blipFill>
                    <a:blip r:embed="rId6"/>
                    <a:stretch>
                      <a:fillRect/>
                    </a:stretch>
                  </pic:blipFill>
                  <pic:spPr>
                    <a:xfrm>
                      <a:off x="0" y="0"/>
                      <a:ext cx="1296670" cy="512445"/>
                    </a:xfrm>
                    <a:prstGeom prst="rect">
                      <a:avLst/>
                    </a:prstGeom>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p>
    <w:sectPr w:rsidR="00A53A5A" w:rsidSect="00A53A5A">
      <w:pgSz w:w="11900" w:h="16820"/>
      <w:pgMar w:top="1417" w:right="1417" w:bottom="1417" w:left="1417"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822"/>
    <w:multiLevelType w:val="hybridMultilevel"/>
    <w:tmpl w:val="17A2084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nsid w:val="09FE78F1"/>
    <w:multiLevelType w:val="hybridMultilevel"/>
    <w:tmpl w:val="28CCA51C"/>
    <w:lvl w:ilvl="0" w:tplc="B6CA026E">
      <w:numFmt w:val="bullet"/>
      <w:lvlText w:val="•"/>
      <w:lvlJc w:val="left"/>
      <w:pPr>
        <w:ind w:left="1204" w:hanging="328"/>
      </w:pPr>
      <w:rPr>
        <w:rFonts w:hint="default"/>
        <w:w w:val="103"/>
        <w:lang w:val="ro-RO" w:eastAsia="ro-RO" w:bidi="ro-RO"/>
      </w:rPr>
    </w:lvl>
    <w:lvl w:ilvl="1" w:tplc="B5F06D50">
      <w:numFmt w:val="bullet"/>
      <w:lvlText w:val="•"/>
      <w:lvlJc w:val="left"/>
      <w:pPr>
        <w:ind w:left="2106" w:hanging="328"/>
      </w:pPr>
      <w:rPr>
        <w:rFonts w:hint="default"/>
        <w:lang w:val="ro-RO" w:eastAsia="ro-RO" w:bidi="ro-RO"/>
      </w:rPr>
    </w:lvl>
    <w:lvl w:ilvl="2" w:tplc="3528C916">
      <w:numFmt w:val="bullet"/>
      <w:lvlText w:val="•"/>
      <w:lvlJc w:val="left"/>
      <w:pPr>
        <w:ind w:left="3012" w:hanging="328"/>
      </w:pPr>
      <w:rPr>
        <w:rFonts w:hint="default"/>
        <w:lang w:val="ro-RO" w:eastAsia="ro-RO" w:bidi="ro-RO"/>
      </w:rPr>
    </w:lvl>
    <w:lvl w:ilvl="3" w:tplc="ED765296">
      <w:numFmt w:val="bullet"/>
      <w:lvlText w:val="•"/>
      <w:lvlJc w:val="left"/>
      <w:pPr>
        <w:ind w:left="3918" w:hanging="328"/>
      </w:pPr>
      <w:rPr>
        <w:rFonts w:hint="default"/>
        <w:lang w:val="ro-RO" w:eastAsia="ro-RO" w:bidi="ro-RO"/>
      </w:rPr>
    </w:lvl>
    <w:lvl w:ilvl="4" w:tplc="C6BEFE8E">
      <w:numFmt w:val="bullet"/>
      <w:lvlText w:val="•"/>
      <w:lvlJc w:val="left"/>
      <w:pPr>
        <w:ind w:left="4824" w:hanging="328"/>
      </w:pPr>
      <w:rPr>
        <w:rFonts w:hint="default"/>
        <w:lang w:val="ro-RO" w:eastAsia="ro-RO" w:bidi="ro-RO"/>
      </w:rPr>
    </w:lvl>
    <w:lvl w:ilvl="5" w:tplc="41DC18A8">
      <w:numFmt w:val="bullet"/>
      <w:lvlText w:val="•"/>
      <w:lvlJc w:val="left"/>
      <w:pPr>
        <w:ind w:left="5730" w:hanging="328"/>
      </w:pPr>
      <w:rPr>
        <w:rFonts w:hint="default"/>
        <w:lang w:val="ro-RO" w:eastAsia="ro-RO" w:bidi="ro-RO"/>
      </w:rPr>
    </w:lvl>
    <w:lvl w:ilvl="6" w:tplc="3190C8B8">
      <w:numFmt w:val="bullet"/>
      <w:lvlText w:val="•"/>
      <w:lvlJc w:val="left"/>
      <w:pPr>
        <w:ind w:left="6636" w:hanging="328"/>
      </w:pPr>
      <w:rPr>
        <w:rFonts w:hint="default"/>
        <w:lang w:val="ro-RO" w:eastAsia="ro-RO" w:bidi="ro-RO"/>
      </w:rPr>
    </w:lvl>
    <w:lvl w:ilvl="7" w:tplc="E78C9D7A">
      <w:numFmt w:val="bullet"/>
      <w:lvlText w:val="•"/>
      <w:lvlJc w:val="left"/>
      <w:pPr>
        <w:ind w:left="7542" w:hanging="328"/>
      </w:pPr>
      <w:rPr>
        <w:rFonts w:hint="default"/>
        <w:lang w:val="ro-RO" w:eastAsia="ro-RO" w:bidi="ro-RO"/>
      </w:rPr>
    </w:lvl>
    <w:lvl w:ilvl="8" w:tplc="F9ACF744">
      <w:numFmt w:val="bullet"/>
      <w:lvlText w:val="•"/>
      <w:lvlJc w:val="left"/>
      <w:pPr>
        <w:ind w:left="8448" w:hanging="328"/>
      </w:pPr>
      <w:rPr>
        <w:rFonts w:hint="default"/>
        <w:lang w:val="ro-RO" w:eastAsia="ro-RO" w:bidi="ro-RO"/>
      </w:rPr>
    </w:lvl>
  </w:abstractNum>
  <w:abstractNum w:abstractNumId="2">
    <w:nsid w:val="0F735BEE"/>
    <w:multiLevelType w:val="hybridMultilevel"/>
    <w:tmpl w:val="149AC2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7B477FF"/>
    <w:multiLevelType w:val="hybridMultilevel"/>
    <w:tmpl w:val="A716A962"/>
    <w:lvl w:ilvl="0" w:tplc="A9AE172A">
      <w:numFmt w:val="bullet"/>
      <w:lvlText w:val="•"/>
      <w:lvlJc w:val="left"/>
      <w:pPr>
        <w:ind w:left="1065" w:hanging="299"/>
      </w:pPr>
      <w:rPr>
        <w:rFonts w:hint="default"/>
        <w:w w:val="93"/>
        <w:lang w:val="ro-RO" w:eastAsia="ro-RO" w:bidi="ro-RO"/>
      </w:rPr>
    </w:lvl>
    <w:lvl w:ilvl="1" w:tplc="12603B1C">
      <w:numFmt w:val="bullet"/>
      <w:lvlText w:val="•"/>
      <w:lvlJc w:val="left"/>
      <w:pPr>
        <w:ind w:left="869" w:hanging="421"/>
      </w:pPr>
      <w:rPr>
        <w:rFonts w:ascii="Cambria" w:eastAsia="Cambria" w:hAnsi="Cambria" w:cs="Cambria" w:hint="default"/>
        <w:color w:val="4D4D4D"/>
        <w:w w:val="105"/>
        <w:sz w:val="23"/>
        <w:szCs w:val="23"/>
        <w:lang w:val="ro-RO" w:eastAsia="ro-RO" w:bidi="ro-RO"/>
      </w:rPr>
    </w:lvl>
    <w:lvl w:ilvl="2" w:tplc="0A2A2C72">
      <w:numFmt w:val="bullet"/>
      <w:lvlText w:val="•"/>
      <w:lvlJc w:val="left"/>
      <w:pPr>
        <w:ind w:left="2082" w:hanging="421"/>
      </w:pPr>
      <w:rPr>
        <w:rFonts w:hint="default"/>
        <w:lang w:val="ro-RO" w:eastAsia="ro-RO" w:bidi="ro-RO"/>
      </w:rPr>
    </w:lvl>
    <w:lvl w:ilvl="3" w:tplc="9FBA3C16">
      <w:numFmt w:val="bullet"/>
      <w:lvlText w:val="•"/>
      <w:lvlJc w:val="left"/>
      <w:pPr>
        <w:ind w:left="3104" w:hanging="421"/>
      </w:pPr>
      <w:rPr>
        <w:rFonts w:hint="default"/>
        <w:lang w:val="ro-RO" w:eastAsia="ro-RO" w:bidi="ro-RO"/>
      </w:rPr>
    </w:lvl>
    <w:lvl w:ilvl="4" w:tplc="8A926FC2">
      <w:numFmt w:val="bullet"/>
      <w:lvlText w:val="•"/>
      <w:lvlJc w:val="left"/>
      <w:pPr>
        <w:ind w:left="4126" w:hanging="421"/>
      </w:pPr>
      <w:rPr>
        <w:rFonts w:hint="default"/>
        <w:lang w:val="ro-RO" w:eastAsia="ro-RO" w:bidi="ro-RO"/>
      </w:rPr>
    </w:lvl>
    <w:lvl w:ilvl="5" w:tplc="DB34EFC0">
      <w:numFmt w:val="bullet"/>
      <w:lvlText w:val="•"/>
      <w:lvlJc w:val="left"/>
      <w:pPr>
        <w:ind w:left="5148" w:hanging="421"/>
      </w:pPr>
      <w:rPr>
        <w:rFonts w:hint="default"/>
        <w:lang w:val="ro-RO" w:eastAsia="ro-RO" w:bidi="ro-RO"/>
      </w:rPr>
    </w:lvl>
    <w:lvl w:ilvl="6" w:tplc="218A05F0">
      <w:numFmt w:val="bullet"/>
      <w:lvlText w:val="•"/>
      <w:lvlJc w:val="left"/>
      <w:pPr>
        <w:ind w:left="6171" w:hanging="421"/>
      </w:pPr>
      <w:rPr>
        <w:rFonts w:hint="default"/>
        <w:lang w:val="ro-RO" w:eastAsia="ro-RO" w:bidi="ro-RO"/>
      </w:rPr>
    </w:lvl>
    <w:lvl w:ilvl="7" w:tplc="2C8C810E">
      <w:numFmt w:val="bullet"/>
      <w:lvlText w:val="•"/>
      <w:lvlJc w:val="left"/>
      <w:pPr>
        <w:ind w:left="7193" w:hanging="421"/>
      </w:pPr>
      <w:rPr>
        <w:rFonts w:hint="default"/>
        <w:lang w:val="ro-RO" w:eastAsia="ro-RO" w:bidi="ro-RO"/>
      </w:rPr>
    </w:lvl>
    <w:lvl w:ilvl="8" w:tplc="77325ACC">
      <w:numFmt w:val="bullet"/>
      <w:lvlText w:val="•"/>
      <w:lvlJc w:val="left"/>
      <w:pPr>
        <w:ind w:left="8215" w:hanging="421"/>
      </w:pPr>
      <w:rPr>
        <w:rFonts w:hint="default"/>
        <w:lang w:val="ro-RO" w:eastAsia="ro-RO" w:bidi="ro-RO"/>
      </w:rPr>
    </w:lvl>
  </w:abstractNum>
  <w:abstractNum w:abstractNumId="4">
    <w:nsid w:val="1DA02F13"/>
    <w:multiLevelType w:val="hybridMultilevel"/>
    <w:tmpl w:val="4D8EBBC0"/>
    <w:lvl w:ilvl="0" w:tplc="2E0259B4">
      <w:numFmt w:val="bullet"/>
      <w:lvlText w:val="•"/>
      <w:lvlJc w:val="left"/>
      <w:pPr>
        <w:ind w:left="814" w:hanging="401"/>
      </w:pPr>
      <w:rPr>
        <w:rFonts w:hint="default"/>
        <w:w w:val="94"/>
        <w:lang w:val="ro-RO" w:eastAsia="ro-RO" w:bidi="ro-RO"/>
      </w:rPr>
    </w:lvl>
    <w:lvl w:ilvl="1" w:tplc="A85C3CAA">
      <w:numFmt w:val="bullet"/>
      <w:lvlText w:val="•"/>
      <w:lvlJc w:val="left"/>
      <w:pPr>
        <w:ind w:left="1764" w:hanging="401"/>
      </w:pPr>
      <w:rPr>
        <w:rFonts w:hint="default"/>
        <w:lang w:val="ro-RO" w:eastAsia="ro-RO" w:bidi="ro-RO"/>
      </w:rPr>
    </w:lvl>
    <w:lvl w:ilvl="2" w:tplc="98768664">
      <w:numFmt w:val="bullet"/>
      <w:lvlText w:val="•"/>
      <w:lvlJc w:val="left"/>
      <w:pPr>
        <w:ind w:left="2708" w:hanging="401"/>
      </w:pPr>
      <w:rPr>
        <w:rFonts w:hint="default"/>
        <w:lang w:val="ro-RO" w:eastAsia="ro-RO" w:bidi="ro-RO"/>
      </w:rPr>
    </w:lvl>
    <w:lvl w:ilvl="3" w:tplc="368AA648">
      <w:numFmt w:val="bullet"/>
      <w:lvlText w:val="•"/>
      <w:lvlJc w:val="left"/>
      <w:pPr>
        <w:ind w:left="3652" w:hanging="401"/>
      </w:pPr>
      <w:rPr>
        <w:rFonts w:hint="default"/>
        <w:lang w:val="ro-RO" w:eastAsia="ro-RO" w:bidi="ro-RO"/>
      </w:rPr>
    </w:lvl>
    <w:lvl w:ilvl="4" w:tplc="B83C8784">
      <w:numFmt w:val="bullet"/>
      <w:lvlText w:val="•"/>
      <w:lvlJc w:val="left"/>
      <w:pPr>
        <w:ind w:left="4596" w:hanging="401"/>
      </w:pPr>
      <w:rPr>
        <w:rFonts w:hint="default"/>
        <w:lang w:val="ro-RO" w:eastAsia="ro-RO" w:bidi="ro-RO"/>
      </w:rPr>
    </w:lvl>
    <w:lvl w:ilvl="5" w:tplc="525CE958">
      <w:numFmt w:val="bullet"/>
      <w:lvlText w:val="•"/>
      <w:lvlJc w:val="left"/>
      <w:pPr>
        <w:ind w:left="5540" w:hanging="401"/>
      </w:pPr>
      <w:rPr>
        <w:rFonts w:hint="default"/>
        <w:lang w:val="ro-RO" w:eastAsia="ro-RO" w:bidi="ro-RO"/>
      </w:rPr>
    </w:lvl>
    <w:lvl w:ilvl="6" w:tplc="9B849A80">
      <w:numFmt w:val="bullet"/>
      <w:lvlText w:val="•"/>
      <w:lvlJc w:val="left"/>
      <w:pPr>
        <w:ind w:left="6484" w:hanging="401"/>
      </w:pPr>
      <w:rPr>
        <w:rFonts w:hint="default"/>
        <w:lang w:val="ro-RO" w:eastAsia="ro-RO" w:bidi="ro-RO"/>
      </w:rPr>
    </w:lvl>
    <w:lvl w:ilvl="7" w:tplc="8BCED704">
      <w:numFmt w:val="bullet"/>
      <w:lvlText w:val="•"/>
      <w:lvlJc w:val="left"/>
      <w:pPr>
        <w:ind w:left="7428" w:hanging="401"/>
      </w:pPr>
      <w:rPr>
        <w:rFonts w:hint="default"/>
        <w:lang w:val="ro-RO" w:eastAsia="ro-RO" w:bidi="ro-RO"/>
      </w:rPr>
    </w:lvl>
    <w:lvl w:ilvl="8" w:tplc="337ECB14">
      <w:numFmt w:val="bullet"/>
      <w:lvlText w:val="•"/>
      <w:lvlJc w:val="left"/>
      <w:pPr>
        <w:ind w:left="8372" w:hanging="401"/>
      </w:pPr>
      <w:rPr>
        <w:rFonts w:hint="default"/>
        <w:lang w:val="ro-RO" w:eastAsia="ro-RO" w:bidi="ro-RO"/>
      </w:rPr>
    </w:lvl>
  </w:abstractNum>
  <w:abstractNum w:abstractNumId="5">
    <w:nsid w:val="26B94D83"/>
    <w:multiLevelType w:val="hybridMultilevel"/>
    <w:tmpl w:val="A6C20FB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2B64569D"/>
    <w:multiLevelType w:val="hybridMultilevel"/>
    <w:tmpl w:val="F54E6E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E082E19"/>
    <w:multiLevelType w:val="hybridMultilevel"/>
    <w:tmpl w:val="566E1E9E"/>
    <w:lvl w:ilvl="0" w:tplc="1F0A1DC0">
      <w:numFmt w:val="bullet"/>
      <w:lvlText w:val="•"/>
      <w:lvlJc w:val="left"/>
      <w:pPr>
        <w:ind w:left="1078" w:hanging="335"/>
      </w:pPr>
      <w:rPr>
        <w:rFonts w:hint="default"/>
        <w:w w:val="93"/>
        <w:lang w:val="ro-RO" w:eastAsia="ro-RO" w:bidi="ro-RO"/>
      </w:rPr>
    </w:lvl>
    <w:lvl w:ilvl="1" w:tplc="A9DCCDAA">
      <w:numFmt w:val="bullet"/>
      <w:lvlText w:val="•"/>
      <w:lvlJc w:val="left"/>
      <w:pPr>
        <w:ind w:left="2031" w:hanging="337"/>
      </w:pPr>
      <w:rPr>
        <w:rFonts w:hint="default"/>
        <w:w w:val="103"/>
        <w:lang w:val="ro-RO" w:eastAsia="ro-RO" w:bidi="ro-RO"/>
      </w:rPr>
    </w:lvl>
    <w:lvl w:ilvl="2" w:tplc="A5D09DEC">
      <w:numFmt w:val="bullet"/>
      <w:lvlText w:val="•"/>
      <w:lvlJc w:val="left"/>
      <w:pPr>
        <w:ind w:left="2953" w:hanging="337"/>
      </w:pPr>
      <w:rPr>
        <w:rFonts w:hint="default"/>
        <w:lang w:val="ro-RO" w:eastAsia="ro-RO" w:bidi="ro-RO"/>
      </w:rPr>
    </w:lvl>
    <w:lvl w:ilvl="3" w:tplc="0E0C5614">
      <w:numFmt w:val="bullet"/>
      <w:lvlText w:val="•"/>
      <w:lvlJc w:val="left"/>
      <w:pPr>
        <w:ind w:left="3866" w:hanging="337"/>
      </w:pPr>
      <w:rPr>
        <w:rFonts w:hint="default"/>
        <w:lang w:val="ro-RO" w:eastAsia="ro-RO" w:bidi="ro-RO"/>
      </w:rPr>
    </w:lvl>
    <w:lvl w:ilvl="4" w:tplc="A956EF64">
      <w:numFmt w:val="bullet"/>
      <w:lvlText w:val="•"/>
      <w:lvlJc w:val="left"/>
      <w:pPr>
        <w:ind w:left="4780" w:hanging="337"/>
      </w:pPr>
      <w:rPr>
        <w:rFonts w:hint="default"/>
        <w:lang w:val="ro-RO" w:eastAsia="ro-RO" w:bidi="ro-RO"/>
      </w:rPr>
    </w:lvl>
    <w:lvl w:ilvl="5" w:tplc="79F88260">
      <w:numFmt w:val="bullet"/>
      <w:lvlText w:val="•"/>
      <w:lvlJc w:val="left"/>
      <w:pPr>
        <w:ind w:left="5693" w:hanging="337"/>
      </w:pPr>
      <w:rPr>
        <w:rFonts w:hint="default"/>
        <w:lang w:val="ro-RO" w:eastAsia="ro-RO" w:bidi="ro-RO"/>
      </w:rPr>
    </w:lvl>
    <w:lvl w:ilvl="6" w:tplc="36A822DA">
      <w:numFmt w:val="bullet"/>
      <w:lvlText w:val="•"/>
      <w:lvlJc w:val="left"/>
      <w:pPr>
        <w:ind w:left="6606" w:hanging="337"/>
      </w:pPr>
      <w:rPr>
        <w:rFonts w:hint="default"/>
        <w:lang w:val="ro-RO" w:eastAsia="ro-RO" w:bidi="ro-RO"/>
      </w:rPr>
    </w:lvl>
    <w:lvl w:ilvl="7" w:tplc="88661F5C">
      <w:numFmt w:val="bullet"/>
      <w:lvlText w:val="•"/>
      <w:lvlJc w:val="left"/>
      <w:pPr>
        <w:ind w:left="7520" w:hanging="337"/>
      </w:pPr>
      <w:rPr>
        <w:rFonts w:hint="default"/>
        <w:lang w:val="ro-RO" w:eastAsia="ro-RO" w:bidi="ro-RO"/>
      </w:rPr>
    </w:lvl>
    <w:lvl w:ilvl="8" w:tplc="5F58419C">
      <w:numFmt w:val="bullet"/>
      <w:lvlText w:val="•"/>
      <w:lvlJc w:val="left"/>
      <w:pPr>
        <w:ind w:left="8433" w:hanging="337"/>
      </w:pPr>
      <w:rPr>
        <w:rFonts w:hint="default"/>
        <w:lang w:val="ro-RO" w:eastAsia="ro-RO" w:bidi="ro-RO"/>
      </w:rPr>
    </w:lvl>
  </w:abstractNum>
  <w:abstractNum w:abstractNumId="8">
    <w:nsid w:val="39540DFA"/>
    <w:multiLevelType w:val="hybridMultilevel"/>
    <w:tmpl w:val="D7D21116"/>
    <w:lvl w:ilvl="0" w:tplc="FE3AA02E">
      <w:numFmt w:val="bullet"/>
      <w:lvlText w:val="•"/>
      <w:lvlJc w:val="left"/>
      <w:pPr>
        <w:ind w:left="771" w:hanging="434"/>
      </w:pPr>
      <w:rPr>
        <w:rFonts w:ascii="Times New Roman" w:eastAsia="Times New Roman" w:hAnsi="Times New Roman" w:cs="Times New Roman" w:hint="default"/>
        <w:color w:val="565656"/>
        <w:w w:val="105"/>
        <w:sz w:val="23"/>
        <w:szCs w:val="23"/>
        <w:lang w:val="ro-RO" w:eastAsia="ro-RO" w:bidi="ro-RO"/>
      </w:rPr>
    </w:lvl>
    <w:lvl w:ilvl="1" w:tplc="A7AC13F2">
      <w:numFmt w:val="bullet"/>
      <w:lvlText w:val="•"/>
      <w:lvlJc w:val="left"/>
      <w:pPr>
        <w:ind w:left="1728" w:hanging="434"/>
      </w:pPr>
      <w:rPr>
        <w:rFonts w:hint="default"/>
        <w:lang w:val="ro-RO" w:eastAsia="ro-RO" w:bidi="ro-RO"/>
      </w:rPr>
    </w:lvl>
    <w:lvl w:ilvl="2" w:tplc="93605084">
      <w:numFmt w:val="bullet"/>
      <w:lvlText w:val="•"/>
      <w:lvlJc w:val="left"/>
      <w:pPr>
        <w:ind w:left="2676" w:hanging="434"/>
      </w:pPr>
      <w:rPr>
        <w:rFonts w:hint="default"/>
        <w:lang w:val="ro-RO" w:eastAsia="ro-RO" w:bidi="ro-RO"/>
      </w:rPr>
    </w:lvl>
    <w:lvl w:ilvl="3" w:tplc="70A611E8">
      <w:numFmt w:val="bullet"/>
      <w:lvlText w:val="•"/>
      <w:lvlJc w:val="left"/>
      <w:pPr>
        <w:ind w:left="3624" w:hanging="434"/>
      </w:pPr>
      <w:rPr>
        <w:rFonts w:hint="default"/>
        <w:lang w:val="ro-RO" w:eastAsia="ro-RO" w:bidi="ro-RO"/>
      </w:rPr>
    </w:lvl>
    <w:lvl w:ilvl="4" w:tplc="68DC2F44">
      <w:numFmt w:val="bullet"/>
      <w:lvlText w:val="•"/>
      <w:lvlJc w:val="left"/>
      <w:pPr>
        <w:ind w:left="4572" w:hanging="434"/>
      </w:pPr>
      <w:rPr>
        <w:rFonts w:hint="default"/>
        <w:lang w:val="ro-RO" w:eastAsia="ro-RO" w:bidi="ro-RO"/>
      </w:rPr>
    </w:lvl>
    <w:lvl w:ilvl="5" w:tplc="A0CE6DEC">
      <w:numFmt w:val="bullet"/>
      <w:lvlText w:val="•"/>
      <w:lvlJc w:val="left"/>
      <w:pPr>
        <w:ind w:left="5520" w:hanging="434"/>
      </w:pPr>
      <w:rPr>
        <w:rFonts w:hint="default"/>
        <w:lang w:val="ro-RO" w:eastAsia="ro-RO" w:bidi="ro-RO"/>
      </w:rPr>
    </w:lvl>
    <w:lvl w:ilvl="6" w:tplc="5FA4A798">
      <w:numFmt w:val="bullet"/>
      <w:lvlText w:val="•"/>
      <w:lvlJc w:val="left"/>
      <w:pPr>
        <w:ind w:left="6468" w:hanging="434"/>
      </w:pPr>
      <w:rPr>
        <w:rFonts w:hint="default"/>
        <w:lang w:val="ro-RO" w:eastAsia="ro-RO" w:bidi="ro-RO"/>
      </w:rPr>
    </w:lvl>
    <w:lvl w:ilvl="7" w:tplc="DBBAEB8C">
      <w:numFmt w:val="bullet"/>
      <w:lvlText w:val="•"/>
      <w:lvlJc w:val="left"/>
      <w:pPr>
        <w:ind w:left="7416" w:hanging="434"/>
      </w:pPr>
      <w:rPr>
        <w:rFonts w:hint="default"/>
        <w:lang w:val="ro-RO" w:eastAsia="ro-RO" w:bidi="ro-RO"/>
      </w:rPr>
    </w:lvl>
    <w:lvl w:ilvl="8" w:tplc="DA50CBAC">
      <w:numFmt w:val="bullet"/>
      <w:lvlText w:val="•"/>
      <w:lvlJc w:val="left"/>
      <w:pPr>
        <w:ind w:left="8364" w:hanging="434"/>
      </w:pPr>
      <w:rPr>
        <w:rFonts w:hint="default"/>
        <w:lang w:val="ro-RO" w:eastAsia="ro-RO" w:bidi="ro-RO"/>
      </w:rPr>
    </w:lvl>
  </w:abstractNum>
  <w:abstractNum w:abstractNumId="9">
    <w:nsid w:val="3B9219B6"/>
    <w:multiLevelType w:val="hybridMultilevel"/>
    <w:tmpl w:val="16F87344"/>
    <w:lvl w:ilvl="0" w:tplc="04F80D58">
      <w:start w:val="1"/>
      <w:numFmt w:val="bullet"/>
      <w:lvlText w:val="-"/>
      <w:lvlJc w:val="left"/>
      <w:pPr>
        <w:ind w:left="1287" w:hanging="360"/>
      </w:pPr>
      <w:rPr>
        <w:rFonts w:ascii="Times New Roman" w:eastAsia="Lucida Sans Unicode"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nsid w:val="3E200C2E"/>
    <w:multiLevelType w:val="hybridMultilevel"/>
    <w:tmpl w:val="E5E2B1F6"/>
    <w:lvl w:ilvl="0" w:tplc="98DA8D70">
      <w:start w:val="1"/>
      <w:numFmt w:val="decimal"/>
      <w:lvlText w:val="%1."/>
      <w:lvlJc w:val="left"/>
      <w:pPr>
        <w:ind w:left="1583" w:hanging="231"/>
        <w:jc w:val="right"/>
      </w:pPr>
      <w:rPr>
        <w:rFonts w:hint="default"/>
        <w:b/>
        <w:bCs/>
        <w:spacing w:val="-1"/>
        <w:w w:val="83"/>
        <w:lang w:val="ro-RO" w:eastAsia="ro-RO" w:bidi="ro-RO"/>
      </w:rPr>
    </w:lvl>
    <w:lvl w:ilvl="1" w:tplc="70B65740">
      <w:numFmt w:val="bullet"/>
      <w:lvlText w:val="•"/>
      <w:lvlJc w:val="left"/>
      <w:pPr>
        <w:ind w:left="2448" w:hanging="231"/>
      </w:pPr>
      <w:rPr>
        <w:rFonts w:hint="default"/>
        <w:lang w:val="ro-RO" w:eastAsia="ro-RO" w:bidi="ro-RO"/>
      </w:rPr>
    </w:lvl>
    <w:lvl w:ilvl="2" w:tplc="B85A09D6">
      <w:numFmt w:val="bullet"/>
      <w:lvlText w:val="•"/>
      <w:lvlJc w:val="left"/>
      <w:pPr>
        <w:ind w:left="3316" w:hanging="231"/>
      </w:pPr>
      <w:rPr>
        <w:rFonts w:hint="default"/>
        <w:lang w:val="ro-RO" w:eastAsia="ro-RO" w:bidi="ro-RO"/>
      </w:rPr>
    </w:lvl>
    <w:lvl w:ilvl="3" w:tplc="A4DAC4EA">
      <w:numFmt w:val="bullet"/>
      <w:lvlText w:val="•"/>
      <w:lvlJc w:val="left"/>
      <w:pPr>
        <w:ind w:left="4184" w:hanging="231"/>
      </w:pPr>
      <w:rPr>
        <w:rFonts w:hint="default"/>
        <w:lang w:val="ro-RO" w:eastAsia="ro-RO" w:bidi="ro-RO"/>
      </w:rPr>
    </w:lvl>
    <w:lvl w:ilvl="4" w:tplc="E1C29076">
      <w:numFmt w:val="bullet"/>
      <w:lvlText w:val="•"/>
      <w:lvlJc w:val="left"/>
      <w:pPr>
        <w:ind w:left="5052" w:hanging="231"/>
      </w:pPr>
      <w:rPr>
        <w:rFonts w:hint="default"/>
        <w:lang w:val="ro-RO" w:eastAsia="ro-RO" w:bidi="ro-RO"/>
      </w:rPr>
    </w:lvl>
    <w:lvl w:ilvl="5" w:tplc="78F25A1E">
      <w:numFmt w:val="bullet"/>
      <w:lvlText w:val="•"/>
      <w:lvlJc w:val="left"/>
      <w:pPr>
        <w:ind w:left="5920" w:hanging="231"/>
      </w:pPr>
      <w:rPr>
        <w:rFonts w:hint="default"/>
        <w:lang w:val="ro-RO" w:eastAsia="ro-RO" w:bidi="ro-RO"/>
      </w:rPr>
    </w:lvl>
    <w:lvl w:ilvl="6" w:tplc="BBD0A684">
      <w:numFmt w:val="bullet"/>
      <w:lvlText w:val="•"/>
      <w:lvlJc w:val="left"/>
      <w:pPr>
        <w:ind w:left="6788" w:hanging="231"/>
      </w:pPr>
      <w:rPr>
        <w:rFonts w:hint="default"/>
        <w:lang w:val="ro-RO" w:eastAsia="ro-RO" w:bidi="ro-RO"/>
      </w:rPr>
    </w:lvl>
    <w:lvl w:ilvl="7" w:tplc="9ACACDB0">
      <w:numFmt w:val="bullet"/>
      <w:lvlText w:val="•"/>
      <w:lvlJc w:val="left"/>
      <w:pPr>
        <w:ind w:left="7656" w:hanging="231"/>
      </w:pPr>
      <w:rPr>
        <w:rFonts w:hint="default"/>
        <w:lang w:val="ro-RO" w:eastAsia="ro-RO" w:bidi="ro-RO"/>
      </w:rPr>
    </w:lvl>
    <w:lvl w:ilvl="8" w:tplc="77FA0C0C">
      <w:numFmt w:val="bullet"/>
      <w:lvlText w:val="•"/>
      <w:lvlJc w:val="left"/>
      <w:pPr>
        <w:ind w:left="8524" w:hanging="231"/>
      </w:pPr>
      <w:rPr>
        <w:rFonts w:hint="default"/>
        <w:lang w:val="ro-RO" w:eastAsia="ro-RO" w:bidi="ro-RO"/>
      </w:rPr>
    </w:lvl>
  </w:abstractNum>
  <w:abstractNum w:abstractNumId="11">
    <w:nsid w:val="3E655907"/>
    <w:multiLevelType w:val="hybridMultilevel"/>
    <w:tmpl w:val="37669810"/>
    <w:lvl w:ilvl="0" w:tplc="04F80D58">
      <w:start w:val="1"/>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122776B"/>
    <w:multiLevelType w:val="hybridMultilevel"/>
    <w:tmpl w:val="2E9A49B2"/>
    <w:lvl w:ilvl="0" w:tplc="04F80D58">
      <w:start w:val="1"/>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42237440"/>
    <w:multiLevelType w:val="hybridMultilevel"/>
    <w:tmpl w:val="E292B0E0"/>
    <w:lvl w:ilvl="0" w:tplc="25C8C4D0">
      <w:start w:val="6"/>
      <w:numFmt w:val="decimal"/>
      <w:lvlText w:val="%1."/>
      <w:lvlJc w:val="left"/>
      <w:pPr>
        <w:ind w:left="1101" w:hanging="236"/>
        <w:jc w:val="left"/>
      </w:pPr>
      <w:rPr>
        <w:rFonts w:ascii="Times New Roman" w:eastAsia="Times New Roman" w:hAnsi="Times New Roman" w:cs="Times New Roman" w:hint="default"/>
        <w:b/>
        <w:bCs/>
        <w:color w:val="0E0E0E"/>
        <w:w w:val="101"/>
        <w:sz w:val="23"/>
        <w:szCs w:val="23"/>
        <w:lang w:val="ro-RO" w:eastAsia="ro-RO" w:bidi="ro-RO"/>
      </w:rPr>
    </w:lvl>
    <w:lvl w:ilvl="1" w:tplc="DEA4F21E">
      <w:numFmt w:val="none"/>
      <w:lvlText w:val=""/>
      <w:lvlJc w:val="left"/>
      <w:pPr>
        <w:tabs>
          <w:tab w:val="num" w:pos="360"/>
        </w:tabs>
      </w:pPr>
    </w:lvl>
    <w:lvl w:ilvl="2" w:tplc="0AE2F6E0">
      <w:numFmt w:val="bullet"/>
      <w:lvlText w:val="•"/>
      <w:lvlJc w:val="left"/>
      <w:pPr>
        <w:ind w:left="2277" w:hanging="397"/>
      </w:pPr>
      <w:rPr>
        <w:rFonts w:hint="default"/>
        <w:lang w:val="ro-RO" w:eastAsia="ro-RO" w:bidi="ro-RO"/>
      </w:rPr>
    </w:lvl>
    <w:lvl w:ilvl="3" w:tplc="B6625550">
      <w:numFmt w:val="bullet"/>
      <w:lvlText w:val="•"/>
      <w:lvlJc w:val="left"/>
      <w:pPr>
        <w:ind w:left="3275" w:hanging="397"/>
      </w:pPr>
      <w:rPr>
        <w:rFonts w:hint="default"/>
        <w:lang w:val="ro-RO" w:eastAsia="ro-RO" w:bidi="ro-RO"/>
      </w:rPr>
    </w:lvl>
    <w:lvl w:ilvl="4" w:tplc="6BBA3968">
      <w:numFmt w:val="bullet"/>
      <w:lvlText w:val="•"/>
      <w:lvlJc w:val="left"/>
      <w:pPr>
        <w:ind w:left="4273" w:hanging="397"/>
      </w:pPr>
      <w:rPr>
        <w:rFonts w:hint="default"/>
        <w:lang w:val="ro-RO" w:eastAsia="ro-RO" w:bidi="ro-RO"/>
      </w:rPr>
    </w:lvl>
    <w:lvl w:ilvl="5" w:tplc="B95A2412">
      <w:numFmt w:val="bullet"/>
      <w:lvlText w:val="•"/>
      <w:lvlJc w:val="left"/>
      <w:pPr>
        <w:ind w:left="5271" w:hanging="397"/>
      </w:pPr>
      <w:rPr>
        <w:rFonts w:hint="default"/>
        <w:lang w:val="ro-RO" w:eastAsia="ro-RO" w:bidi="ro-RO"/>
      </w:rPr>
    </w:lvl>
    <w:lvl w:ilvl="6" w:tplc="53EC0EE0">
      <w:numFmt w:val="bullet"/>
      <w:lvlText w:val="•"/>
      <w:lvlJc w:val="left"/>
      <w:pPr>
        <w:ind w:left="6268" w:hanging="397"/>
      </w:pPr>
      <w:rPr>
        <w:rFonts w:hint="default"/>
        <w:lang w:val="ro-RO" w:eastAsia="ro-RO" w:bidi="ro-RO"/>
      </w:rPr>
    </w:lvl>
    <w:lvl w:ilvl="7" w:tplc="2C5059F4">
      <w:numFmt w:val="bullet"/>
      <w:lvlText w:val="•"/>
      <w:lvlJc w:val="left"/>
      <w:pPr>
        <w:ind w:left="7266" w:hanging="397"/>
      </w:pPr>
      <w:rPr>
        <w:rFonts w:hint="default"/>
        <w:lang w:val="ro-RO" w:eastAsia="ro-RO" w:bidi="ro-RO"/>
      </w:rPr>
    </w:lvl>
    <w:lvl w:ilvl="8" w:tplc="429A6782">
      <w:numFmt w:val="bullet"/>
      <w:lvlText w:val="•"/>
      <w:lvlJc w:val="left"/>
      <w:pPr>
        <w:ind w:left="8264" w:hanging="397"/>
      </w:pPr>
      <w:rPr>
        <w:rFonts w:hint="default"/>
        <w:lang w:val="ro-RO" w:eastAsia="ro-RO" w:bidi="ro-RO"/>
      </w:rPr>
    </w:lvl>
  </w:abstractNum>
  <w:abstractNum w:abstractNumId="14">
    <w:nsid w:val="469B6C3D"/>
    <w:multiLevelType w:val="hybridMultilevel"/>
    <w:tmpl w:val="596861B8"/>
    <w:lvl w:ilvl="0" w:tplc="261C5170">
      <w:numFmt w:val="bullet"/>
      <w:lvlText w:val="-"/>
      <w:lvlJc w:val="left"/>
      <w:pPr>
        <w:ind w:left="1335" w:hanging="330"/>
      </w:pPr>
      <w:rPr>
        <w:rFonts w:hint="default"/>
        <w:w w:val="109"/>
        <w:lang w:val="ro-RO" w:eastAsia="ro-RO" w:bidi="ro-RO"/>
      </w:rPr>
    </w:lvl>
    <w:lvl w:ilvl="1" w:tplc="C82602F0">
      <w:numFmt w:val="bullet"/>
      <w:lvlText w:val="•"/>
      <w:lvlJc w:val="left"/>
      <w:pPr>
        <w:ind w:left="2232" w:hanging="330"/>
      </w:pPr>
      <w:rPr>
        <w:rFonts w:hint="default"/>
        <w:lang w:val="ro-RO" w:eastAsia="ro-RO" w:bidi="ro-RO"/>
      </w:rPr>
    </w:lvl>
    <w:lvl w:ilvl="2" w:tplc="F55C861A">
      <w:numFmt w:val="bullet"/>
      <w:lvlText w:val="•"/>
      <w:lvlJc w:val="left"/>
      <w:pPr>
        <w:ind w:left="3124" w:hanging="330"/>
      </w:pPr>
      <w:rPr>
        <w:rFonts w:hint="default"/>
        <w:lang w:val="ro-RO" w:eastAsia="ro-RO" w:bidi="ro-RO"/>
      </w:rPr>
    </w:lvl>
    <w:lvl w:ilvl="3" w:tplc="006EBA2A">
      <w:numFmt w:val="bullet"/>
      <w:lvlText w:val="•"/>
      <w:lvlJc w:val="left"/>
      <w:pPr>
        <w:ind w:left="4016" w:hanging="330"/>
      </w:pPr>
      <w:rPr>
        <w:rFonts w:hint="default"/>
        <w:lang w:val="ro-RO" w:eastAsia="ro-RO" w:bidi="ro-RO"/>
      </w:rPr>
    </w:lvl>
    <w:lvl w:ilvl="4" w:tplc="781EA276">
      <w:numFmt w:val="bullet"/>
      <w:lvlText w:val="•"/>
      <w:lvlJc w:val="left"/>
      <w:pPr>
        <w:ind w:left="4908" w:hanging="330"/>
      </w:pPr>
      <w:rPr>
        <w:rFonts w:hint="default"/>
        <w:lang w:val="ro-RO" w:eastAsia="ro-RO" w:bidi="ro-RO"/>
      </w:rPr>
    </w:lvl>
    <w:lvl w:ilvl="5" w:tplc="25605854">
      <w:numFmt w:val="bullet"/>
      <w:lvlText w:val="•"/>
      <w:lvlJc w:val="left"/>
      <w:pPr>
        <w:ind w:left="5800" w:hanging="330"/>
      </w:pPr>
      <w:rPr>
        <w:rFonts w:hint="default"/>
        <w:lang w:val="ro-RO" w:eastAsia="ro-RO" w:bidi="ro-RO"/>
      </w:rPr>
    </w:lvl>
    <w:lvl w:ilvl="6" w:tplc="119C1066">
      <w:numFmt w:val="bullet"/>
      <w:lvlText w:val="•"/>
      <w:lvlJc w:val="left"/>
      <w:pPr>
        <w:ind w:left="6692" w:hanging="330"/>
      </w:pPr>
      <w:rPr>
        <w:rFonts w:hint="default"/>
        <w:lang w:val="ro-RO" w:eastAsia="ro-RO" w:bidi="ro-RO"/>
      </w:rPr>
    </w:lvl>
    <w:lvl w:ilvl="7" w:tplc="7214F6D4">
      <w:numFmt w:val="bullet"/>
      <w:lvlText w:val="•"/>
      <w:lvlJc w:val="left"/>
      <w:pPr>
        <w:ind w:left="7584" w:hanging="330"/>
      </w:pPr>
      <w:rPr>
        <w:rFonts w:hint="default"/>
        <w:lang w:val="ro-RO" w:eastAsia="ro-RO" w:bidi="ro-RO"/>
      </w:rPr>
    </w:lvl>
    <w:lvl w:ilvl="8" w:tplc="C810A1D8">
      <w:numFmt w:val="bullet"/>
      <w:lvlText w:val="•"/>
      <w:lvlJc w:val="left"/>
      <w:pPr>
        <w:ind w:left="8476" w:hanging="330"/>
      </w:pPr>
      <w:rPr>
        <w:rFonts w:hint="default"/>
        <w:lang w:val="ro-RO" w:eastAsia="ro-RO" w:bidi="ro-RO"/>
      </w:rPr>
    </w:lvl>
  </w:abstractNum>
  <w:abstractNum w:abstractNumId="15">
    <w:nsid w:val="56C20CFC"/>
    <w:multiLevelType w:val="hybridMultilevel"/>
    <w:tmpl w:val="AA34FE18"/>
    <w:lvl w:ilvl="0" w:tplc="8A322830">
      <w:numFmt w:val="bullet"/>
      <w:lvlText w:val="•"/>
      <w:lvlJc w:val="left"/>
      <w:pPr>
        <w:ind w:left="856" w:hanging="306"/>
      </w:pPr>
      <w:rPr>
        <w:rFonts w:hint="default"/>
        <w:w w:val="72"/>
        <w:lang w:val="ro-RO" w:eastAsia="ro-RO" w:bidi="ro-RO"/>
      </w:rPr>
    </w:lvl>
    <w:lvl w:ilvl="1" w:tplc="05E44AB8">
      <w:numFmt w:val="bullet"/>
      <w:lvlText w:val="•"/>
      <w:lvlJc w:val="left"/>
      <w:pPr>
        <w:ind w:left="1027" w:hanging="290"/>
      </w:pPr>
      <w:rPr>
        <w:rFonts w:hint="default"/>
        <w:w w:val="90"/>
        <w:lang w:val="ro-RO" w:eastAsia="ro-RO" w:bidi="ro-RO"/>
      </w:rPr>
    </w:lvl>
    <w:lvl w:ilvl="2" w:tplc="D98C8AC6">
      <w:numFmt w:val="bullet"/>
      <w:lvlText w:val="•"/>
      <w:lvlJc w:val="left"/>
      <w:pPr>
        <w:ind w:left="2046" w:hanging="290"/>
      </w:pPr>
      <w:rPr>
        <w:rFonts w:hint="default"/>
        <w:lang w:val="ro-RO" w:eastAsia="ro-RO" w:bidi="ro-RO"/>
      </w:rPr>
    </w:lvl>
    <w:lvl w:ilvl="3" w:tplc="793ED03E">
      <w:numFmt w:val="bullet"/>
      <w:lvlText w:val="•"/>
      <w:lvlJc w:val="left"/>
      <w:pPr>
        <w:ind w:left="3073" w:hanging="290"/>
      </w:pPr>
      <w:rPr>
        <w:rFonts w:hint="default"/>
        <w:lang w:val="ro-RO" w:eastAsia="ro-RO" w:bidi="ro-RO"/>
      </w:rPr>
    </w:lvl>
    <w:lvl w:ilvl="4" w:tplc="81226F84">
      <w:numFmt w:val="bullet"/>
      <w:lvlText w:val="•"/>
      <w:lvlJc w:val="left"/>
      <w:pPr>
        <w:ind w:left="4100" w:hanging="290"/>
      </w:pPr>
      <w:rPr>
        <w:rFonts w:hint="default"/>
        <w:lang w:val="ro-RO" w:eastAsia="ro-RO" w:bidi="ro-RO"/>
      </w:rPr>
    </w:lvl>
    <w:lvl w:ilvl="5" w:tplc="8C5E6444">
      <w:numFmt w:val="bullet"/>
      <w:lvlText w:val="•"/>
      <w:lvlJc w:val="left"/>
      <w:pPr>
        <w:ind w:left="5126" w:hanging="290"/>
      </w:pPr>
      <w:rPr>
        <w:rFonts w:hint="default"/>
        <w:lang w:val="ro-RO" w:eastAsia="ro-RO" w:bidi="ro-RO"/>
      </w:rPr>
    </w:lvl>
    <w:lvl w:ilvl="6" w:tplc="0800638C">
      <w:numFmt w:val="bullet"/>
      <w:lvlText w:val="•"/>
      <w:lvlJc w:val="left"/>
      <w:pPr>
        <w:ind w:left="6153" w:hanging="290"/>
      </w:pPr>
      <w:rPr>
        <w:rFonts w:hint="default"/>
        <w:lang w:val="ro-RO" w:eastAsia="ro-RO" w:bidi="ro-RO"/>
      </w:rPr>
    </w:lvl>
    <w:lvl w:ilvl="7" w:tplc="60CCE868">
      <w:numFmt w:val="bullet"/>
      <w:lvlText w:val="•"/>
      <w:lvlJc w:val="left"/>
      <w:pPr>
        <w:ind w:left="7180" w:hanging="290"/>
      </w:pPr>
      <w:rPr>
        <w:rFonts w:hint="default"/>
        <w:lang w:val="ro-RO" w:eastAsia="ro-RO" w:bidi="ro-RO"/>
      </w:rPr>
    </w:lvl>
    <w:lvl w:ilvl="8" w:tplc="8B000604">
      <w:numFmt w:val="bullet"/>
      <w:lvlText w:val="•"/>
      <w:lvlJc w:val="left"/>
      <w:pPr>
        <w:ind w:left="8206" w:hanging="290"/>
      </w:pPr>
      <w:rPr>
        <w:rFonts w:hint="default"/>
        <w:lang w:val="ro-RO" w:eastAsia="ro-RO" w:bidi="ro-RO"/>
      </w:rPr>
    </w:lvl>
  </w:abstractNum>
  <w:abstractNum w:abstractNumId="16">
    <w:nsid w:val="635F031C"/>
    <w:multiLevelType w:val="hybridMultilevel"/>
    <w:tmpl w:val="DD48A08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4793945"/>
    <w:multiLevelType w:val="hybridMultilevel"/>
    <w:tmpl w:val="AFFAA5FA"/>
    <w:lvl w:ilvl="0" w:tplc="D8943184">
      <w:numFmt w:val="bullet"/>
      <w:lvlText w:val="•"/>
      <w:lvlJc w:val="left"/>
      <w:pPr>
        <w:ind w:left="983" w:hanging="249"/>
      </w:pPr>
      <w:rPr>
        <w:rFonts w:hint="default"/>
        <w:w w:val="105"/>
        <w:lang w:val="ro-RO" w:eastAsia="ro-RO" w:bidi="ro-RO"/>
      </w:rPr>
    </w:lvl>
    <w:lvl w:ilvl="1" w:tplc="1AB4ED08">
      <w:numFmt w:val="bullet"/>
      <w:lvlText w:val="•"/>
      <w:lvlJc w:val="left"/>
      <w:pPr>
        <w:ind w:left="1908" w:hanging="249"/>
      </w:pPr>
      <w:rPr>
        <w:rFonts w:hint="default"/>
        <w:lang w:val="ro-RO" w:eastAsia="ro-RO" w:bidi="ro-RO"/>
      </w:rPr>
    </w:lvl>
    <w:lvl w:ilvl="2" w:tplc="D98EBBC2">
      <w:numFmt w:val="bullet"/>
      <w:lvlText w:val="•"/>
      <w:lvlJc w:val="left"/>
      <w:pPr>
        <w:ind w:left="2836" w:hanging="249"/>
      </w:pPr>
      <w:rPr>
        <w:rFonts w:hint="default"/>
        <w:lang w:val="ro-RO" w:eastAsia="ro-RO" w:bidi="ro-RO"/>
      </w:rPr>
    </w:lvl>
    <w:lvl w:ilvl="3" w:tplc="972886B2">
      <w:numFmt w:val="bullet"/>
      <w:lvlText w:val="•"/>
      <w:lvlJc w:val="left"/>
      <w:pPr>
        <w:ind w:left="3764" w:hanging="249"/>
      </w:pPr>
      <w:rPr>
        <w:rFonts w:hint="default"/>
        <w:lang w:val="ro-RO" w:eastAsia="ro-RO" w:bidi="ro-RO"/>
      </w:rPr>
    </w:lvl>
    <w:lvl w:ilvl="4" w:tplc="BF62BD58">
      <w:numFmt w:val="bullet"/>
      <w:lvlText w:val="•"/>
      <w:lvlJc w:val="left"/>
      <w:pPr>
        <w:ind w:left="4692" w:hanging="249"/>
      </w:pPr>
      <w:rPr>
        <w:rFonts w:hint="default"/>
        <w:lang w:val="ro-RO" w:eastAsia="ro-RO" w:bidi="ro-RO"/>
      </w:rPr>
    </w:lvl>
    <w:lvl w:ilvl="5" w:tplc="6D0862FA">
      <w:numFmt w:val="bullet"/>
      <w:lvlText w:val="•"/>
      <w:lvlJc w:val="left"/>
      <w:pPr>
        <w:ind w:left="5620" w:hanging="249"/>
      </w:pPr>
      <w:rPr>
        <w:rFonts w:hint="default"/>
        <w:lang w:val="ro-RO" w:eastAsia="ro-RO" w:bidi="ro-RO"/>
      </w:rPr>
    </w:lvl>
    <w:lvl w:ilvl="6" w:tplc="8AE01BC0">
      <w:numFmt w:val="bullet"/>
      <w:lvlText w:val="•"/>
      <w:lvlJc w:val="left"/>
      <w:pPr>
        <w:ind w:left="6548" w:hanging="249"/>
      </w:pPr>
      <w:rPr>
        <w:rFonts w:hint="default"/>
        <w:lang w:val="ro-RO" w:eastAsia="ro-RO" w:bidi="ro-RO"/>
      </w:rPr>
    </w:lvl>
    <w:lvl w:ilvl="7" w:tplc="F31879C0">
      <w:numFmt w:val="bullet"/>
      <w:lvlText w:val="•"/>
      <w:lvlJc w:val="left"/>
      <w:pPr>
        <w:ind w:left="7476" w:hanging="249"/>
      </w:pPr>
      <w:rPr>
        <w:rFonts w:hint="default"/>
        <w:lang w:val="ro-RO" w:eastAsia="ro-RO" w:bidi="ro-RO"/>
      </w:rPr>
    </w:lvl>
    <w:lvl w:ilvl="8" w:tplc="51BE372E">
      <w:numFmt w:val="bullet"/>
      <w:lvlText w:val="•"/>
      <w:lvlJc w:val="left"/>
      <w:pPr>
        <w:ind w:left="8404" w:hanging="249"/>
      </w:pPr>
      <w:rPr>
        <w:rFonts w:hint="default"/>
        <w:lang w:val="ro-RO" w:eastAsia="ro-RO" w:bidi="ro-RO"/>
      </w:rPr>
    </w:lvl>
  </w:abstractNum>
  <w:abstractNum w:abstractNumId="18">
    <w:nsid w:val="69B5019F"/>
    <w:multiLevelType w:val="hybridMultilevel"/>
    <w:tmpl w:val="CB8C4686"/>
    <w:lvl w:ilvl="0" w:tplc="DB5A9FE8">
      <w:numFmt w:val="bullet"/>
      <w:lvlText w:val="•"/>
      <w:lvlJc w:val="left"/>
      <w:pPr>
        <w:ind w:left="1246" w:hanging="408"/>
      </w:pPr>
      <w:rPr>
        <w:rFonts w:ascii="Times New Roman" w:eastAsia="Times New Roman" w:hAnsi="Times New Roman" w:cs="Times New Roman" w:hint="default"/>
        <w:color w:val="565656"/>
        <w:w w:val="101"/>
        <w:sz w:val="24"/>
        <w:szCs w:val="24"/>
        <w:lang w:val="ro-RO" w:eastAsia="ro-RO" w:bidi="ro-RO"/>
      </w:rPr>
    </w:lvl>
    <w:lvl w:ilvl="1" w:tplc="244CD0E0">
      <w:numFmt w:val="bullet"/>
      <w:lvlText w:val="•"/>
      <w:lvlJc w:val="left"/>
      <w:pPr>
        <w:ind w:left="2142" w:hanging="408"/>
      </w:pPr>
      <w:rPr>
        <w:rFonts w:hint="default"/>
        <w:lang w:val="ro-RO" w:eastAsia="ro-RO" w:bidi="ro-RO"/>
      </w:rPr>
    </w:lvl>
    <w:lvl w:ilvl="2" w:tplc="BA1678F2">
      <w:numFmt w:val="bullet"/>
      <w:lvlText w:val="•"/>
      <w:lvlJc w:val="left"/>
      <w:pPr>
        <w:ind w:left="3044" w:hanging="408"/>
      </w:pPr>
      <w:rPr>
        <w:rFonts w:hint="default"/>
        <w:lang w:val="ro-RO" w:eastAsia="ro-RO" w:bidi="ro-RO"/>
      </w:rPr>
    </w:lvl>
    <w:lvl w:ilvl="3" w:tplc="3E9A254C">
      <w:numFmt w:val="bullet"/>
      <w:lvlText w:val="•"/>
      <w:lvlJc w:val="left"/>
      <w:pPr>
        <w:ind w:left="3946" w:hanging="408"/>
      </w:pPr>
      <w:rPr>
        <w:rFonts w:hint="default"/>
        <w:lang w:val="ro-RO" w:eastAsia="ro-RO" w:bidi="ro-RO"/>
      </w:rPr>
    </w:lvl>
    <w:lvl w:ilvl="4" w:tplc="52CE2FE2">
      <w:numFmt w:val="bullet"/>
      <w:lvlText w:val="•"/>
      <w:lvlJc w:val="left"/>
      <w:pPr>
        <w:ind w:left="4848" w:hanging="408"/>
      </w:pPr>
      <w:rPr>
        <w:rFonts w:hint="default"/>
        <w:lang w:val="ro-RO" w:eastAsia="ro-RO" w:bidi="ro-RO"/>
      </w:rPr>
    </w:lvl>
    <w:lvl w:ilvl="5" w:tplc="51F20C84">
      <w:numFmt w:val="bullet"/>
      <w:lvlText w:val="•"/>
      <w:lvlJc w:val="left"/>
      <w:pPr>
        <w:ind w:left="5750" w:hanging="408"/>
      </w:pPr>
      <w:rPr>
        <w:rFonts w:hint="default"/>
        <w:lang w:val="ro-RO" w:eastAsia="ro-RO" w:bidi="ro-RO"/>
      </w:rPr>
    </w:lvl>
    <w:lvl w:ilvl="6" w:tplc="9B2C6974">
      <w:numFmt w:val="bullet"/>
      <w:lvlText w:val="•"/>
      <w:lvlJc w:val="left"/>
      <w:pPr>
        <w:ind w:left="6652" w:hanging="408"/>
      </w:pPr>
      <w:rPr>
        <w:rFonts w:hint="default"/>
        <w:lang w:val="ro-RO" w:eastAsia="ro-RO" w:bidi="ro-RO"/>
      </w:rPr>
    </w:lvl>
    <w:lvl w:ilvl="7" w:tplc="E1983272">
      <w:numFmt w:val="bullet"/>
      <w:lvlText w:val="•"/>
      <w:lvlJc w:val="left"/>
      <w:pPr>
        <w:ind w:left="7554" w:hanging="408"/>
      </w:pPr>
      <w:rPr>
        <w:rFonts w:hint="default"/>
        <w:lang w:val="ro-RO" w:eastAsia="ro-RO" w:bidi="ro-RO"/>
      </w:rPr>
    </w:lvl>
    <w:lvl w:ilvl="8" w:tplc="90B29096">
      <w:numFmt w:val="bullet"/>
      <w:lvlText w:val="•"/>
      <w:lvlJc w:val="left"/>
      <w:pPr>
        <w:ind w:left="8456" w:hanging="408"/>
      </w:pPr>
      <w:rPr>
        <w:rFonts w:hint="default"/>
        <w:lang w:val="ro-RO" w:eastAsia="ro-RO" w:bidi="ro-RO"/>
      </w:rPr>
    </w:lvl>
  </w:abstractNum>
  <w:abstractNum w:abstractNumId="19">
    <w:nsid w:val="6DFC1F28"/>
    <w:multiLevelType w:val="hybridMultilevel"/>
    <w:tmpl w:val="0C52E2A2"/>
    <w:lvl w:ilvl="0" w:tplc="04F80D58">
      <w:start w:val="1"/>
      <w:numFmt w:val="bullet"/>
      <w:lvlText w:val="-"/>
      <w:lvlJc w:val="left"/>
      <w:pPr>
        <w:ind w:left="1287"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F143170"/>
    <w:multiLevelType w:val="hybridMultilevel"/>
    <w:tmpl w:val="ABB81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A346BBE"/>
    <w:multiLevelType w:val="hybridMultilevel"/>
    <w:tmpl w:val="A59E4526"/>
    <w:lvl w:ilvl="0" w:tplc="221853C4">
      <w:start w:val="1"/>
      <w:numFmt w:val="decimal"/>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18"/>
  </w:num>
  <w:num w:numId="5">
    <w:abstractNumId w:val="4"/>
  </w:num>
  <w:num w:numId="6">
    <w:abstractNumId w:val="7"/>
  </w:num>
  <w:num w:numId="7">
    <w:abstractNumId w:val="13"/>
  </w:num>
  <w:num w:numId="8">
    <w:abstractNumId w:val="15"/>
  </w:num>
  <w:num w:numId="9">
    <w:abstractNumId w:val="1"/>
  </w:num>
  <w:num w:numId="10">
    <w:abstractNumId w:val="14"/>
  </w:num>
  <w:num w:numId="11">
    <w:abstractNumId w:val="10"/>
  </w:num>
  <w:num w:numId="12">
    <w:abstractNumId w:val="9"/>
  </w:num>
  <w:num w:numId="13">
    <w:abstractNumId w:val="0"/>
  </w:num>
  <w:num w:numId="14">
    <w:abstractNumId w:val="19"/>
  </w:num>
  <w:num w:numId="15">
    <w:abstractNumId w:val="6"/>
  </w:num>
  <w:num w:numId="16">
    <w:abstractNumId w:val="21"/>
  </w:num>
  <w:num w:numId="17">
    <w:abstractNumId w:val="20"/>
  </w:num>
  <w:num w:numId="18">
    <w:abstractNumId w:val="2"/>
  </w:num>
  <w:num w:numId="19">
    <w:abstractNumId w:val="5"/>
  </w:num>
  <w:num w:numId="20">
    <w:abstractNumId w:val="12"/>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AF0AC2"/>
    <w:rsid w:val="00093A65"/>
    <w:rsid w:val="004158C4"/>
    <w:rsid w:val="004D0F9A"/>
    <w:rsid w:val="00551B67"/>
    <w:rsid w:val="00552B1E"/>
    <w:rsid w:val="00596E9E"/>
    <w:rsid w:val="00750E65"/>
    <w:rsid w:val="007645C9"/>
    <w:rsid w:val="008A0349"/>
    <w:rsid w:val="00A53A5A"/>
    <w:rsid w:val="00AF0AC2"/>
    <w:rsid w:val="00B849D3"/>
    <w:rsid w:val="00E8295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AC2"/>
    <w:rPr>
      <w:rFonts w:ascii="Cambria" w:eastAsia="Cambria" w:hAnsi="Cambria" w:cs="Cambria"/>
      <w:lang w:val="ro-RO" w:eastAsia="ro-RO" w:bidi="ro-RO"/>
    </w:rPr>
  </w:style>
  <w:style w:type="paragraph" w:styleId="Heading1">
    <w:name w:val="heading 1"/>
    <w:basedOn w:val="Normal"/>
    <w:uiPriority w:val="1"/>
    <w:qFormat/>
    <w:rsid w:val="00AF0AC2"/>
    <w:pPr>
      <w:ind w:left="369" w:hanging="5"/>
      <w:jc w:val="both"/>
      <w:outlineLvl w:val="0"/>
    </w:pPr>
    <w:rPr>
      <w:rFonts w:ascii="Times New Roman" w:eastAsia="Times New Roman" w:hAnsi="Times New Roman" w:cs="Times New Roman"/>
      <w:sz w:val="24"/>
      <w:szCs w:val="24"/>
    </w:rPr>
  </w:style>
  <w:style w:type="paragraph" w:styleId="Heading2">
    <w:name w:val="heading 2"/>
    <w:basedOn w:val="Normal"/>
    <w:uiPriority w:val="1"/>
    <w:qFormat/>
    <w:rsid w:val="00AF0AC2"/>
    <w:pPr>
      <w:ind w:left="820" w:hanging="418"/>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0AC2"/>
    <w:pPr>
      <w:jc w:val="both"/>
    </w:pPr>
    <w:rPr>
      <w:sz w:val="23"/>
      <w:szCs w:val="23"/>
    </w:rPr>
  </w:style>
  <w:style w:type="paragraph" w:styleId="ListParagraph">
    <w:name w:val="List Paragraph"/>
    <w:basedOn w:val="Normal"/>
    <w:uiPriority w:val="34"/>
    <w:qFormat/>
    <w:rsid w:val="00AF0AC2"/>
    <w:pPr>
      <w:ind w:left="1083" w:hanging="338"/>
      <w:jc w:val="both"/>
    </w:pPr>
  </w:style>
  <w:style w:type="paragraph" w:customStyle="1" w:styleId="TableParagraph">
    <w:name w:val="Table Paragraph"/>
    <w:basedOn w:val="Normal"/>
    <w:uiPriority w:val="1"/>
    <w:qFormat/>
    <w:rsid w:val="00AF0AC2"/>
  </w:style>
  <w:style w:type="paragraph" w:styleId="BalloonText">
    <w:name w:val="Balloon Text"/>
    <w:basedOn w:val="Normal"/>
    <w:link w:val="BalloonTextChar"/>
    <w:uiPriority w:val="99"/>
    <w:semiHidden/>
    <w:unhideWhenUsed/>
    <w:rsid w:val="004158C4"/>
    <w:rPr>
      <w:rFonts w:ascii="Tahoma" w:hAnsi="Tahoma" w:cs="Tahoma"/>
      <w:sz w:val="16"/>
      <w:szCs w:val="16"/>
    </w:rPr>
  </w:style>
  <w:style w:type="character" w:customStyle="1" w:styleId="BalloonTextChar">
    <w:name w:val="Balloon Text Char"/>
    <w:basedOn w:val="DefaultParagraphFont"/>
    <w:link w:val="BalloonText"/>
    <w:uiPriority w:val="99"/>
    <w:semiHidden/>
    <w:rsid w:val="004158C4"/>
    <w:rPr>
      <w:rFonts w:ascii="Tahoma" w:eastAsia="Cambria" w:hAnsi="Tahoma" w:cs="Tahoma"/>
      <w:sz w:val="16"/>
      <w:szCs w:val="16"/>
      <w:lang w:val="ro-RO" w:eastAsia="ro-RO" w:bidi="ro-RO"/>
    </w:rPr>
  </w:style>
  <w:style w:type="paragraph" w:styleId="NormalWeb">
    <w:name w:val="Normal (Web)"/>
    <w:basedOn w:val="Normal"/>
    <w:rsid w:val="00A53A5A"/>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Strong">
    <w:name w:val="Strong"/>
    <w:qFormat/>
    <w:rsid w:val="00A53A5A"/>
    <w:rPr>
      <w:b/>
      <w:bCs/>
    </w:rPr>
  </w:style>
  <w:style w:type="character" w:customStyle="1" w:styleId="5yl5">
    <w:name w:val="_5yl5"/>
    <w:basedOn w:val="DefaultParagraphFont"/>
    <w:rsid w:val="00A53A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4316</Words>
  <Characters>25037</Characters>
  <Application>Microsoft Office Word</Application>
  <DocSecurity>0</DocSecurity>
  <Lines>208</Lines>
  <Paragraphs>58</Paragraphs>
  <ScaleCrop>false</ScaleCrop>
  <Company/>
  <LinksUpToDate>false</LinksUpToDate>
  <CharactersWithSpaces>29295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KM_224e-20180214185235</dc:title>
  <dc:creator>Alina</dc:creator>
  <cp:lastModifiedBy>Windows User</cp:lastModifiedBy>
  <cp:revision>8</cp:revision>
  <dcterms:created xsi:type="dcterms:W3CDTF">2020-07-13T19:35:00Z</dcterms:created>
  <dcterms:modified xsi:type="dcterms:W3CDTF">2022-01-16T20:43:00Z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KM_224e</vt:lpwstr>
  </property>
  <property fmtid="{D5CDD505-2E9C-101B-9397-08002B2CF9AE}" pid="4" name="LastSaved">
    <vt:filetime>2020-07-13T00:00:00Z</vt:filetime>
  </property>
</Properties>
</file>