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9E0F" w14:textId="77777777" w:rsidR="00103E91" w:rsidRDefault="00103E91" w:rsidP="00103E91">
      <w:pPr>
        <w:pStyle w:val="Default"/>
      </w:pPr>
    </w:p>
    <w:p w14:paraId="35A5A906" w14:textId="77777777" w:rsidR="00103E91" w:rsidRDefault="00103E91" w:rsidP="00103E9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Universitatea „Aurel Vlaicu” din Arad </w:t>
      </w:r>
    </w:p>
    <w:p w14:paraId="2F522386" w14:textId="77777777" w:rsidR="00103E91" w:rsidRDefault="00103E91" w:rsidP="00103E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Facultatea de Ştiinţe Economice </w:t>
      </w:r>
    </w:p>
    <w:p w14:paraId="7D298512" w14:textId="77777777" w:rsidR="00103E91" w:rsidRDefault="00103E91" w:rsidP="00103E91">
      <w:pPr>
        <w:pStyle w:val="Default"/>
        <w:rPr>
          <w:b/>
          <w:bCs/>
          <w:sz w:val="23"/>
          <w:szCs w:val="23"/>
        </w:rPr>
      </w:pPr>
    </w:p>
    <w:p w14:paraId="3CE308FD" w14:textId="77777777" w:rsidR="003649D5" w:rsidRDefault="003649D5" w:rsidP="00103E91">
      <w:pPr>
        <w:pStyle w:val="Default"/>
        <w:rPr>
          <w:b/>
          <w:bCs/>
          <w:sz w:val="23"/>
          <w:szCs w:val="23"/>
        </w:rPr>
      </w:pPr>
    </w:p>
    <w:p w14:paraId="6CDC98B7" w14:textId="77777777" w:rsidR="003649D5" w:rsidRDefault="003649D5" w:rsidP="00103E91">
      <w:pPr>
        <w:pStyle w:val="Default"/>
        <w:rPr>
          <w:b/>
          <w:bCs/>
          <w:sz w:val="23"/>
          <w:szCs w:val="23"/>
        </w:rPr>
      </w:pPr>
    </w:p>
    <w:p w14:paraId="65DB9745" w14:textId="77777777" w:rsidR="003649D5" w:rsidRDefault="003649D5" w:rsidP="00103E91">
      <w:pPr>
        <w:pStyle w:val="Default"/>
        <w:rPr>
          <w:b/>
          <w:bCs/>
          <w:sz w:val="23"/>
          <w:szCs w:val="23"/>
        </w:rPr>
      </w:pPr>
    </w:p>
    <w:p w14:paraId="34471665" w14:textId="77777777" w:rsidR="00103E91" w:rsidRPr="003649D5" w:rsidRDefault="00103E91" w:rsidP="00103E91">
      <w:pPr>
        <w:pStyle w:val="Default"/>
        <w:jc w:val="center"/>
        <w:rPr>
          <w:sz w:val="28"/>
          <w:szCs w:val="28"/>
        </w:rPr>
      </w:pPr>
      <w:r w:rsidRPr="003649D5">
        <w:rPr>
          <w:b/>
          <w:bCs/>
          <w:sz w:val="28"/>
          <w:szCs w:val="28"/>
        </w:rPr>
        <w:t>LISTA TEMELOR PROPUSE PENTRU</w:t>
      </w:r>
    </w:p>
    <w:p w14:paraId="263302D9" w14:textId="7199BC86" w:rsidR="00103E91" w:rsidRPr="003649D5" w:rsidRDefault="00103E91" w:rsidP="00103E91">
      <w:pPr>
        <w:pStyle w:val="Default"/>
        <w:jc w:val="center"/>
        <w:rPr>
          <w:sz w:val="28"/>
          <w:szCs w:val="28"/>
        </w:rPr>
      </w:pPr>
      <w:r w:rsidRPr="003649D5">
        <w:rPr>
          <w:b/>
          <w:bCs/>
          <w:sz w:val="28"/>
          <w:szCs w:val="28"/>
        </w:rPr>
        <w:t>LUCRĂRIL</w:t>
      </w:r>
      <w:r w:rsidR="006246D5">
        <w:rPr>
          <w:b/>
          <w:bCs/>
          <w:sz w:val="28"/>
          <w:szCs w:val="28"/>
        </w:rPr>
        <w:t xml:space="preserve">E DE LICENŢĂ </w:t>
      </w:r>
    </w:p>
    <w:p w14:paraId="0E0116BA" w14:textId="77777777" w:rsidR="003649D5" w:rsidRDefault="003649D5" w:rsidP="00103E91">
      <w:pPr>
        <w:jc w:val="center"/>
        <w:rPr>
          <w:b/>
          <w:bCs/>
          <w:sz w:val="23"/>
          <w:szCs w:val="23"/>
        </w:rPr>
      </w:pPr>
    </w:p>
    <w:p w14:paraId="5AD19384" w14:textId="77777777" w:rsidR="00AA2F37" w:rsidRPr="00017077" w:rsidRDefault="00103E91" w:rsidP="00103E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E91">
        <w:rPr>
          <w:rFonts w:ascii="Times New Roman" w:hAnsi="Times New Roman" w:cs="Times New Roman"/>
          <w:b/>
          <w:bCs/>
          <w:sz w:val="24"/>
          <w:szCs w:val="24"/>
        </w:rPr>
        <w:t>ÎNDRUMĂTOR Ş</w:t>
      </w:r>
      <w:r w:rsidR="006246D5">
        <w:rPr>
          <w:rFonts w:ascii="Times New Roman" w:hAnsi="Times New Roman" w:cs="Times New Roman"/>
          <w:b/>
          <w:bCs/>
          <w:sz w:val="24"/>
          <w:szCs w:val="24"/>
        </w:rPr>
        <w:t xml:space="preserve">TIINŢIFIC: </w:t>
      </w:r>
      <w:r w:rsidR="006246D5" w:rsidRPr="00017077">
        <w:rPr>
          <w:rFonts w:ascii="Times New Roman" w:hAnsi="Times New Roman" w:cs="Times New Roman"/>
          <w:b/>
          <w:bCs/>
          <w:sz w:val="24"/>
          <w:szCs w:val="24"/>
        </w:rPr>
        <w:t>Conf. univ. dr. DĂIANU Dana-</w:t>
      </w:r>
      <w:r w:rsidRPr="00017077">
        <w:rPr>
          <w:rFonts w:ascii="Times New Roman" w:hAnsi="Times New Roman" w:cs="Times New Roman"/>
          <w:b/>
          <w:bCs/>
          <w:sz w:val="24"/>
          <w:szCs w:val="24"/>
        </w:rPr>
        <w:t>Codruţa</w:t>
      </w:r>
    </w:p>
    <w:p w14:paraId="351526C4" w14:textId="77777777" w:rsidR="00103E91" w:rsidRDefault="00103E91" w:rsidP="00103E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CF1B1" w14:textId="77777777" w:rsidR="00103E91" w:rsidRDefault="00103E91" w:rsidP="0010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0C786" w14:textId="77777777" w:rsidR="003649D5" w:rsidRPr="00103E91" w:rsidRDefault="003649D5" w:rsidP="0010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930"/>
      </w:tblGrid>
      <w:tr w:rsidR="00017077" w:rsidRPr="00DD359D" w14:paraId="190CB784" w14:textId="77777777" w:rsidTr="00103E91">
        <w:trPr>
          <w:trHeight w:val="135"/>
        </w:trPr>
        <w:tc>
          <w:tcPr>
            <w:tcW w:w="959" w:type="dxa"/>
          </w:tcPr>
          <w:p w14:paraId="390350AC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14:paraId="4F3AAD07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Perspectiva Uniunii Europene ca actor global</w:t>
            </w:r>
          </w:p>
        </w:tc>
      </w:tr>
      <w:tr w:rsidR="00017077" w:rsidRPr="00DD359D" w14:paraId="446AA339" w14:textId="77777777" w:rsidTr="00103E91">
        <w:trPr>
          <w:trHeight w:val="135"/>
        </w:trPr>
        <w:tc>
          <w:tcPr>
            <w:tcW w:w="959" w:type="dxa"/>
          </w:tcPr>
          <w:p w14:paraId="17E911DB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14:paraId="635EBC4C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Politica comercială a Uniunii Europene. Analiză privind locul Uniunii Europene în comerţul mondial </w:t>
            </w:r>
          </w:p>
        </w:tc>
      </w:tr>
      <w:tr w:rsidR="00017077" w:rsidRPr="00DD359D" w14:paraId="03F8889A" w14:textId="77777777" w:rsidTr="00103E91">
        <w:trPr>
          <w:trHeight w:val="247"/>
        </w:trPr>
        <w:tc>
          <w:tcPr>
            <w:tcW w:w="959" w:type="dxa"/>
          </w:tcPr>
          <w:p w14:paraId="4A04A5F6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14:paraId="2F5FA98E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Globalizarea între „Da” şi „Nu”. Studiu de caz </w:t>
            </w:r>
          </w:p>
        </w:tc>
      </w:tr>
      <w:tr w:rsidR="00017077" w:rsidRPr="00DD359D" w14:paraId="5A8919C2" w14:textId="77777777" w:rsidTr="00103E91">
        <w:trPr>
          <w:trHeight w:val="135"/>
        </w:trPr>
        <w:tc>
          <w:tcPr>
            <w:tcW w:w="959" w:type="dxa"/>
          </w:tcPr>
          <w:p w14:paraId="709D3184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14:paraId="59819049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D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Politica social</w:t>
            </w:r>
            <w:r w:rsidRPr="00DD359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ă a Uniunii Europene. Studiu de caz</w:t>
            </w:r>
          </w:p>
        </w:tc>
      </w:tr>
      <w:tr w:rsidR="00017077" w:rsidRPr="00DD359D" w14:paraId="26E41DC7" w14:textId="77777777" w:rsidTr="00103E91">
        <w:trPr>
          <w:trHeight w:val="135"/>
        </w:trPr>
        <w:tc>
          <w:tcPr>
            <w:tcW w:w="959" w:type="dxa"/>
          </w:tcPr>
          <w:p w14:paraId="58AE0E21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14:paraId="2860DBFC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Politica de coeziune economică şi socială a Uniunii Europene. Studiu de caz</w:t>
            </w:r>
          </w:p>
        </w:tc>
      </w:tr>
      <w:tr w:rsidR="00017077" w:rsidRPr="00DD359D" w14:paraId="11C759FF" w14:textId="77777777" w:rsidTr="00103E91">
        <w:trPr>
          <w:trHeight w:val="135"/>
        </w:trPr>
        <w:tc>
          <w:tcPr>
            <w:tcW w:w="959" w:type="dxa"/>
          </w:tcPr>
          <w:p w14:paraId="18571CDC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14:paraId="60FAD4EC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Politica industrială a UE şi Strategia Europa 2020</w:t>
            </w:r>
          </w:p>
        </w:tc>
      </w:tr>
      <w:tr w:rsidR="00017077" w:rsidRPr="00DD359D" w14:paraId="0ECC6FCC" w14:textId="77777777" w:rsidTr="00103E91">
        <w:trPr>
          <w:trHeight w:val="135"/>
        </w:trPr>
        <w:tc>
          <w:tcPr>
            <w:tcW w:w="959" w:type="dxa"/>
          </w:tcPr>
          <w:p w14:paraId="27D45392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14:paraId="1796C9E7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D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Politica inovării în UE</w:t>
            </w:r>
          </w:p>
        </w:tc>
      </w:tr>
      <w:tr w:rsidR="00017077" w:rsidRPr="00DD359D" w14:paraId="12F70850" w14:textId="77777777" w:rsidTr="00103E91">
        <w:trPr>
          <w:trHeight w:val="135"/>
        </w:trPr>
        <w:tc>
          <w:tcPr>
            <w:tcW w:w="959" w:type="dxa"/>
          </w:tcPr>
          <w:p w14:paraId="53E9A685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8930" w:type="dxa"/>
          </w:tcPr>
          <w:p w14:paraId="45A62C1C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DD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Temă la alegere</w:t>
            </w:r>
          </w:p>
        </w:tc>
      </w:tr>
      <w:tr w:rsidR="00017077" w:rsidRPr="00DD359D" w14:paraId="7EECFC77" w14:textId="77777777" w:rsidTr="00103E91">
        <w:trPr>
          <w:trHeight w:val="135"/>
        </w:trPr>
        <w:tc>
          <w:tcPr>
            <w:tcW w:w="959" w:type="dxa"/>
          </w:tcPr>
          <w:p w14:paraId="2A06AC3F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8930" w:type="dxa"/>
          </w:tcPr>
          <w:p w14:paraId="5D0AB5CA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Temă la alegere</w:t>
            </w:r>
          </w:p>
        </w:tc>
      </w:tr>
      <w:tr w:rsidR="00017077" w:rsidRPr="00DD359D" w14:paraId="365A2107" w14:textId="77777777" w:rsidTr="00103E91">
        <w:trPr>
          <w:trHeight w:val="135"/>
        </w:trPr>
        <w:tc>
          <w:tcPr>
            <w:tcW w:w="959" w:type="dxa"/>
          </w:tcPr>
          <w:p w14:paraId="649E6B9F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930" w:type="dxa"/>
          </w:tcPr>
          <w:p w14:paraId="2C939F7C" w14:textId="77777777" w:rsidR="00017077" w:rsidRPr="00DD359D" w:rsidRDefault="00017077" w:rsidP="00DD359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Temă la alegere </w:t>
            </w:r>
          </w:p>
        </w:tc>
      </w:tr>
    </w:tbl>
    <w:p w14:paraId="3AB1E03C" w14:textId="77777777" w:rsidR="00103E91" w:rsidRDefault="00103E91" w:rsidP="00103E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43DB4" w14:textId="77777777" w:rsidR="00103E91" w:rsidRDefault="00103E91" w:rsidP="00103E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3E91" w:rsidSect="00103E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B6D"/>
    <w:rsid w:val="00017077"/>
    <w:rsid w:val="00103E91"/>
    <w:rsid w:val="002D778F"/>
    <w:rsid w:val="003649D5"/>
    <w:rsid w:val="005E261C"/>
    <w:rsid w:val="005E4D30"/>
    <w:rsid w:val="006246D5"/>
    <w:rsid w:val="008523A5"/>
    <w:rsid w:val="00891B6D"/>
    <w:rsid w:val="008D79C4"/>
    <w:rsid w:val="008E409A"/>
    <w:rsid w:val="0091374B"/>
    <w:rsid w:val="00A4112B"/>
    <w:rsid w:val="00AA2F37"/>
    <w:rsid w:val="00CD3DDA"/>
    <w:rsid w:val="00D22051"/>
    <w:rsid w:val="00D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13FF"/>
  <w15:docId w15:val="{AC9663A3-C68D-4B47-987A-15A601FA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DD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103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Pantea Mioara</cp:lastModifiedBy>
  <cp:revision>13</cp:revision>
  <cp:lastPrinted>2017-10-10T16:03:00Z</cp:lastPrinted>
  <dcterms:created xsi:type="dcterms:W3CDTF">2016-10-11T17:56:00Z</dcterms:created>
  <dcterms:modified xsi:type="dcterms:W3CDTF">2023-01-17T08:26:00Z</dcterms:modified>
</cp:coreProperties>
</file>